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FF" w:rsidRDefault="00AD0FFF" w:rsidP="00AD0FFF">
      <w:pPr>
        <w:jc w:val="center"/>
        <w:rPr>
          <w:b/>
          <w:bCs/>
          <w:color w:val="800000"/>
          <w:sz w:val="28"/>
          <w:szCs w:val="28"/>
        </w:rPr>
      </w:pPr>
    </w:p>
    <w:p w:rsidR="00AD0FFF" w:rsidRDefault="00AD0FFF" w:rsidP="00AD0FFF">
      <w:pPr>
        <w:jc w:val="center"/>
        <w:rPr>
          <w:b/>
          <w:bCs/>
          <w:color w:val="800000"/>
          <w:sz w:val="28"/>
          <w:szCs w:val="28"/>
        </w:rPr>
      </w:pPr>
    </w:p>
    <w:p w:rsidR="00AD0FFF" w:rsidRDefault="00AD0FFF" w:rsidP="00AD0FFF">
      <w:pPr>
        <w:jc w:val="center"/>
        <w:rPr>
          <w:b/>
          <w:bCs/>
          <w:color w:val="800000"/>
          <w:sz w:val="28"/>
          <w:szCs w:val="28"/>
        </w:rPr>
      </w:pPr>
    </w:p>
    <w:p w:rsidR="00AD0FFF" w:rsidRDefault="00AD0FFF" w:rsidP="00AD0FFF">
      <w:pPr>
        <w:jc w:val="center"/>
        <w:rPr>
          <w:b/>
          <w:bCs/>
          <w:color w:val="800000"/>
          <w:sz w:val="28"/>
          <w:szCs w:val="28"/>
        </w:rPr>
      </w:pPr>
    </w:p>
    <w:p w:rsidR="00AD0FFF" w:rsidRDefault="00AD0FFF" w:rsidP="00AD0FFF">
      <w:pPr>
        <w:jc w:val="center"/>
        <w:rPr>
          <w:b/>
          <w:bCs/>
          <w:color w:val="800000"/>
          <w:sz w:val="28"/>
          <w:szCs w:val="28"/>
        </w:rPr>
      </w:pPr>
    </w:p>
    <w:p w:rsidR="00AD0FFF" w:rsidRDefault="00AD0FFF" w:rsidP="00AD0FFF">
      <w:pPr>
        <w:jc w:val="center"/>
        <w:rPr>
          <w:b/>
          <w:bCs/>
          <w:color w:val="800000"/>
          <w:sz w:val="28"/>
          <w:szCs w:val="28"/>
        </w:rPr>
      </w:pPr>
    </w:p>
    <w:p w:rsidR="00AD0FFF" w:rsidRDefault="00AD0FFF" w:rsidP="00AD0FFF">
      <w:pPr>
        <w:jc w:val="center"/>
        <w:rPr>
          <w:b/>
          <w:bCs/>
          <w:color w:val="FF0000"/>
          <w:sz w:val="96"/>
          <w:szCs w:val="96"/>
          <w:lang w:val="fr-FR"/>
        </w:rPr>
      </w:pPr>
      <w:r w:rsidRPr="00A4310E">
        <w:rPr>
          <w:b/>
          <w:bCs/>
          <w:color w:val="FF0000"/>
          <w:sz w:val="96"/>
          <w:szCs w:val="96"/>
          <w:lang w:val="fr-FR"/>
        </w:rPr>
        <w:t>Licen</w:t>
      </w:r>
      <w:r w:rsidR="003A65BE" w:rsidRPr="00A4310E">
        <w:rPr>
          <w:b/>
          <w:bCs/>
          <w:color w:val="FF0000"/>
          <w:sz w:val="96"/>
          <w:szCs w:val="96"/>
          <w:lang w:val="fr-FR"/>
        </w:rPr>
        <w:t>c</w:t>
      </w:r>
      <w:r w:rsidRPr="00A4310E">
        <w:rPr>
          <w:b/>
          <w:bCs/>
          <w:color w:val="FF0000"/>
          <w:sz w:val="96"/>
          <w:szCs w:val="96"/>
          <w:lang w:val="fr-FR"/>
        </w:rPr>
        <w:t>e de Physique</w:t>
      </w:r>
    </w:p>
    <w:p w:rsidR="00A4310E" w:rsidRPr="00A4310E" w:rsidRDefault="00A4310E" w:rsidP="00AD0FFF">
      <w:pPr>
        <w:jc w:val="center"/>
        <w:rPr>
          <w:b/>
          <w:bCs/>
          <w:color w:val="FF0000"/>
          <w:sz w:val="96"/>
          <w:szCs w:val="96"/>
          <w:lang w:val="fr-FR"/>
        </w:rPr>
      </w:pPr>
    </w:p>
    <w:p w:rsidR="00A4310E" w:rsidRPr="00A4310E" w:rsidRDefault="00A4310E" w:rsidP="00AD0FFF">
      <w:pPr>
        <w:jc w:val="center"/>
        <w:rPr>
          <w:b/>
          <w:bCs/>
          <w:color w:val="FF0000"/>
          <w:sz w:val="96"/>
          <w:szCs w:val="96"/>
          <w:lang w:val="fr-FR"/>
        </w:rPr>
      </w:pPr>
      <w:r w:rsidRPr="00A4310E">
        <w:rPr>
          <w:b/>
          <w:bCs/>
          <w:color w:val="FF0000"/>
          <w:sz w:val="96"/>
          <w:szCs w:val="96"/>
          <w:lang w:val="fr-FR"/>
        </w:rPr>
        <w:t xml:space="preserve">Mention Physique </w:t>
      </w:r>
    </w:p>
    <w:p w:rsidR="00A4310E" w:rsidRPr="00A4310E" w:rsidRDefault="00A4310E" w:rsidP="00AD0FFF">
      <w:pPr>
        <w:jc w:val="center"/>
        <w:rPr>
          <w:b/>
          <w:bCs/>
          <w:color w:val="9BBB59" w:themeColor="accent3"/>
          <w:sz w:val="96"/>
          <w:szCs w:val="96"/>
          <w:lang w:val="fr-FR"/>
        </w:rPr>
      </w:pPr>
      <w:r w:rsidRPr="00A4310E">
        <w:rPr>
          <w:b/>
          <w:bCs/>
          <w:color w:val="7030A0"/>
          <w:sz w:val="96"/>
          <w:szCs w:val="96"/>
          <w:lang w:val="fr-FR"/>
        </w:rPr>
        <w:t>Parcours :</w:t>
      </w:r>
      <w:r w:rsidRPr="00A4310E">
        <w:rPr>
          <w:b/>
          <w:bCs/>
          <w:color w:val="9BBB59" w:themeColor="accent3"/>
          <w:sz w:val="96"/>
          <w:szCs w:val="96"/>
          <w:lang w:val="fr-FR"/>
        </w:rPr>
        <w:t>Physique Générale</w:t>
      </w:r>
    </w:p>
    <w:p w:rsidR="00A4310E" w:rsidRPr="00A4310E" w:rsidRDefault="00A4310E" w:rsidP="00AD0FFF">
      <w:pPr>
        <w:jc w:val="center"/>
        <w:rPr>
          <w:b/>
          <w:bCs/>
          <w:color w:val="948A54" w:themeColor="background2" w:themeShade="80"/>
          <w:sz w:val="96"/>
          <w:szCs w:val="96"/>
          <w:lang w:val="fr-FR"/>
        </w:rPr>
      </w:pPr>
      <w:r w:rsidRPr="00A4310E">
        <w:rPr>
          <w:b/>
          <w:bCs/>
          <w:sz w:val="96"/>
          <w:szCs w:val="96"/>
          <w:lang w:val="fr-FR"/>
        </w:rPr>
        <w:t>Physique Numérique</w:t>
      </w:r>
      <w:r w:rsidRPr="00A4310E">
        <w:rPr>
          <w:b/>
          <w:bCs/>
          <w:color w:val="FF0000"/>
          <w:sz w:val="96"/>
          <w:szCs w:val="96"/>
          <w:lang w:val="fr-FR"/>
        </w:rPr>
        <w:t xml:space="preserve">et </w:t>
      </w:r>
      <w:r>
        <w:rPr>
          <w:b/>
          <w:bCs/>
          <w:color w:val="948A54" w:themeColor="background2" w:themeShade="80"/>
          <w:sz w:val="96"/>
          <w:szCs w:val="96"/>
          <w:lang w:val="fr-FR"/>
        </w:rPr>
        <w:t>P</w:t>
      </w:r>
      <w:r w:rsidRPr="00A4310E">
        <w:rPr>
          <w:b/>
          <w:bCs/>
          <w:color w:val="948A54" w:themeColor="background2" w:themeShade="80"/>
          <w:sz w:val="96"/>
          <w:szCs w:val="96"/>
          <w:lang w:val="fr-FR"/>
        </w:rPr>
        <w:t xml:space="preserve">hysique des </w:t>
      </w:r>
      <w:r>
        <w:rPr>
          <w:b/>
          <w:bCs/>
          <w:color w:val="948A54" w:themeColor="background2" w:themeShade="80"/>
          <w:sz w:val="96"/>
          <w:szCs w:val="96"/>
          <w:lang w:val="fr-FR"/>
        </w:rPr>
        <w:t>M</w:t>
      </w:r>
      <w:r w:rsidRPr="00A4310E">
        <w:rPr>
          <w:b/>
          <w:bCs/>
          <w:color w:val="948A54" w:themeColor="background2" w:themeShade="80"/>
          <w:sz w:val="96"/>
          <w:szCs w:val="96"/>
          <w:lang w:val="fr-FR"/>
        </w:rPr>
        <w:t>atériaux</w:t>
      </w:r>
    </w:p>
    <w:p w:rsidR="00AD0FFF" w:rsidRPr="00B33D70" w:rsidRDefault="00AD0FFF" w:rsidP="00AD0FFF">
      <w:pPr>
        <w:jc w:val="center"/>
        <w:rPr>
          <w:b/>
          <w:bCs/>
          <w:color w:val="800000"/>
          <w:sz w:val="28"/>
          <w:szCs w:val="28"/>
          <w:lang w:val="fr-FR"/>
        </w:rPr>
      </w:pPr>
    </w:p>
    <w:p w:rsidR="00AD0FFF" w:rsidRPr="00B33D70" w:rsidRDefault="00AD0FFF" w:rsidP="00AD0FFF">
      <w:pPr>
        <w:jc w:val="center"/>
        <w:rPr>
          <w:b/>
          <w:bCs/>
          <w:color w:val="800000"/>
          <w:sz w:val="28"/>
          <w:szCs w:val="28"/>
          <w:lang w:val="fr-FR"/>
        </w:rPr>
      </w:pPr>
    </w:p>
    <w:p w:rsidR="00AD0FFF" w:rsidRPr="00B33D70" w:rsidRDefault="00AD0FFF" w:rsidP="00AD0FFF">
      <w:pPr>
        <w:jc w:val="center"/>
        <w:rPr>
          <w:b/>
          <w:bCs/>
          <w:color w:val="800000"/>
          <w:sz w:val="28"/>
          <w:szCs w:val="28"/>
          <w:lang w:val="fr-FR"/>
        </w:rPr>
      </w:pPr>
    </w:p>
    <w:p w:rsidR="00AD0FFF" w:rsidRPr="00B666AA" w:rsidRDefault="00AD0FFF" w:rsidP="00AD0FFF">
      <w:pPr>
        <w:jc w:val="center"/>
        <w:rPr>
          <w:b/>
          <w:bCs/>
          <w:color w:val="800000"/>
          <w:sz w:val="28"/>
          <w:szCs w:val="28"/>
          <w:lang w:val="fr-FR"/>
        </w:rPr>
      </w:pPr>
      <w:r w:rsidRPr="00B666AA">
        <w:rPr>
          <w:b/>
          <w:bCs/>
          <w:color w:val="800000"/>
          <w:sz w:val="28"/>
          <w:szCs w:val="28"/>
          <w:lang w:val="fr-FR"/>
        </w:rPr>
        <w:lastRenderedPageBreak/>
        <w:t>Semestre -1- volume horaire : 28h00</w:t>
      </w:r>
    </w:p>
    <w:p w:rsidR="00AD0FFF" w:rsidRPr="00B666AA" w:rsidRDefault="00AD0FFF" w:rsidP="00AD0FFF">
      <w:pPr>
        <w:rPr>
          <w:b/>
          <w:bCs/>
          <w:lang w:val="fr-FR"/>
        </w:rPr>
      </w:pPr>
    </w:p>
    <w:tbl>
      <w:tblPr>
        <w:tblW w:w="14741" w:type="dxa"/>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851"/>
        <w:gridCol w:w="621"/>
      </w:tblGrid>
      <w:tr w:rsidR="00AD0FFF" w:rsidRPr="00B666AA" w:rsidTr="00624CDE">
        <w:trPr>
          <w:cantSplit/>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Unitéd'enseignement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r w:rsidRPr="00B666AA">
              <w:rPr>
                <w:b/>
                <w:bCs/>
                <w:sz w:val="20"/>
                <w:szCs w:val="20"/>
                <w:lang w:val="fr-FR"/>
              </w:rPr>
              <w:t>Code de l'UE</w:t>
            </w:r>
          </w:p>
          <w:p w:rsidR="00AD0FFF" w:rsidRPr="00B666AA" w:rsidRDefault="00AD0FFF" w:rsidP="00624CDE">
            <w:pPr>
              <w:jc w:val="center"/>
              <w:rPr>
                <w:b/>
                <w:bCs/>
                <w:sz w:val="14"/>
                <w:szCs w:val="14"/>
                <w:rtl/>
              </w:rPr>
            </w:pPr>
            <w:r w:rsidRPr="00B666AA">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Elémentconstitutifd'UE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lang w:val="fr-FR"/>
              </w:rPr>
              <w:t xml:space="preserve">Volume des heures de formation présentielle </w:t>
            </w:r>
            <w:r w:rsidRPr="00B666AA">
              <w:rPr>
                <w:b/>
                <w:bCs/>
                <w:sz w:val="20"/>
                <w:szCs w:val="20"/>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Nombre de Créditsaccordés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Modalitéd’évaluation</w:t>
            </w:r>
          </w:p>
        </w:tc>
      </w:tr>
      <w:tr w:rsidR="00AD0FFF" w:rsidRPr="00B666AA" w:rsidTr="00624CDE">
        <w:trPr>
          <w:cantSplit/>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Pr>
            </w:pPr>
            <w:r w:rsidRPr="00B666AA">
              <w:rPr>
                <w:b/>
                <w:bCs/>
                <w:sz w:val="14"/>
                <w:szCs w:val="14"/>
              </w:rPr>
              <w:t>Contrôlecontinu</w:t>
            </w:r>
          </w:p>
        </w:tc>
        <w:tc>
          <w:tcPr>
            <w:tcW w:w="621"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Régime mixte</w:t>
            </w: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:Mathématiques 1</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UEF110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UEF111</w:t>
            </w:r>
          </w:p>
        </w:tc>
        <w:tc>
          <w:tcPr>
            <w:tcW w:w="269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Algèbre</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8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UEF112</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Analyse</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:Chimie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UEF120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UEF120</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Chimie</w:t>
            </w:r>
            <w:r w:rsidR="00B33D70" w:rsidRPr="00B666AA">
              <w:rPr>
                <w:b/>
                <w:bCs/>
                <w:sz w:val="20"/>
                <w:szCs w:val="20"/>
              </w:rPr>
              <w:t>Générale</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8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Physique 1</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UEF130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UEF131</w:t>
            </w:r>
          </w:p>
        </w:tc>
        <w:tc>
          <w:tcPr>
            <w:tcW w:w="269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Mécanique 1</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3</w:t>
            </w:r>
          </w:p>
        </w:tc>
        <w:tc>
          <w:tcPr>
            <w:tcW w:w="8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UEF132</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Optiquegéométrique</w:t>
            </w:r>
          </w:p>
          <w:p w:rsidR="00AD0FFF" w:rsidRPr="00B666AA" w:rsidRDefault="00AD0FFF" w:rsidP="00624CDE">
            <w:pPr>
              <w:rPr>
                <w:b/>
                <w:bCs/>
                <w:sz w:val="20"/>
                <w:szCs w:val="20"/>
              </w:rPr>
            </w:pPr>
            <w:r w:rsidRPr="00B666AA">
              <w:rPr>
                <w:b/>
                <w:bCs/>
                <w:sz w:val="20"/>
                <w:szCs w:val="20"/>
              </w:rPr>
              <w:t>&amp; instruments</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Physique 2</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UEF140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UEO140</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Electrostatique</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8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Informatique 1</w:t>
            </w:r>
          </w:p>
          <w:p w:rsidR="00AD0FFF" w:rsidRPr="00B666AA" w:rsidRDefault="00AD0FFF" w:rsidP="00624CDE">
            <w:pPr>
              <w:rPr>
                <w:b/>
                <w:bCs/>
                <w:sz w:val="20"/>
                <w:szCs w:val="20"/>
              </w:rPr>
            </w:pP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UEF150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UEF150</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Algorithmique&amp;programmation</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8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c>
          <w:tcPr>
            <w:tcW w:w="62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B666AA" w:rsidRPr="00B666AA" w:rsidTr="001F267A">
        <w:trPr>
          <w:cantSplit/>
          <w:trHeight w:val="345"/>
          <w:jc w:val="center"/>
        </w:trPr>
        <w:tc>
          <w:tcPr>
            <w:tcW w:w="534" w:type="dxa"/>
            <w:vMerge w:val="restart"/>
            <w:tcBorders>
              <w:left w:val="single" w:sz="12" w:space="0" w:color="auto"/>
              <w:right w:val="single" w:sz="12" w:space="0" w:color="auto"/>
            </w:tcBorders>
            <w:vAlign w:val="center"/>
          </w:tcPr>
          <w:p w:rsidR="00B666AA" w:rsidRPr="00B666AA" w:rsidRDefault="00B666AA" w:rsidP="00624CDE">
            <w:pPr>
              <w:jc w:val="center"/>
              <w:rPr>
                <w:b/>
                <w:bCs/>
                <w:sz w:val="20"/>
                <w:szCs w:val="20"/>
                <w:rtl/>
              </w:rPr>
            </w:pPr>
            <w:r w:rsidRPr="00B666AA">
              <w:rPr>
                <w:b/>
                <w:bCs/>
                <w:sz w:val="20"/>
                <w:szCs w:val="20"/>
              </w:rPr>
              <w:t>6</w:t>
            </w:r>
          </w:p>
        </w:tc>
        <w:tc>
          <w:tcPr>
            <w:tcW w:w="2953" w:type="dxa"/>
            <w:vMerge w:val="restart"/>
            <w:tcBorders>
              <w:top w:val="dashed" w:sz="4" w:space="0" w:color="auto"/>
              <w:left w:val="single" w:sz="12" w:space="0" w:color="auto"/>
              <w:right w:val="single" w:sz="12" w:space="0" w:color="auto"/>
            </w:tcBorders>
            <w:vAlign w:val="center"/>
          </w:tcPr>
          <w:p w:rsidR="00B666AA" w:rsidRPr="00B666AA" w:rsidRDefault="00B666AA" w:rsidP="00624CDE">
            <w:pPr>
              <w:rPr>
                <w:b/>
                <w:bCs/>
                <w:sz w:val="20"/>
                <w:szCs w:val="20"/>
              </w:rPr>
            </w:pPr>
            <w:r w:rsidRPr="00B666AA">
              <w:rPr>
                <w:b/>
                <w:bCs/>
                <w:sz w:val="20"/>
                <w:szCs w:val="20"/>
              </w:rPr>
              <w:t>UE :Unitétransversale</w:t>
            </w:r>
          </w:p>
          <w:p w:rsidR="00B666AA" w:rsidRPr="00B666AA" w:rsidRDefault="00B666AA" w:rsidP="00624CDE">
            <w:pPr>
              <w:rPr>
                <w:b/>
                <w:bCs/>
                <w:sz w:val="20"/>
                <w:szCs w:val="20"/>
              </w:rPr>
            </w:pPr>
          </w:p>
        </w:tc>
        <w:tc>
          <w:tcPr>
            <w:tcW w:w="993" w:type="dxa"/>
            <w:vMerge w:val="restart"/>
            <w:tcBorders>
              <w:left w:val="single" w:sz="12" w:space="0" w:color="auto"/>
              <w:right w:val="single" w:sz="12" w:space="0" w:color="auto"/>
            </w:tcBorders>
            <w:vAlign w:val="center"/>
          </w:tcPr>
          <w:p w:rsidR="00B666AA" w:rsidRPr="00B666AA" w:rsidRDefault="00B666AA" w:rsidP="00624CDE">
            <w:pPr>
              <w:rPr>
                <w:b/>
                <w:bCs/>
                <w:sz w:val="20"/>
                <w:szCs w:val="20"/>
                <w:rtl/>
              </w:rPr>
            </w:pPr>
            <w:r w:rsidRPr="00B666AA">
              <w:rPr>
                <w:b/>
                <w:bCs/>
                <w:sz w:val="20"/>
                <w:szCs w:val="20"/>
              </w:rPr>
              <w:t>UET160</w:t>
            </w:r>
          </w:p>
        </w:tc>
        <w:tc>
          <w:tcPr>
            <w:tcW w:w="993" w:type="dxa"/>
            <w:vMerge w:val="restart"/>
            <w:tcBorders>
              <w:left w:val="single" w:sz="12" w:space="0" w:color="auto"/>
              <w:right w:val="single" w:sz="12" w:space="0" w:color="auto"/>
            </w:tcBorders>
            <w:vAlign w:val="center"/>
          </w:tcPr>
          <w:p w:rsidR="00B666AA" w:rsidRPr="00B666AA" w:rsidRDefault="00B666AA" w:rsidP="00624CDE">
            <w:pPr>
              <w:jc w:val="center"/>
              <w:rPr>
                <w:b/>
                <w:bCs/>
                <w:sz w:val="20"/>
                <w:szCs w:val="20"/>
              </w:rPr>
            </w:pPr>
            <w:r w:rsidRPr="00B666AA">
              <w:rPr>
                <w:b/>
                <w:bCs/>
                <w:sz w:val="20"/>
                <w:szCs w:val="20"/>
              </w:rPr>
              <w:t>UT161</w:t>
            </w:r>
          </w:p>
          <w:p w:rsidR="001F267A" w:rsidRDefault="001F267A" w:rsidP="00624CDE">
            <w:pPr>
              <w:jc w:val="center"/>
              <w:rPr>
                <w:b/>
                <w:bCs/>
                <w:sz w:val="20"/>
                <w:szCs w:val="20"/>
              </w:rPr>
            </w:pPr>
          </w:p>
          <w:p w:rsidR="00B666AA" w:rsidRPr="00B666AA" w:rsidRDefault="00B666AA" w:rsidP="00624CDE">
            <w:pPr>
              <w:jc w:val="center"/>
              <w:rPr>
                <w:b/>
                <w:bCs/>
                <w:sz w:val="20"/>
                <w:szCs w:val="20"/>
              </w:rPr>
            </w:pPr>
            <w:r w:rsidRPr="00B666AA">
              <w:rPr>
                <w:b/>
                <w:bCs/>
                <w:sz w:val="20"/>
                <w:szCs w:val="20"/>
              </w:rPr>
              <w:t>UT162</w:t>
            </w:r>
          </w:p>
        </w:tc>
        <w:tc>
          <w:tcPr>
            <w:tcW w:w="2693" w:type="dxa"/>
            <w:tcBorders>
              <w:top w:val="single" w:sz="4" w:space="0" w:color="auto"/>
              <w:left w:val="single" w:sz="12" w:space="0" w:color="auto"/>
              <w:bottom w:val="single" w:sz="12" w:space="0" w:color="auto"/>
              <w:right w:val="single" w:sz="12" w:space="0" w:color="auto"/>
            </w:tcBorders>
            <w:vAlign w:val="center"/>
          </w:tcPr>
          <w:p w:rsidR="00B666AA" w:rsidRPr="00B666AA" w:rsidRDefault="00B666AA" w:rsidP="00B666AA">
            <w:pPr>
              <w:jc w:val="center"/>
              <w:rPr>
                <w:b/>
                <w:bCs/>
                <w:sz w:val="20"/>
                <w:szCs w:val="20"/>
                <w:lang w:val="fr-FR"/>
              </w:rPr>
            </w:pPr>
            <w:r w:rsidRPr="00B666AA">
              <w:rPr>
                <w:b/>
                <w:bCs/>
                <w:sz w:val="20"/>
                <w:szCs w:val="20"/>
                <w:lang w:val="fr-FR"/>
              </w:rPr>
              <w:t>Technique de communication</w:t>
            </w:r>
          </w:p>
        </w:tc>
        <w:tc>
          <w:tcPr>
            <w:tcW w:w="709"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lang w:val="fr-FR"/>
              </w:rPr>
            </w:pPr>
          </w:p>
        </w:tc>
        <w:tc>
          <w:tcPr>
            <w:tcW w:w="567"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tl/>
              </w:rPr>
            </w:pPr>
          </w:p>
        </w:tc>
        <w:tc>
          <w:tcPr>
            <w:tcW w:w="567"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tl/>
              </w:rPr>
            </w:pPr>
          </w:p>
        </w:tc>
        <w:tc>
          <w:tcPr>
            <w:tcW w:w="709" w:type="dxa"/>
            <w:vMerge w:val="restart"/>
            <w:tcBorders>
              <w:top w:val="single" w:sz="4" w:space="0" w:color="auto"/>
              <w:left w:val="single" w:sz="12" w:space="0" w:color="auto"/>
              <w:right w:val="single" w:sz="12" w:space="0" w:color="auto"/>
            </w:tcBorders>
            <w:vAlign w:val="center"/>
          </w:tcPr>
          <w:p w:rsidR="00B666AA" w:rsidRPr="00B666AA" w:rsidRDefault="00B666AA" w:rsidP="00DB0B55">
            <w:pPr>
              <w:jc w:val="center"/>
              <w:rPr>
                <w:b/>
                <w:bCs/>
                <w:sz w:val="20"/>
                <w:szCs w:val="20"/>
              </w:rPr>
            </w:pPr>
            <w:r w:rsidRPr="00B666AA">
              <w:rPr>
                <w:b/>
                <w:bCs/>
                <w:sz w:val="20"/>
                <w:szCs w:val="20"/>
              </w:rPr>
              <w:t>1.5</w:t>
            </w:r>
          </w:p>
          <w:p w:rsidR="00B666AA" w:rsidRPr="00B666AA" w:rsidRDefault="00B666AA" w:rsidP="00DB0B55">
            <w:pPr>
              <w:jc w:val="center"/>
              <w:rPr>
                <w:b/>
                <w:bCs/>
                <w:sz w:val="20"/>
                <w:szCs w:val="20"/>
              </w:rPr>
            </w:pPr>
          </w:p>
          <w:p w:rsidR="00B666AA" w:rsidRPr="00B666AA" w:rsidRDefault="00B666AA" w:rsidP="00DB0B55">
            <w:pPr>
              <w:jc w:val="center"/>
              <w:rPr>
                <w:b/>
                <w:bCs/>
                <w:sz w:val="20"/>
                <w:szCs w:val="20"/>
                <w:rtl/>
              </w:rPr>
            </w:pPr>
            <w:r w:rsidRPr="00B666AA">
              <w:rPr>
                <w:b/>
                <w:bCs/>
                <w:sz w:val="20"/>
                <w:szCs w:val="20"/>
              </w:rPr>
              <w:t>1.5</w:t>
            </w:r>
          </w:p>
        </w:tc>
        <w:tc>
          <w:tcPr>
            <w:tcW w:w="567"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Pr>
            </w:pPr>
            <w:r w:rsidRPr="00B666AA">
              <w:rPr>
                <w:b/>
                <w:bCs/>
                <w:sz w:val="20"/>
                <w:szCs w:val="20"/>
              </w:rPr>
              <w:t>3</w:t>
            </w:r>
          </w:p>
          <w:p w:rsidR="001E084C" w:rsidRDefault="001E084C" w:rsidP="00624CDE">
            <w:pPr>
              <w:jc w:val="center"/>
              <w:rPr>
                <w:b/>
                <w:bCs/>
                <w:sz w:val="20"/>
                <w:szCs w:val="20"/>
              </w:rPr>
            </w:pPr>
          </w:p>
          <w:p w:rsidR="00B666AA" w:rsidRPr="00B666AA" w:rsidRDefault="00B666AA" w:rsidP="00624CDE">
            <w:pPr>
              <w:jc w:val="center"/>
              <w:rPr>
                <w:b/>
                <w:bCs/>
                <w:sz w:val="20"/>
                <w:szCs w:val="20"/>
              </w:rPr>
            </w:pPr>
            <w:r w:rsidRPr="00B666AA">
              <w:rPr>
                <w:b/>
                <w:bCs/>
                <w:sz w:val="20"/>
                <w:szCs w:val="20"/>
              </w:rPr>
              <w:t>3</w:t>
            </w:r>
          </w:p>
        </w:tc>
        <w:tc>
          <w:tcPr>
            <w:tcW w:w="567"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tl/>
              </w:rPr>
            </w:pPr>
            <w:r w:rsidRPr="00B666AA">
              <w:rPr>
                <w:b/>
                <w:bCs/>
                <w:sz w:val="20"/>
                <w:szCs w:val="20"/>
              </w:rPr>
              <w:t>6</w:t>
            </w:r>
          </w:p>
        </w:tc>
        <w:tc>
          <w:tcPr>
            <w:tcW w:w="850"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Pr>
            </w:pPr>
            <w:r w:rsidRPr="00B666AA">
              <w:rPr>
                <w:b/>
                <w:bCs/>
                <w:sz w:val="20"/>
                <w:szCs w:val="20"/>
              </w:rPr>
              <w:t>1.5</w:t>
            </w:r>
          </w:p>
          <w:p w:rsidR="001E084C" w:rsidRDefault="001E084C" w:rsidP="00624CDE">
            <w:pPr>
              <w:jc w:val="center"/>
              <w:rPr>
                <w:b/>
                <w:bCs/>
                <w:sz w:val="20"/>
                <w:szCs w:val="20"/>
              </w:rPr>
            </w:pPr>
          </w:p>
          <w:p w:rsidR="00B666AA" w:rsidRPr="00B666AA" w:rsidRDefault="00B666AA" w:rsidP="00624CDE">
            <w:pPr>
              <w:jc w:val="center"/>
              <w:rPr>
                <w:b/>
                <w:bCs/>
                <w:sz w:val="20"/>
                <w:szCs w:val="20"/>
                <w:rtl/>
              </w:rPr>
            </w:pPr>
            <w:r w:rsidRPr="00B666AA">
              <w:rPr>
                <w:b/>
                <w:bCs/>
                <w:sz w:val="20"/>
                <w:szCs w:val="20"/>
              </w:rPr>
              <w:t>1.5</w:t>
            </w:r>
          </w:p>
        </w:tc>
        <w:tc>
          <w:tcPr>
            <w:tcW w:w="567"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tl/>
              </w:rPr>
            </w:pPr>
            <w:r w:rsidRPr="00B666AA">
              <w:rPr>
                <w:b/>
                <w:bCs/>
                <w:sz w:val="20"/>
                <w:szCs w:val="20"/>
              </w:rPr>
              <w:t>3</w:t>
            </w:r>
          </w:p>
        </w:tc>
        <w:tc>
          <w:tcPr>
            <w:tcW w:w="851"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tl/>
              </w:rPr>
            </w:pPr>
            <w:r w:rsidRPr="00B666AA">
              <w:rPr>
                <w:b/>
                <w:bCs/>
                <w:sz w:val="20"/>
                <w:szCs w:val="20"/>
              </w:rPr>
              <w:t>X</w:t>
            </w:r>
          </w:p>
        </w:tc>
        <w:tc>
          <w:tcPr>
            <w:tcW w:w="621" w:type="dxa"/>
            <w:vMerge w:val="restart"/>
            <w:tcBorders>
              <w:top w:val="single" w:sz="4" w:space="0" w:color="auto"/>
              <w:left w:val="single" w:sz="12" w:space="0" w:color="auto"/>
              <w:right w:val="single" w:sz="12" w:space="0" w:color="auto"/>
            </w:tcBorders>
            <w:vAlign w:val="center"/>
          </w:tcPr>
          <w:p w:rsidR="00B666AA" w:rsidRPr="00B666AA" w:rsidRDefault="00B666AA" w:rsidP="00624CDE">
            <w:pPr>
              <w:jc w:val="center"/>
              <w:rPr>
                <w:b/>
                <w:bCs/>
                <w:sz w:val="20"/>
                <w:szCs w:val="20"/>
                <w:rtl/>
              </w:rPr>
            </w:pPr>
          </w:p>
        </w:tc>
      </w:tr>
      <w:tr w:rsidR="00B666AA" w:rsidRPr="00B666AA" w:rsidTr="001F267A">
        <w:trPr>
          <w:cantSplit/>
          <w:trHeight w:val="345"/>
          <w:jc w:val="center"/>
        </w:trPr>
        <w:tc>
          <w:tcPr>
            <w:tcW w:w="534"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2953" w:type="dxa"/>
            <w:vMerge/>
            <w:tcBorders>
              <w:left w:val="single" w:sz="12" w:space="0" w:color="auto"/>
              <w:bottom w:val="single" w:sz="12" w:space="0" w:color="auto"/>
              <w:right w:val="single" w:sz="12" w:space="0" w:color="auto"/>
            </w:tcBorders>
            <w:vAlign w:val="center"/>
          </w:tcPr>
          <w:p w:rsidR="00B666AA" w:rsidRPr="00B666AA" w:rsidRDefault="00B666AA" w:rsidP="00624CDE">
            <w:pP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B666AA" w:rsidRPr="00B666AA" w:rsidRDefault="00B666AA" w:rsidP="00624CDE">
            <w:pP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2693" w:type="dxa"/>
            <w:tcBorders>
              <w:top w:val="single" w:sz="4" w:space="0" w:color="auto"/>
              <w:left w:val="single" w:sz="12" w:space="0" w:color="auto"/>
              <w:bottom w:val="single" w:sz="12" w:space="0" w:color="auto"/>
              <w:right w:val="single" w:sz="12" w:space="0" w:color="auto"/>
            </w:tcBorders>
            <w:vAlign w:val="center"/>
          </w:tcPr>
          <w:p w:rsidR="00B666AA" w:rsidRPr="00B666AA" w:rsidRDefault="00B666AA" w:rsidP="00B666AA">
            <w:pPr>
              <w:jc w:val="center"/>
              <w:rPr>
                <w:b/>
                <w:bCs/>
                <w:sz w:val="20"/>
                <w:szCs w:val="20"/>
                <w:lang w:val="fr-FR"/>
              </w:rPr>
            </w:pPr>
            <w:r w:rsidRPr="00B666AA">
              <w:rPr>
                <w:b/>
                <w:bCs/>
                <w:sz w:val="20"/>
                <w:szCs w:val="20"/>
                <w:lang w:val="fr-FR"/>
              </w:rPr>
              <w:t>2CN</w:t>
            </w:r>
          </w:p>
        </w:tc>
        <w:tc>
          <w:tcPr>
            <w:tcW w:w="709"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lang w:val="fr-FR"/>
              </w:rPr>
            </w:pPr>
          </w:p>
        </w:tc>
        <w:tc>
          <w:tcPr>
            <w:tcW w:w="567"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B666AA" w:rsidRPr="00B666AA" w:rsidRDefault="00B666AA" w:rsidP="00DB0B55">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850"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851"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Pr>
            </w:pPr>
          </w:p>
        </w:tc>
        <w:tc>
          <w:tcPr>
            <w:tcW w:w="621" w:type="dxa"/>
            <w:vMerge/>
            <w:tcBorders>
              <w:left w:val="single" w:sz="12" w:space="0" w:color="auto"/>
              <w:bottom w:val="single" w:sz="12" w:space="0" w:color="auto"/>
              <w:right w:val="single" w:sz="12" w:space="0" w:color="auto"/>
            </w:tcBorders>
            <w:vAlign w:val="center"/>
          </w:tcPr>
          <w:p w:rsidR="00B666AA" w:rsidRPr="00B666AA" w:rsidRDefault="00B666AA" w:rsidP="00624CDE">
            <w:pPr>
              <w:jc w:val="center"/>
              <w:rPr>
                <w:b/>
                <w:bCs/>
                <w:sz w:val="20"/>
                <w:szCs w:val="20"/>
                <w:rtl/>
              </w:rPr>
            </w:pPr>
          </w:p>
        </w:tc>
      </w:tr>
      <w:tr w:rsidR="00AD0FFF" w:rsidRPr="00B666AA" w:rsidTr="00624CDE">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800000"/>
                <w:sz w:val="24"/>
                <w:rtl/>
              </w:rPr>
            </w:pPr>
            <w:r w:rsidRPr="00B666AA">
              <w:rPr>
                <w:b/>
                <w:bCs/>
                <w:sz w:val="24"/>
              </w:rPr>
              <w:t xml:space="preserve">TOTAL                      </w:t>
            </w:r>
            <w:r w:rsidRPr="00B666AA">
              <w:rPr>
                <w:b/>
                <w:bCs/>
                <w:color w:val="800000"/>
                <w:sz w:val="24"/>
              </w:rPr>
              <w:t>28h00</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10,5</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DB0B55" w:rsidP="00624CDE">
            <w:pPr>
              <w:jc w:val="center"/>
              <w:rPr>
                <w:b/>
                <w:bCs/>
                <w:sz w:val="20"/>
                <w:szCs w:val="20"/>
                <w:rtl/>
              </w:rPr>
            </w:pPr>
            <w:r w:rsidRPr="00B666AA">
              <w:rPr>
                <w:b/>
                <w:bCs/>
                <w:sz w:val="20"/>
                <w:szCs w:val="20"/>
              </w:rPr>
              <w:t>9</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5,5</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DB0B55" w:rsidP="00624CDE">
            <w:pPr>
              <w:jc w:val="center"/>
              <w:rPr>
                <w:b/>
                <w:bCs/>
                <w:sz w:val="20"/>
                <w:szCs w:val="20"/>
                <w:rtl/>
              </w:rPr>
            </w:pPr>
            <w:r w:rsidRPr="00B666AA">
              <w:rPr>
                <w:b/>
                <w:bCs/>
                <w:sz w:val="20"/>
                <w:szCs w:val="20"/>
              </w:rPr>
              <w:t>3</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21"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bl>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r w:rsidRPr="00B666AA">
        <w:rPr>
          <w:b/>
          <w:bCs/>
          <w:color w:val="800000"/>
          <w:sz w:val="28"/>
          <w:szCs w:val="28"/>
        </w:rPr>
        <w:t>Semestre -2 volume horaire : 27h30</w:t>
      </w:r>
    </w:p>
    <w:tbl>
      <w:tblPr>
        <w:tblW w:w="14741" w:type="dxa"/>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709"/>
        <w:gridCol w:w="763"/>
      </w:tblGrid>
      <w:tr w:rsidR="00AD0FFF" w:rsidRPr="00B666AA" w:rsidTr="00624CDE">
        <w:trPr>
          <w:cantSplit/>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Unitéd'enseignement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r w:rsidRPr="00B666AA">
              <w:rPr>
                <w:b/>
                <w:bCs/>
                <w:sz w:val="20"/>
                <w:szCs w:val="20"/>
                <w:lang w:val="fr-FR"/>
              </w:rPr>
              <w:t>Code de l'UE</w:t>
            </w:r>
          </w:p>
          <w:p w:rsidR="00AD0FFF" w:rsidRPr="00B666AA" w:rsidRDefault="00AD0FFF" w:rsidP="00624CDE">
            <w:pPr>
              <w:jc w:val="center"/>
              <w:rPr>
                <w:b/>
                <w:bCs/>
                <w:sz w:val="14"/>
                <w:szCs w:val="14"/>
                <w:rtl/>
              </w:rPr>
            </w:pPr>
            <w:r w:rsidRPr="00B666AA">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Elémentconstitutifd'UE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lang w:val="fr-FR"/>
              </w:rPr>
              <w:t xml:space="preserve">Volume des heures de formation présentielle </w:t>
            </w:r>
            <w:r w:rsidRPr="00B666AA">
              <w:rPr>
                <w:b/>
                <w:bCs/>
                <w:sz w:val="20"/>
                <w:szCs w:val="20"/>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Nombre de Créditsaccordés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Modalitéd’évaluation</w:t>
            </w:r>
          </w:p>
        </w:tc>
      </w:tr>
      <w:tr w:rsidR="00AD0FFF" w:rsidRPr="00B666AA" w:rsidTr="00624CDE">
        <w:trPr>
          <w:cantSplit/>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Pr>
            </w:pPr>
            <w:r w:rsidRPr="00B666AA">
              <w:rPr>
                <w:b/>
                <w:bCs/>
                <w:sz w:val="14"/>
                <w:szCs w:val="14"/>
              </w:rPr>
              <w:t>Contrôlecontinu</w:t>
            </w: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Régime mixte</w:t>
            </w: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:Mathématiques 2</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UEF210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UEF111</w:t>
            </w:r>
          </w:p>
        </w:tc>
        <w:tc>
          <w:tcPr>
            <w:tcW w:w="269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Algèbre 2</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color w:val="FF0000"/>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UEF112</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Analyse 2</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Physique 3</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UEF220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UEF120</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Mécanique 2</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Physique 4</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UEF330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UEF131</w:t>
            </w:r>
          </w:p>
        </w:tc>
        <w:tc>
          <w:tcPr>
            <w:tcW w:w="269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Magnétostatique&amp;Phénomènesd’induction</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3</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UEF132</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Electrocinétique&amp; circuits électriques</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:Chimie 2</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UEF240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UEF141</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Chimieinorganique&amp;cinétique</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70"/>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UEF142</w:t>
            </w: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Informatique 2</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UEF250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UEF211</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Programmation et interfaçage</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937767" w:rsidP="00624CDE">
            <w:pPr>
              <w:jc w:val="center"/>
              <w:rPr>
                <w:b/>
                <w:bCs/>
                <w:sz w:val="20"/>
                <w:szCs w:val="20"/>
                <w:rtl/>
              </w:rPr>
            </w:pPr>
            <w:r w:rsidRPr="00B666AA">
              <w:rPr>
                <w:b/>
                <w:bCs/>
                <w:sz w:val="20"/>
                <w:szCs w:val="20"/>
              </w:rPr>
              <w:t>2</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AD0FFF" w:rsidRPr="00B666AA" w:rsidTr="00B666AA">
        <w:trPr>
          <w:cantSplit/>
          <w:trHeight w:val="70"/>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color w:val="FF0000"/>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UEF212</w:t>
            </w:r>
          </w:p>
        </w:tc>
        <w:tc>
          <w:tcPr>
            <w:tcW w:w="2693" w:type="dxa"/>
            <w:vMerge/>
            <w:tcBorders>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AD0FFF" w:rsidRPr="00B666AA" w:rsidTr="00B666AA">
        <w:trPr>
          <w:cantSplit/>
          <w:trHeight w:val="439"/>
          <w:jc w:val="center"/>
        </w:trPr>
        <w:tc>
          <w:tcPr>
            <w:tcW w:w="534" w:type="dxa"/>
            <w:vMerge w:val="restart"/>
            <w:tcBorders>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2953" w:type="dxa"/>
            <w:vMerge w:val="restart"/>
            <w:tcBorders>
              <w:top w:val="dashed" w:sz="4" w:space="0" w:color="auto"/>
              <w:left w:val="single" w:sz="12" w:space="0" w:color="auto"/>
              <w:right w:val="single" w:sz="12" w:space="0" w:color="auto"/>
            </w:tcBorders>
            <w:vAlign w:val="center"/>
          </w:tcPr>
          <w:p w:rsidR="00AD0FFF" w:rsidRPr="00B666AA" w:rsidRDefault="00AD0FFF" w:rsidP="00DB0B55">
            <w:pPr>
              <w:pBdr>
                <w:bottom w:val="single" w:sz="6" w:space="1" w:color="auto"/>
              </w:pBdr>
              <w:rPr>
                <w:b/>
                <w:bCs/>
                <w:sz w:val="20"/>
                <w:szCs w:val="20"/>
              </w:rPr>
            </w:pPr>
            <w:r w:rsidRPr="00B666AA">
              <w:rPr>
                <w:b/>
                <w:bCs/>
                <w:sz w:val="20"/>
                <w:szCs w:val="20"/>
              </w:rPr>
              <w:t>UE :</w:t>
            </w:r>
            <w:r w:rsidR="00B666AA">
              <w:rPr>
                <w:b/>
                <w:bCs/>
                <w:sz w:val="20"/>
                <w:szCs w:val="20"/>
              </w:rPr>
              <w:t>UnitéTransversale</w:t>
            </w:r>
          </w:p>
        </w:tc>
        <w:tc>
          <w:tcPr>
            <w:tcW w:w="993" w:type="dxa"/>
            <w:vMerge w:val="restart"/>
            <w:tcBorders>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UET260</w:t>
            </w:r>
          </w:p>
        </w:tc>
        <w:tc>
          <w:tcPr>
            <w:tcW w:w="993" w:type="dxa"/>
            <w:vMerge w:val="restart"/>
            <w:tcBorders>
              <w:left w:val="single" w:sz="12" w:space="0" w:color="auto"/>
              <w:right w:val="single" w:sz="4" w:space="0" w:color="auto"/>
            </w:tcBorders>
            <w:vAlign w:val="center"/>
          </w:tcPr>
          <w:p w:rsidR="00AD0FFF" w:rsidRPr="00B666AA" w:rsidRDefault="00AD0FFF" w:rsidP="00624CDE">
            <w:pPr>
              <w:jc w:val="center"/>
              <w:rPr>
                <w:b/>
                <w:bCs/>
                <w:sz w:val="20"/>
                <w:szCs w:val="20"/>
              </w:rPr>
            </w:pPr>
            <w:r w:rsidRPr="00B666AA">
              <w:rPr>
                <w:b/>
                <w:bCs/>
                <w:sz w:val="20"/>
                <w:szCs w:val="20"/>
              </w:rPr>
              <w:t>UET261</w:t>
            </w:r>
          </w:p>
          <w:p w:rsidR="00AD0FFF" w:rsidRPr="00B666AA" w:rsidRDefault="00AD0FFF" w:rsidP="00624CDE">
            <w:pPr>
              <w:jc w:val="center"/>
              <w:rPr>
                <w:b/>
                <w:bCs/>
                <w:sz w:val="20"/>
                <w:szCs w:val="20"/>
              </w:rPr>
            </w:pPr>
          </w:p>
          <w:p w:rsidR="00AD0FFF" w:rsidRPr="00B666AA" w:rsidRDefault="00AD0FFF" w:rsidP="00624CDE">
            <w:pPr>
              <w:jc w:val="center"/>
              <w:rPr>
                <w:b/>
                <w:bCs/>
                <w:sz w:val="20"/>
                <w:szCs w:val="20"/>
                <w:rtl/>
              </w:rPr>
            </w:pPr>
            <w:r w:rsidRPr="00B666AA">
              <w:rPr>
                <w:b/>
                <w:bCs/>
                <w:sz w:val="20"/>
                <w:szCs w:val="20"/>
              </w:rPr>
              <w:t>UET262</w:t>
            </w:r>
          </w:p>
        </w:tc>
        <w:tc>
          <w:tcPr>
            <w:tcW w:w="2693" w:type="dxa"/>
            <w:tcBorders>
              <w:top w:val="single" w:sz="4" w:space="0" w:color="auto"/>
              <w:left w:val="single" w:sz="4" w:space="0" w:color="auto"/>
              <w:bottom w:val="single" w:sz="4" w:space="0" w:color="auto"/>
              <w:right w:val="single" w:sz="4" w:space="0" w:color="auto"/>
            </w:tcBorders>
            <w:vAlign w:val="center"/>
          </w:tcPr>
          <w:p w:rsidR="00AD0FFF" w:rsidRPr="00B666AA" w:rsidRDefault="00B666AA" w:rsidP="00B666AA">
            <w:pPr>
              <w:jc w:val="center"/>
              <w:rPr>
                <w:b/>
                <w:bCs/>
                <w:sz w:val="20"/>
                <w:szCs w:val="20"/>
                <w:lang w:val="fr-FR"/>
              </w:rPr>
            </w:pPr>
            <w:r w:rsidRPr="00B666AA">
              <w:rPr>
                <w:b/>
                <w:bCs/>
                <w:sz w:val="20"/>
                <w:szCs w:val="20"/>
                <w:lang w:val="fr-FR"/>
              </w:rPr>
              <w:t>Technique de communication</w:t>
            </w:r>
          </w:p>
        </w:tc>
        <w:tc>
          <w:tcPr>
            <w:tcW w:w="709" w:type="dxa"/>
            <w:tcBorders>
              <w:top w:val="single" w:sz="4" w:space="0" w:color="auto"/>
              <w:left w:val="single" w:sz="4" w:space="0" w:color="auto"/>
              <w:right w:val="single" w:sz="12" w:space="0" w:color="auto"/>
            </w:tcBorders>
            <w:vAlign w:val="center"/>
          </w:tcPr>
          <w:p w:rsidR="00AD0FFF" w:rsidRPr="00B666AA" w:rsidRDefault="00AD0FFF" w:rsidP="00624CDE">
            <w:pPr>
              <w:jc w:val="center"/>
              <w:rPr>
                <w:b/>
                <w:bCs/>
                <w:sz w:val="20"/>
                <w:szCs w:val="20"/>
                <w:lang w:val="fr-FR"/>
              </w:rPr>
            </w:pPr>
          </w:p>
          <w:p w:rsidR="00AD0FFF" w:rsidRPr="00B666AA" w:rsidRDefault="00AD0FFF" w:rsidP="00624CDE">
            <w:pPr>
              <w:jc w:val="center"/>
              <w:rPr>
                <w:b/>
                <w:bCs/>
                <w:sz w:val="20"/>
                <w:szCs w:val="20"/>
                <w:lang w:val="fr-FR"/>
              </w:rPr>
            </w:pPr>
          </w:p>
        </w:tc>
        <w:tc>
          <w:tcPr>
            <w:tcW w:w="567"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4" w:space="0" w:color="auto"/>
              <w:left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1.5</w:t>
            </w:r>
          </w:p>
          <w:p w:rsidR="00DB0B55" w:rsidRPr="00B666AA" w:rsidRDefault="00DB0B55" w:rsidP="00DB0B55">
            <w:pPr>
              <w:jc w:val="center"/>
              <w:rPr>
                <w:b/>
                <w:bCs/>
                <w:sz w:val="20"/>
                <w:szCs w:val="20"/>
              </w:rPr>
            </w:pPr>
          </w:p>
          <w:p w:rsidR="00AD0FFF" w:rsidRPr="00B666AA" w:rsidRDefault="00DB0B55" w:rsidP="00DB0B55">
            <w:pPr>
              <w:jc w:val="center"/>
              <w:rPr>
                <w:b/>
                <w:bCs/>
                <w:sz w:val="20"/>
                <w:szCs w:val="20"/>
                <w:rtl/>
              </w:rPr>
            </w:pPr>
            <w:r w:rsidRPr="00B666AA">
              <w:rPr>
                <w:b/>
                <w:bCs/>
                <w:sz w:val="20"/>
                <w:szCs w:val="20"/>
              </w:rPr>
              <w:t>1.5</w:t>
            </w:r>
          </w:p>
        </w:tc>
        <w:tc>
          <w:tcPr>
            <w:tcW w:w="567"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p w:rsidR="00AD0FFF" w:rsidRPr="00B666AA" w:rsidRDefault="00AD0FFF" w:rsidP="00624CDE">
            <w:pPr>
              <w:jc w:val="center"/>
              <w:rPr>
                <w:b/>
                <w:bCs/>
                <w:sz w:val="20"/>
                <w:szCs w:val="20"/>
              </w:rPr>
            </w:pPr>
          </w:p>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p w:rsidR="00AD0FFF" w:rsidRPr="00B666AA" w:rsidRDefault="00AD0FFF" w:rsidP="00624CDE">
            <w:pPr>
              <w:jc w:val="center"/>
              <w:rPr>
                <w:b/>
                <w:bCs/>
                <w:sz w:val="20"/>
                <w:szCs w:val="20"/>
              </w:rPr>
            </w:pPr>
          </w:p>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709"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c>
          <w:tcPr>
            <w:tcW w:w="763"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AD0FFF" w:rsidRPr="00B666AA" w:rsidTr="00B666AA">
        <w:trPr>
          <w:cantSplit/>
          <w:trHeight w:val="80"/>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pBdr>
                <w:bottom w:val="single" w:sz="6" w:space="1" w:color="auto"/>
              </w:pBd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993" w:type="dxa"/>
            <w:vMerge/>
            <w:tcBorders>
              <w:left w:val="single" w:sz="12" w:space="0" w:color="auto"/>
              <w:bottom w:val="single" w:sz="12" w:space="0" w:color="auto"/>
              <w:right w:val="single" w:sz="4" w:space="0" w:color="auto"/>
            </w:tcBorders>
            <w:vAlign w:val="center"/>
          </w:tcPr>
          <w:p w:rsidR="00AD0FFF" w:rsidRPr="00B666AA" w:rsidRDefault="00AD0FFF" w:rsidP="00624CDE">
            <w:pPr>
              <w:jc w:val="center"/>
              <w:rPr>
                <w:b/>
                <w:bCs/>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D0FFF" w:rsidRPr="00B666AA" w:rsidRDefault="00B666AA" w:rsidP="00B666AA">
            <w:pPr>
              <w:jc w:val="center"/>
              <w:rPr>
                <w:b/>
                <w:bCs/>
                <w:sz w:val="20"/>
                <w:szCs w:val="20"/>
              </w:rPr>
            </w:pPr>
            <w:r w:rsidRPr="00B666AA">
              <w:rPr>
                <w:b/>
                <w:bCs/>
                <w:sz w:val="20"/>
                <w:szCs w:val="20"/>
              </w:rPr>
              <w:t>2CN</w:t>
            </w:r>
          </w:p>
        </w:tc>
        <w:tc>
          <w:tcPr>
            <w:tcW w:w="709" w:type="dxa"/>
            <w:tcBorders>
              <w:left w:val="single" w:sz="4"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AD0FFF" w:rsidRPr="00B666AA" w:rsidTr="00B666AA">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TOTAL</w:t>
            </w:r>
            <w:r w:rsidR="001F267A" w:rsidRPr="001F267A">
              <w:rPr>
                <w:b/>
                <w:bCs/>
                <w:sz w:val="20"/>
                <w:szCs w:val="20"/>
              </w:rPr>
              <w:t>27.5 heures</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Com :</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10,5</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DB0B55" w:rsidP="00624CDE">
            <w:pPr>
              <w:jc w:val="center"/>
              <w:rPr>
                <w:b/>
                <w:bCs/>
                <w:sz w:val="20"/>
                <w:szCs w:val="20"/>
                <w:rtl/>
              </w:rPr>
            </w:pPr>
            <w:r w:rsidRPr="00B666AA">
              <w:rPr>
                <w:b/>
                <w:bCs/>
                <w:sz w:val="20"/>
                <w:szCs w:val="20"/>
              </w:rPr>
              <w:t>9</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5</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DB0B55" w:rsidP="00624CDE">
            <w:pPr>
              <w:jc w:val="center"/>
              <w:rPr>
                <w:b/>
                <w:bCs/>
                <w:sz w:val="20"/>
                <w:szCs w:val="20"/>
                <w:rtl/>
              </w:rPr>
            </w:pPr>
            <w:r w:rsidRPr="00B666AA">
              <w:rPr>
                <w:b/>
                <w:bCs/>
                <w:sz w:val="20"/>
                <w:szCs w:val="20"/>
              </w:rPr>
              <w:t>3</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bl>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p>
    <w:p w:rsidR="00AD0FFF" w:rsidRDefault="00AD0FFF" w:rsidP="00AD0FFF">
      <w:pPr>
        <w:jc w:val="center"/>
        <w:rPr>
          <w:b/>
          <w:bCs/>
          <w:color w:val="800000"/>
          <w:sz w:val="28"/>
          <w:szCs w:val="28"/>
        </w:rPr>
      </w:pPr>
    </w:p>
    <w:p w:rsidR="00B666AA" w:rsidRPr="00B666AA" w:rsidRDefault="00B666AA" w:rsidP="00AD0FFF">
      <w:pPr>
        <w:jc w:val="center"/>
        <w:rPr>
          <w:b/>
          <w:bCs/>
          <w:color w:val="800000"/>
          <w:sz w:val="28"/>
          <w:szCs w:val="28"/>
        </w:rPr>
      </w:pPr>
    </w:p>
    <w:p w:rsidR="00AD0FFF" w:rsidRPr="00B666AA" w:rsidRDefault="00AD0FFF" w:rsidP="00AD0FFF">
      <w:pPr>
        <w:jc w:val="center"/>
        <w:rPr>
          <w:b/>
          <w:bCs/>
          <w:color w:val="800000"/>
          <w:sz w:val="28"/>
          <w:szCs w:val="28"/>
        </w:rPr>
      </w:pPr>
      <w:r w:rsidRPr="00B666AA">
        <w:rPr>
          <w:b/>
          <w:bCs/>
          <w:color w:val="800000"/>
          <w:sz w:val="28"/>
          <w:szCs w:val="28"/>
        </w:rPr>
        <w:t>Semestre -3 volume horaire : 2</w:t>
      </w:r>
      <w:r w:rsidR="00694F6C" w:rsidRPr="00B666AA">
        <w:rPr>
          <w:b/>
          <w:bCs/>
          <w:color w:val="800000"/>
          <w:sz w:val="28"/>
          <w:szCs w:val="28"/>
        </w:rPr>
        <w:t>9</w:t>
      </w:r>
      <w:r w:rsidRPr="00B666AA">
        <w:rPr>
          <w:b/>
          <w:bCs/>
          <w:color w:val="800000"/>
          <w:sz w:val="28"/>
          <w:szCs w:val="28"/>
        </w:rPr>
        <w:t xml:space="preserve">h30 </w:t>
      </w:r>
    </w:p>
    <w:tbl>
      <w:tblPr>
        <w:tblW w:w="14741" w:type="dxa"/>
        <w:jc w:val="center"/>
        <w:tblLayout w:type="fixed"/>
        <w:tblLook w:val="01E0"/>
      </w:tblPr>
      <w:tblGrid>
        <w:gridCol w:w="534"/>
        <w:gridCol w:w="2953"/>
        <w:gridCol w:w="993"/>
        <w:gridCol w:w="993"/>
        <w:gridCol w:w="2693"/>
        <w:gridCol w:w="709"/>
        <w:gridCol w:w="709"/>
        <w:gridCol w:w="607"/>
        <w:gridCol w:w="527"/>
        <w:gridCol w:w="567"/>
        <w:gridCol w:w="567"/>
        <w:gridCol w:w="850"/>
        <w:gridCol w:w="608"/>
        <w:gridCol w:w="668"/>
        <w:gridCol w:w="763"/>
      </w:tblGrid>
      <w:tr w:rsidR="00AD0FFF" w:rsidRPr="00B666AA" w:rsidTr="00624CDE">
        <w:trPr>
          <w:cantSplit/>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Unitéd'enseignement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r w:rsidRPr="00B666AA">
              <w:rPr>
                <w:b/>
                <w:bCs/>
                <w:sz w:val="20"/>
                <w:szCs w:val="20"/>
                <w:lang w:val="fr-FR"/>
              </w:rPr>
              <w:t>Code de l'UE</w:t>
            </w:r>
          </w:p>
          <w:p w:rsidR="00AD0FFF" w:rsidRPr="00B666AA" w:rsidRDefault="00AD0FFF" w:rsidP="00624CDE">
            <w:pPr>
              <w:jc w:val="center"/>
              <w:rPr>
                <w:b/>
                <w:bCs/>
                <w:sz w:val="14"/>
                <w:szCs w:val="14"/>
                <w:rtl/>
              </w:rPr>
            </w:pPr>
            <w:r w:rsidRPr="00B666AA">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Elémentconstitutifd'UE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lang w:val="fr-FR"/>
              </w:rPr>
              <w:t>Volume des heures de formation présentielle</w:t>
            </w:r>
            <w:r w:rsidRPr="00B666AA">
              <w:rPr>
                <w:b/>
                <w:bCs/>
                <w:sz w:val="20"/>
                <w:szCs w:val="20"/>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Nombre de Créditsaccordés</w:t>
            </w:r>
          </w:p>
        </w:tc>
        <w:tc>
          <w:tcPr>
            <w:tcW w:w="1458"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Coefficients</w:t>
            </w:r>
          </w:p>
        </w:tc>
        <w:tc>
          <w:tcPr>
            <w:tcW w:w="1431"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Modalitéd’évaluation</w:t>
            </w:r>
          </w:p>
        </w:tc>
      </w:tr>
      <w:tr w:rsidR="00AD0FFF" w:rsidRPr="00B666AA" w:rsidTr="00624CDE">
        <w:trPr>
          <w:cantSplit/>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TD</w:t>
            </w:r>
          </w:p>
        </w:tc>
        <w:tc>
          <w:tcPr>
            <w:tcW w:w="60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TP</w:t>
            </w:r>
          </w:p>
        </w:tc>
        <w:tc>
          <w:tcPr>
            <w:tcW w:w="52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Pr>
            </w:pPr>
            <w:r w:rsidRPr="00B666AA">
              <w:rPr>
                <w:b/>
                <w:bCs/>
                <w:sz w:val="14"/>
                <w:szCs w:val="14"/>
              </w:rPr>
              <w:t>Contrôlecontinu</w:t>
            </w: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Régime mixte</w:t>
            </w: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:Mathématiques 3 &amp;</w:t>
            </w:r>
            <w:r w:rsidR="00B14075" w:rsidRPr="00B666AA">
              <w:rPr>
                <w:b/>
                <w:bCs/>
                <w:sz w:val="20"/>
                <w:szCs w:val="20"/>
              </w:rPr>
              <w:t>M</w:t>
            </w:r>
            <w:r w:rsidR="00982F51" w:rsidRPr="00B666AA">
              <w:rPr>
                <w:b/>
                <w:bCs/>
                <w:sz w:val="20"/>
                <w:szCs w:val="20"/>
              </w:rPr>
              <w:t>étrologie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UEF310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UEF311</w:t>
            </w:r>
          </w:p>
        </w:tc>
        <w:tc>
          <w:tcPr>
            <w:tcW w:w="26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Mathématiques 3</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p>
          <w:p w:rsidR="00694F6C" w:rsidRPr="00B666AA" w:rsidRDefault="00694F6C" w:rsidP="00624CDE">
            <w:pPr>
              <w:jc w:val="center"/>
              <w:rPr>
                <w:b/>
                <w:bCs/>
                <w:sz w:val="20"/>
                <w:szCs w:val="20"/>
              </w:rPr>
            </w:pPr>
          </w:p>
          <w:p w:rsidR="00694F6C" w:rsidRPr="00B666AA" w:rsidRDefault="00694F6C" w:rsidP="00624CDE">
            <w:pPr>
              <w:jc w:val="center"/>
              <w:rPr>
                <w:b/>
                <w:bCs/>
                <w:sz w:val="20"/>
                <w:szCs w:val="20"/>
                <w:rtl/>
              </w:rPr>
            </w:pPr>
            <w:r w:rsidRPr="00B666AA">
              <w:rPr>
                <w:b/>
                <w:bCs/>
                <w:sz w:val="20"/>
                <w:szCs w:val="20"/>
              </w:rPr>
              <w:t>1</w:t>
            </w:r>
          </w:p>
        </w:tc>
        <w:tc>
          <w:tcPr>
            <w:tcW w:w="52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5</w:t>
            </w:r>
          </w:p>
        </w:tc>
        <w:tc>
          <w:tcPr>
            <w:tcW w:w="850"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2,5</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UEF312</w:t>
            </w:r>
          </w:p>
        </w:tc>
        <w:tc>
          <w:tcPr>
            <w:tcW w:w="2693" w:type="dxa"/>
            <w:tcBorders>
              <w:left w:val="single" w:sz="12" w:space="0" w:color="auto"/>
              <w:bottom w:val="single" w:sz="12" w:space="0" w:color="auto"/>
              <w:right w:val="single" w:sz="12" w:space="0" w:color="auto"/>
            </w:tcBorders>
            <w:vAlign w:val="center"/>
          </w:tcPr>
          <w:p w:rsidR="00AD0FFF" w:rsidRPr="00B666AA" w:rsidRDefault="00B14075" w:rsidP="00624CDE">
            <w:pPr>
              <w:rPr>
                <w:b/>
                <w:bCs/>
                <w:sz w:val="20"/>
                <w:szCs w:val="20"/>
                <w:rtl/>
              </w:rPr>
            </w:pPr>
            <w:r w:rsidRPr="00B666AA">
              <w:rPr>
                <w:b/>
                <w:bCs/>
                <w:sz w:val="20"/>
                <w:szCs w:val="20"/>
              </w:rPr>
              <w:t>M</w:t>
            </w:r>
            <w:r w:rsidR="00982F51" w:rsidRPr="00B666AA">
              <w:rPr>
                <w:b/>
                <w:bCs/>
                <w:sz w:val="20"/>
                <w:szCs w:val="20"/>
              </w:rPr>
              <w:t>étrologie</w:t>
            </w:r>
          </w:p>
        </w:tc>
        <w:tc>
          <w:tcPr>
            <w:tcW w:w="709" w:type="dxa"/>
            <w:tcBorders>
              <w:left w:val="single" w:sz="12" w:space="0" w:color="auto"/>
              <w:bottom w:val="single" w:sz="12" w:space="0" w:color="auto"/>
              <w:right w:val="single" w:sz="12" w:space="0" w:color="auto"/>
            </w:tcBorders>
            <w:vAlign w:val="center"/>
          </w:tcPr>
          <w:p w:rsidR="00AD0FFF" w:rsidRPr="00B666AA" w:rsidRDefault="00273A2F" w:rsidP="00624CDE">
            <w:pPr>
              <w:jc w:val="center"/>
              <w:rPr>
                <w:b/>
                <w:bCs/>
                <w:sz w:val="20"/>
                <w:szCs w:val="20"/>
              </w:rPr>
            </w:pPr>
            <w:r>
              <w:rPr>
                <w:b/>
                <w:bCs/>
                <w:sz w:val="20"/>
                <w:szCs w:val="20"/>
              </w:rPr>
              <w:t>1.5</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2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Mécanique des fluides &amp; Thermodynamique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UEF320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UEF321</w:t>
            </w:r>
          </w:p>
        </w:tc>
        <w:tc>
          <w:tcPr>
            <w:tcW w:w="26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 xml:space="preserve">Mécanique des </w:t>
            </w:r>
            <w:r w:rsidR="0002723A" w:rsidRPr="00B666AA">
              <w:rPr>
                <w:b/>
                <w:bCs/>
                <w:sz w:val="20"/>
                <w:szCs w:val="20"/>
              </w:rPr>
              <w:t>fluids</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52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333"/>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UEF322</w:t>
            </w:r>
          </w:p>
        </w:tc>
        <w:tc>
          <w:tcPr>
            <w:tcW w:w="2693" w:type="dxa"/>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Thermodynamique</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2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Electromagnétisme dans le vide &amp; Electronique 1</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UEF330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UEF331</w:t>
            </w:r>
          </w:p>
        </w:tc>
        <w:tc>
          <w:tcPr>
            <w:tcW w:w="269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Electromagnétisme dans le vide</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52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UEF332</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Electroniqueanalogique</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2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:Activitéspratiques</w:t>
            </w: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UEF340</w:t>
            </w: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UEF340</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Stage, prototypage, travail sur terrain, Projet Personnel ….</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52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Options de parcours</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UEO350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UEO351</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 xml:space="preserve"> Option </w:t>
            </w:r>
            <w:r w:rsidR="001F267A">
              <w:rPr>
                <w:b/>
                <w:bCs/>
                <w:sz w:val="20"/>
                <w:szCs w:val="20"/>
              </w:rPr>
              <w:t>de parcours</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52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2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7348E6" w:rsidRPr="00B666AA" w:rsidTr="007348E6">
        <w:trPr>
          <w:cantSplit/>
          <w:trHeight w:val="285"/>
          <w:jc w:val="center"/>
        </w:trPr>
        <w:tc>
          <w:tcPr>
            <w:tcW w:w="534" w:type="dxa"/>
            <w:vMerge w:val="restart"/>
            <w:tcBorders>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6</w:t>
            </w:r>
          </w:p>
        </w:tc>
        <w:tc>
          <w:tcPr>
            <w:tcW w:w="2953" w:type="dxa"/>
            <w:vMerge w:val="restart"/>
            <w:tcBorders>
              <w:top w:val="dashed" w:sz="4" w:space="0" w:color="auto"/>
              <w:left w:val="single" w:sz="12" w:space="0" w:color="auto"/>
              <w:right w:val="single" w:sz="12" w:space="0" w:color="auto"/>
            </w:tcBorders>
            <w:vAlign w:val="center"/>
          </w:tcPr>
          <w:p w:rsidR="007348E6" w:rsidRPr="00B666AA" w:rsidRDefault="007348E6" w:rsidP="00624CDE">
            <w:pPr>
              <w:pBdr>
                <w:bottom w:val="single" w:sz="6" w:space="1" w:color="auto"/>
              </w:pBdr>
              <w:rPr>
                <w:b/>
                <w:bCs/>
                <w:sz w:val="20"/>
                <w:szCs w:val="20"/>
              </w:rPr>
            </w:pPr>
            <w:r w:rsidRPr="00B666AA">
              <w:rPr>
                <w:b/>
                <w:bCs/>
                <w:sz w:val="20"/>
                <w:szCs w:val="20"/>
              </w:rPr>
              <w:t>UE :Tranversale</w:t>
            </w:r>
          </w:p>
          <w:p w:rsidR="007348E6" w:rsidRPr="00B666AA" w:rsidRDefault="007348E6" w:rsidP="00624CDE">
            <w:pPr>
              <w:rPr>
                <w:b/>
                <w:bCs/>
                <w:sz w:val="20"/>
                <w:szCs w:val="20"/>
              </w:rPr>
            </w:pPr>
          </w:p>
        </w:tc>
        <w:tc>
          <w:tcPr>
            <w:tcW w:w="993" w:type="dxa"/>
            <w:vMerge w:val="restart"/>
            <w:tcBorders>
              <w:left w:val="single" w:sz="12" w:space="0" w:color="auto"/>
              <w:right w:val="single" w:sz="12" w:space="0" w:color="auto"/>
            </w:tcBorders>
            <w:vAlign w:val="center"/>
          </w:tcPr>
          <w:p w:rsidR="007348E6" w:rsidRPr="00B666AA" w:rsidRDefault="007348E6" w:rsidP="00624CDE">
            <w:pPr>
              <w:rPr>
                <w:b/>
                <w:bCs/>
                <w:sz w:val="20"/>
                <w:szCs w:val="20"/>
                <w:rtl/>
              </w:rPr>
            </w:pPr>
            <w:r w:rsidRPr="00B666AA">
              <w:rPr>
                <w:b/>
                <w:bCs/>
                <w:sz w:val="20"/>
                <w:szCs w:val="20"/>
              </w:rPr>
              <w:t>UET360</w:t>
            </w:r>
          </w:p>
        </w:tc>
        <w:tc>
          <w:tcPr>
            <w:tcW w:w="993" w:type="dxa"/>
            <w:vMerge w:val="restart"/>
            <w:tcBorders>
              <w:left w:val="single" w:sz="12" w:space="0" w:color="auto"/>
              <w:right w:val="single" w:sz="12" w:space="0" w:color="auto"/>
            </w:tcBorders>
            <w:vAlign w:val="center"/>
          </w:tcPr>
          <w:p w:rsidR="007348E6" w:rsidRPr="00B666AA" w:rsidRDefault="007348E6" w:rsidP="00624CDE">
            <w:pPr>
              <w:jc w:val="center"/>
              <w:rPr>
                <w:b/>
                <w:bCs/>
                <w:sz w:val="20"/>
                <w:szCs w:val="20"/>
              </w:rPr>
            </w:pPr>
            <w:r w:rsidRPr="00B666AA">
              <w:rPr>
                <w:b/>
                <w:bCs/>
                <w:sz w:val="20"/>
                <w:szCs w:val="20"/>
              </w:rPr>
              <w:t>UET361</w:t>
            </w:r>
          </w:p>
          <w:p w:rsidR="001F267A" w:rsidRDefault="001F267A" w:rsidP="00624CDE">
            <w:pPr>
              <w:jc w:val="center"/>
              <w:rPr>
                <w:b/>
                <w:bCs/>
                <w:sz w:val="20"/>
                <w:szCs w:val="20"/>
              </w:rPr>
            </w:pPr>
          </w:p>
          <w:p w:rsidR="007348E6" w:rsidRPr="00B666AA" w:rsidRDefault="007348E6" w:rsidP="00624CDE">
            <w:pPr>
              <w:jc w:val="center"/>
              <w:rPr>
                <w:b/>
                <w:bCs/>
                <w:sz w:val="20"/>
                <w:szCs w:val="20"/>
                <w:rtl/>
              </w:rPr>
            </w:pPr>
            <w:r w:rsidRPr="00B666AA">
              <w:rPr>
                <w:b/>
                <w:bCs/>
                <w:sz w:val="20"/>
                <w:szCs w:val="20"/>
              </w:rPr>
              <w:t>UET362</w:t>
            </w:r>
          </w:p>
        </w:tc>
        <w:tc>
          <w:tcPr>
            <w:tcW w:w="2693" w:type="dxa"/>
            <w:tcBorders>
              <w:top w:val="single" w:sz="4" w:space="0" w:color="auto"/>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r w:rsidRPr="00B666AA">
              <w:rPr>
                <w:b/>
                <w:bCs/>
                <w:sz w:val="20"/>
                <w:szCs w:val="20"/>
              </w:rPr>
              <w:t>Anglais</w:t>
            </w:r>
          </w:p>
        </w:tc>
        <w:tc>
          <w:tcPr>
            <w:tcW w:w="709"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09"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607"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527" w:type="dxa"/>
            <w:vMerge w:val="restart"/>
            <w:tcBorders>
              <w:top w:val="single" w:sz="4" w:space="0" w:color="auto"/>
              <w:left w:val="single" w:sz="12" w:space="0" w:color="auto"/>
              <w:right w:val="single" w:sz="12" w:space="0" w:color="auto"/>
            </w:tcBorders>
            <w:vAlign w:val="center"/>
          </w:tcPr>
          <w:p w:rsidR="007348E6" w:rsidRPr="00B666AA" w:rsidRDefault="007348E6" w:rsidP="00DB0B55">
            <w:pPr>
              <w:jc w:val="center"/>
              <w:rPr>
                <w:b/>
                <w:bCs/>
                <w:sz w:val="20"/>
                <w:szCs w:val="20"/>
              </w:rPr>
            </w:pPr>
            <w:r w:rsidRPr="00B666AA">
              <w:rPr>
                <w:b/>
                <w:bCs/>
                <w:sz w:val="20"/>
                <w:szCs w:val="20"/>
              </w:rPr>
              <w:t>1.5</w:t>
            </w:r>
          </w:p>
          <w:p w:rsidR="001E084C" w:rsidRDefault="001E084C" w:rsidP="00DB0B55">
            <w:pPr>
              <w:jc w:val="center"/>
              <w:rPr>
                <w:b/>
                <w:bCs/>
                <w:sz w:val="20"/>
                <w:szCs w:val="20"/>
              </w:rPr>
            </w:pPr>
          </w:p>
          <w:p w:rsidR="007348E6" w:rsidRPr="00B666AA" w:rsidRDefault="007348E6" w:rsidP="00DB0B55">
            <w:pPr>
              <w:jc w:val="center"/>
              <w:rPr>
                <w:b/>
                <w:bCs/>
                <w:sz w:val="20"/>
                <w:szCs w:val="20"/>
                <w:rtl/>
              </w:rPr>
            </w:pPr>
            <w:r w:rsidRPr="00B666AA">
              <w:rPr>
                <w:b/>
                <w:bCs/>
                <w:sz w:val="20"/>
                <w:szCs w:val="20"/>
              </w:rPr>
              <w:t>1.5</w:t>
            </w:r>
          </w:p>
        </w:tc>
        <w:tc>
          <w:tcPr>
            <w:tcW w:w="567"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Pr>
            </w:pPr>
            <w:r w:rsidRPr="00B666AA">
              <w:rPr>
                <w:b/>
                <w:bCs/>
                <w:sz w:val="20"/>
                <w:szCs w:val="20"/>
              </w:rPr>
              <w:t>3</w:t>
            </w:r>
          </w:p>
          <w:p w:rsidR="001E084C" w:rsidRDefault="001E084C" w:rsidP="00624CDE">
            <w:pPr>
              <w:jc w:val="center"/>
              <w:rPr>
                <w:b/>
                <w:bCs/>
                <w:sz w:val="20"/>
                <w:szCs w:val="20"/>
              </w:rPr>
            </w:pPr>
          </w:p>
          <w:p w:rsidR="007348E6" w:rsidRPr="00B666AA" w:rsidRDefault="007348E6" w:rsidP="00624CDE">
            <w:pPr>
              <w:jc w:val="center"/>
              <w:rPr>
                <w:b/>
                <w:bCs/>
                <w:sz w:val="20"/>
                <w:szCs w:val="20"/>
              </w:rPr>
            </w:pPr>
            <w:r w:rsidRPr="00B666AA">
              <w:rPr>
                <w:b/>
                <w:bCs/>
                <w:sz w:val="20"/>
                <w:szCs w:val="20"/>
              </w:rPr>
              <w:t>3</w:t>
            </w:r>
          </w:p>
        </w:tc>
        <w:tc>
          <w:tcPr>
            <w:tcW w:w="567"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6</w:t>
            </w:r>
          </w:p>
        </w:tc>
        <w:tc>
          <w:tcPr>
            <w:tcW w:w="850"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Pr>
            </w:pPr>
            <w:r w:rsidRPr="00B666AA">
              <w:rPr>
                <w:b/>
                <w:bCs/>
                <w:sz w:val="20"/>
                <w:szCs w:val="20"/>
              </w:rPr>
              <w:t>1.5</w:t>
            </w:r>
          </w:p>
          <w:p w:rsidR="001E084C" w:rsidRDefault="001E084C" w:rsidP="00624CDE">
            <w:pPr>
              <w:jc w:val="center"/>
              <w:rPr>
                <w:b/>
                <w:bCs/>
                <w:sz w:val="20"/>
                <w:szCs w:val="20"/>
              </w:rPr>
            </w:pPr>
          </w:p>
          <w:p w:rsidR="007348E6" w:rsidRPr="00B666AA" w:rsidRDefault="007348E6" w:rsidP="00624CDE">
            <w:pPr>
              <w:jc w:val="center"/>
              <w:rPr>
                <w:b/>
                <w:bCs/>
                <w:sz w:val="20"/>
                <w:szCs w:val="20"/>
                <w:rtl/>
              </w:rPr>
            </w:pPr>
            <w:r w:rsidRPr="00B666AA">
              <w:rPr>
                <w:b/>
                <w:bCs/>
                <w:sz w:val="20"/>
                <w:szCs w:val="20"/>
              </w:rPr>
              <w:t>1.5</w:t>
            </w:r>
          </w:p>
        </w:tc>
        <w:tc>
          <w:tcPr>
            <w:tcW w:w="608"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3</w:t>
            </w:r>
          </w:p>
        </w:tc>
        <w:tc>
          <w:tcPr>
            <w:tcW w:w="668"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X</w:t>
            </w:r>
          </w:p>
        </w:tc>
        <w:tc>
          <w:tcPr>
            <w:tcW w:w="763"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r>
      <w:tr w:rsidR="007348E6" w:rsidRPr="00B666AA" w:rsidTr="007348E6">
        <w:trPr>
          <w:cantSplit/>
          <w:trHeight w:val="285"/>
          <w:jc w:val="center"/>
        </w:trPr>
        <w:tc>
          <w:tcPr>
            <w:tcW w:w="534"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2953" w:type="dxa"/>
            <w:vMerge/>
            <w:tcBorders>
              <w:left w:val="single" w:sz="12" w:space="0" w:color="auto"/>
              <w:bottom w:val="single" w:sz="12" w:space="0" w:color="auto"/>
              <w:right w:val="single" w:sz="12" w:space="0" w:color="auto"/>
            </w:tcBorders>
            <w:vAlign w:val="center"/>
          </w:tcPr>
          <w:p w:rsidR="007348E6" w:rsidRPr="00B666AA" w:rsidRDefault="007348E6" w:rsidP="00624CDE">
            <w:pPr>
              <w:pBdr>
                <w:bottom w:val="single" w:sz="6" w:space="1" w:color="auto"/>
              </w:pBd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2693" w:type="dxa"/>
            <w:tcBorders>
              <w:top w:val="single" w:sz="4" w:space="0" w:color="auto"/>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r w:rsidRPr="00B666AA">
              <w:rPr>
                <w:b/>
                <w:bCs/>
                <w:sz w:val="20"/>
                <w:szCs w:val="20"/>
              </w:rPr>
              <w:t>Culture d’entreprise</w:t>
            </w:r>
          </w:p>
        </w:tc>
        <w:tc>
          <w:tcPr>
            <w:tcW w:w="709"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607"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527" w:type="dxa"/>
            <w:vMerge/>
            <w:tcBorders>
              <w:left w:val="single" w:sz="12" w:space="0" w:color="auto"/>
              <w:bottom w:val="single" w:sz="12" w:space="0" w:color="auto"/>
              <w:right w:val="single" w:sz="12" w:space="0" w:color="auto"/>
            </w:tcBorders>
            <w:vAlign w:val="center"/>
          </w:tcPr>
          <w:p w:rsidR="007348E6" w:rsidRPr="00B666AA" w:rsidRDefault="007348E6" w:rsidP="00DB0B55">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850"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608"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668"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63"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r>
      <w:tr w:rsidR="00AD0FFF" w:rsidRPr="00B666AA" w:rsidTr="00624CDE">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8"/>
                <w:szCs w:val="28"/>
              </w:rPr>
              <w:t xml:space="preserve">TOTAL   </w:t>
            </w:r>
            <w:r w:rsidR="004046D8" w:rsidRPr="00B666AA">
              <w:rPr>
                <w:b/>
                <w:bCs/>
                <w:color w:val="800000"/>
                <w:sz w:val="28"/>
                <w:szCs w:val="28"/>
              </w:rPr>
              <w:t>29h30</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8112C7" w:rsidP="00624CDE">
            <w:pPr>
              <w:jc w:val="center"/>
              <w:rPr>
                <w:b/>
                <w:bCs/>
                <w:sz w:val="20"/>
                <w:szCs w:val="20"/>
                <w:rtl/>
              </w:rPr>
            </w:pPr>
            <w:r>
              <w:rPr>
                <w:b/>
                <w:bCs/>
                <w:sz w:val="20"/>
                <w:szCs w:val="20"/>
              </w:rPr>
              <w:t>10,5</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DB0B55" w:rsidP="00624CDE">
            <w:pPr>
              <w:jc w:val="center"/>
              <w:rPr>
                <w:b/>
                <w:bCs/>
                <w:sz w:val="20"/>
                <w:szCs w:val="20"/>
                <w:rtl/>
              </w:rPr>
            </w:pPr>
            <w:r w:rsidRPr="00B666AA">
              <w:rPr>
                <w:b/>
                <w:bCs/>
                <w:sz w:val="20"/>
                <w:szCs w:val="20"/>
              </w:rPr>
              <w:t>9</w:t>
            </w:r>
          </w:p>
        </w:tc>
        <w:tc>
          <w:tcPr>
            <w:tcW w:w="607" w:type="dxa"/>
            <w:tcBorders>
              <w:top w:val="single" w:sz="12" w:space="0" w:color="auto"/>
              <w:left w:val="single" w:sz="12" w:space="0" w:color="auto"/>
              <w:bottom w:val="single" w:sz="12" w:space="0" w:color="auto"/>
              <w:right w:val="single" w:sz="12" w:space="0" w:color="auto"/>
            </w:tcBorders>
            <w:vAlign w:val="center"/>
          </w:tcPr>
          <w:p w:rsidR="00AD0FFF" w:rsidRPr="00B666AA" w:rsidRDefault="004046D8" w:rsidP="00624CDE">
            <w:pPr>
              <w:jc w:val="center"/>
              <w:rPr>
                <w:b/>
                <w:bCs/>
                <w:sz w:val="20"/>
                <w:szCs w:val="20"/>
                <w:rtl/>
              </w:rPr>
            </w:pPr>
            <w:r w:rsidRPr="00B666AA">
              <w:rPr>
                <w:b/>
                <w:bCs/>
                <w:sz w:val="20"/>
                <w:szCs w:val="20"/>
              </w:rPr>
              <w:t>7</w:t>
            </w:r>
          </w:p>
        </w:tc>
        <w:tc>
          <w:tcPr>
            <w:tcW w:w="527" w:type="dxa"/>
            <w:tcBorders>
              <w:top w:val="single" w:sz="12" w:space="0" w:color="auto"/>
              <w:left w:val="single" w:sz="12" w:space="0" w:color="auto"/>
              <w:bottom w:val="single" w:sz="12" w:space="0" w:color="auto"/>
              <w:right w:val="single" w:sz="12" w:space="0" w:color="auto"/>
            </w:tcBorders>
            <w:vAlign w:val="center"/>
          </w:tcPr>
          <w:p w:rsidR="00AD0FFF" w:rsidRPr="00B666AA" w:rsidRDefault="008112C7" w:rsidP="00624CDE">
            <w:pPr>
              <w:jc w:val="center"/>
              <w:rPr>
                <w:b/>
                <w:bCs/>
                <w:sz w:val="20"/>
                <w:szCs w:val="20"/>
                <w:rtl/>
              </w:rPr>
            </w:pPr>
            <w:r>
              <w:rPr>
                <w:b/>
                <w:bCs/>
                <w:sz w:val="20"/>
                <w:szCs w:val="20"/>
              </w:rPr>
              <w:t>3</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bl>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p>
    <w:p w:rsidR="00B666AA" w:rsidRDefault="00B666AA" w:rsidP="00115EDA">
      <w:pPr>
        <w:rPr>
          <w:b/>
          <w:bCs/>
          <w:color w:val="800000"/>
          <w:sz w:val="28"/>
          <w:szCs w:val="28"/>
        </w:rPr>
      </w:pPr>
    </w:p>
    <w:p w:rsidR="00B666AA" w:rsidRDefault="00B666AA" w:rsidP="00AD0FFF">
      <w:pPr>
        <w:jc w:val="center"/>
        <w:rPr>
          <w:b/>
          <w:bCs/>
          <w:color w:val="800000"/>
          <w:sz w:val="28"/>
          <w:szCs w:val="28"/>
        </w:rPr>
      </w:pPr>
    </w:p>
    <w:p w:rsidR="00AD0FFF" w:rsidRPr="00B666AA" w:rsidRDefault="00AD0FFF" w:rsidP="00AD0FFF">
      <w:pPr>
        <w:jc w:val="center"/>
        <w:rPr>
          <w:b/>
          <w:bCs/>
          <w:color w:val="800000"/>
          <w:sz w:val="28"/>
          <w:szCs w:val="28"/>
        </w:rPr>
      </w:pPr>
      <w:r w:rsidRPr="00B666AA">
        <w:rPr>
          <w:b/>
          <w:bCs/>
          <w:color w:val="800000"/>
          <w:sz w:val="28"/>
          <w:szCs w:val="28"/>
        </w:rPr>
        <w:t>Semestre - 4 volume horaire : 30h00</w:t>
      </w:r>
    </w:p>
    <w:tbl>
      <w:tblPr>
        <w:tblW w:w="14741" w:type="dxa"/>
        <w:jc w:val="center"/>
        <w:tblLayout w:type="fixed"/>
        <w:tblLook w:val="01E0"/>
      </w:tblPr>
      <w:tblGrid>
        <w:gridCol w:w="534"/>
        <w:gridCol w:w="2953"/>
        <w:gridCol w:w="993"/>
        <w:gridCol w:w="993"/>
        <w:gridCol w:w="2693"/>
        <w:gridCol w:w="709"/>
        <w:gridCol w:w="709"/>
        <w:gridCol w:w="425"/>
        <w:gridCol w:w="709"/>
        <w:gridCol w:w="567"/>
        <w:gridCol w:w="567"/>
        <w:gridCol w:w="850"/>
        <w:gridCol w:w="608"/>
        <w:gridCol w:w="668"/>
        <w:gridCol w:w="763"/>
      </w:tblGrid>
      <w:tr w:rsidR="00AD0FFF" w:rsidRPr="00B666AA" w:rsidTr="00624CDE">
        <w:trPr>
          <w:cantSplit/>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Unitéd'enseignement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r w:rsidRPr="00B666AA">
              <w:rPr>
                <w:b/>
                <w:bCs/>
                <w:sz w:val="20"/>
                <w:szCs w:val="20"/>
                <w:lang w:val="fr-FR"/>
              </w:rPr>
              <w:t>Code de l'UE</w:t>
            </w:r>
          </w:p>
          <w:p w:rsidR="00AD0FFF" w:rsidRPr="00B666AA" w:rsidRDefault="00AD0FFF" w:rsidP="00624CDE">
            <w:pPr>
              <w:jc w:val="center"/>
              <w:rPr>
                <w:b/>
                <w:bCs/>
                <w:sz w:val="14"/>
                <w:szCs w:val="14"/>
                <w:rtl/>
              </w:rPr>
            </w:pPr>
            <w:r w:rsidRPr="00B666AA">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Elémentconstitutifd'UE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lang w:val="fr-FR"/>
              </w:rPr>
              <w:t>Volume des heures de formation présentielle</w:t>
            </w:r>
            <w:r w:rsidRPr="00B666AA">
              <w:rPr>
                <w:b/>
                <w:bCs/>
                <w:sz w:val="20"/>
                <w:szCs w:val="20"/>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Nombre de Créditsaccordés</w:t>
            </w:r>
          </w:p>
        </w:tc>
        <w:tc>
          <w:tcPr>
            <w:tcW w:w="1458"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Coefficients</w:t>
            </w:r>
          </w:p>
        </w:tc>
        <w:tc>
          <w:tcPr>
            <w:tcW w:w="1431"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Modalitéd’évaluation</w:t>
            </w:r>
          </w:p>
        </w:tc>
      </w:tr>
      <w:tr w:rsidR="00AD0FFF" w:rsidRPr="00B666AA" w:rsidTr="00624CDE">
        <w:trPr>
          <w:cantSplit/>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TD</w:t>
            </w:r>
          </w:p>
        </w:tc>
        <w:tc>
          <w:tcPr>
            <w:tcW w:w="425"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Pr>
            </w:pPr>
            <w:r w:rsidRPr="00B666AA">
              <w:rPr>
                <w:b/>
                <w:bCs/>
                <w:sz w:val="14"/>
                <w:szCs w:val="14"/>
              </w:rPr>
              <w:t>Contrôlecontinu</w:t>
            </w: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Régime mixte</w:t>
            </w:r>
          </w:p>
        </w:tc>
      </w:tr>
      <w:tr w:rsidR="00AD0FFF" w:rsidRPr="00B666AA" w:rsidTr="00624CDE">
        <w:trPr>
          <w:cantSplit/>
          <w:trHeight w:val="308"/>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Mathématiques 4 &amp; Mécanique des solides</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UEF410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UEF411</w:t>
            </w:r>
          </w:p>
        </w:tc>
        <w:tc>
          <w:tcPr>
            <w:tcW w:w="26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Mathématiques 4</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1 ,5</w:t>
            </w:r>
          </w:p>
        </w:tc>
        <w:tc>
          <w:tcPr>
            <w:tcW w:w="425"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624CDE">
        <w:trPr>
          <w:cantSplit/>
          <w:trHeight w:val="307"/>
          <w:jc w:val="center"/>
        </w:trPr>
        <w:tc>
          <w:tcPr>
            <w:tcW w:w="534"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Pr>
            </w:pP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p>
        </w:tc>
        <w:tc>
          <w:tcPr>
            <w:tcW w:w="993"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Pr>
            </w:pPr>
          </w:p>
        </w:tc>
        <w:tc>
          <w:tcPr>
            <w:tcW w:w="993" w:type="dxa"/>
            <w:tcBorders>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UEF412</w:t>
            </w:r>
          </w:p>
        </w:tc>
        <w:tc>
          <w:tcPr>
            <w:tcW w:w="2693" w:type="dxa"/>
            <w:tcBorders>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Mécanique des solides</w:t>
            </w:r>
          </w:p>
        </w:tc>
        <w:tc>
          <w:tcPr>
            <w:tcW w:w="709" w:type="dxa"/>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425"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Electromagnétisme dans la matière &amp; Electronique numérique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UEF420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UEF421</w:t>
            </w:r>
          </w:p>
        </w:tc>
        <w:tc>
          <w:tcPr>
            <w:tcW w:w="269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Electromagnétisme dans la matière</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425"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B666AA">
        <w:trPr>
          <w:cantSplit/>
          <w:trHeight w:val="435"/>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UEF422</w:t>
            </w:r>
          </w:p>
        </w:tc>
        <w:tc>
          <w:tcPr>
            <w:tcW w:w="269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Electroniquenumérique</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425"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7348E6">
        <w:trPr>
          <w:cantSplit/>
          <w:trHeight w:val="886"/>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Physique des ondes, Relativité restreinte &amp; Introduction à la physique quantique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UEF430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B666AA">
            <w:pPr>
              <w:rPr>
                <w:b/>
                <w:bCs/>
                <w:sz w:val="20"/>
                <w:szCs w:val="20"/>
                <w:rtl/>
              </w:rPr>
            </w:pPr>
            <w:r w:rsidRPr="00B666AA">
              <w:rPr>
                <w:b/>
                <w:bCs/>
                <w:sz w:val="20"/>
                <w:szCs w:val="20"/>
              </w:rPr>
              <w:t>UEF431</w:t>
            </w:r>
          </w:p>
        </w:tc>
        <w:tc>
          <w:tcPr>
            <w:tcW w:w="26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 xml:space="preserve">Physique des </w:t>
            </w:r>
            <w:r w:rsidR="00B666AA" w:rsidRPr="00B666AA">
              <w:rPr>
                <w:b/>
                <w:bCs/>
                <w:sz w:val="20"/>
                <w:szCs w:val="20"/>
              </w:rPr>
              <w:t>O</w:t>
            </w:r>
            <w:r w:rsidRPr="00B666AA">
              <w:rPr>
                <w:b/>
                <w:bCs/>
                <w:sz w:val="20"/>
                <w:szCs w:val="20"/>
              </w:rPr>
              <w:t>ndes</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425"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115EDA" w:rsidTr="00B666AA">
        <w:trPr>
          <w:cantSplit/>
          <w:trHeight w:val="604"/>
          <w:jc w:val="center"/>
        </w:trPr>
        <w:tc>
          <w:tcPr>
            <w:tcW w:w="534"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Pr>
            </w:pPr>
          </w:p>
        </w:tc>
        <w:tc>
          <w:tcPr>
            <w:tcW w:w="2953" w:type="dxa"/>
            <w:vMerge/>
            <w:tcBorders>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p>
        </w:tc>
        <w:tc>
          <w:tcPr>
            <w:tcW w:w="993"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Pr>
            </w:pPr>
          </w:p>
        </w:tc>
        <w:tc>
          <w:tcPr>
            <w:tcW w:w="993"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Pr>
            </w:pPr>
          </w:p>
        </w:tc>
        <w:tc>
          <w:tcPr>
            <w:tcW w:w="2693" w:type="dxa"/>
            <w:tcBorders>
              <w:top w:val="single" w:sz="12" w:space="0" w:color="auto"/>
              <w:left w:val="single" w:sz="12" w:space="0" w:color="auto"/>
              <w:right w:val="single" w:sz="12" w:space="0" w:color="auto"/>
            </w:tcBorders>
            <w:vAlign w:val="center"/>
          </w:tcPr>
          <w:p w:rsidR="007348E6" w:rsidRPr="00B666AA" w:rsidRDefault="007348E6" w:rsidP="007348E6">
            <w:pPr>
              <w:rPr>
                <w:b/>
                <w:bCs/>
                <w:sz w:val="20"/>
                <w:szCs w:val="20"/>
                <w:lang w:val="fr-FR"/>
              </w:rPr>
            </w:pPr>
          </w:p>
          <w:p w:rsidR="00AD0FFF" w:rsidRPr="00B666AA" w:rsidRDefault="00AD0FFF" w:rsidP="007348E6">
            <w:pPr>
              <w:rPr>
                <w:b/>
                <w:bCs/>
                <w:sz w:val="20"/>
                <w:szCs w:val="20"/>
                <w:lang w:val="fr-FR"/>
              </w:rPr>
            </w:pPr>
            <w:r w:rsidRPr="00B666AA">
              <w:rPr>
                <w:b/>
                <w:bCs/>
                <w:sz w:val="20"/>
                <w:szCs w:val="20"/>
                <w:lang w:val="fr-FR"/>
              </w:rPr>
              <w:t>Introduction à la physique quantique &amp; Relativité restreinte</w:t>
            </w:r>
          </w:p>
        </w:tc>
        <w:tc>
          <w:tcPr>
            <w:tcW w:w="709"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709"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425"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709"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567"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850"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608"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668"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right w:val="single" w:sz="12" w:space="0" w:color="auto"/>
            </w:tcBorders>
            <w:vAlign w:val="center"/>
          </w:tcPr>
          <w:p w:rsidR="00AD0FFF" w:rsidRPr="00B666AA" w:rsidRDefault="00AD0FFF" w:rsidP="00624CDE">
            <w:pPr>
              <w:jc w:val="center"/>
              <w:rPr>
                <w:b/>
                <w:bCs/>
                <w:color w:val="000000"/>
                <w:sz w:val="20"/>
                <w:szCs w:val="20"/>
                <w:lang w:val="fr-FR"/>
              </w:rPr>
            </w:pPr>
          </w:p>
        </w:tc>
      </w:tr>
      <w:tr w:rsidR="00AD0FFF" w:rsidRPr="00B666AA" w:rsidTr="00B666AA">
        <w:trPr>
          <w:cantSplit/>
          <w:trHeight w:val="70"/>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B666AA">
            <w:pPr>
              <w:rPr>
                <w:b/>
                <w:bCs/>
                <w:sz w:val="20"/>
                <w:szCs w:val="20"/>
                <w:rtl/>
              </w:rPr>
            </w:pPr>
            <w:r w:rsidRPr="00B666AA">
              <w:rPr>
                <w:b/>
                <w:bCs/>
                <w:sz w:val="20"/>
                <w:szCs w:val="20"/>
              </w:rPr>
              <w:t>UEF432</w:t>
            </w:r>
          </w:p>
        </w:tc>
        <w:tc>
          <w:tcPr>
            <w:tcW w:w="2693" w:type="dxa"/>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425"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:Activitéspratiques</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UEF440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UEF441</w:t>
            </w:r>
          </w:p>
        </w:tc>
        <w:tc>
          <w:tcPr>
            <w:tcW w:w="2693" w:type="dxa"/>
            <w:vMerge w:val="restart"/>
            <w:tcBorders>
              <w:top w:val="single" w:sz="12" w:space="0" w:color="auto"/>
              <w:left w:val="single" w:sz="12" w:space="0" w:color="auto"/>
              <w:right w:val="single" w:sz="12" w:space="0" w:color="auto"/>
            </w:tcBorders>
            <w:vAlign w:val="center"/>
          </w:tcPr>
          <w:tbl>
            <w:tblPr>
              <w:tblW w:w="2844" w:type="dxa"/>
              <w:tblBorders>
                <w:top w:val="nil"/>
                <w:left w:val="nil"/>
                <w:bottom w:val="nil"/>
                <w:right w:val="nil"/>
              </w:tblBorders>
              <w:tblLayout w:type="fixed"/>
              <w:tblLook w:val="0000"/>
            </w:tblPr>
            <w:tblGrid>
              <w:gridCol w:w="2844"/>
            </w:tblGrid>
            <w:tr w:rsidR="00AD0FFF" w:rsidRPr="00115EDA" w:rsidTr="00624CDE">
              <w:trPr>
                <w:trHeight w:val="361"/>
              </w:trPr>
              <w:tc>
                <w:tcPr>
                  <w:tcW w:w="2844" w:type="dxa"/>
                </w:tcPr>
                <w:p w:rsidR="00AD0FFF" w:rsidRPr="00B666AA" w:rsidRDefault="00AD0FFF" w:rsidP="00624CDE">
                  <w:pPr>
                    <w:pStyle w:val="Default"/>
                    <w:rPr>
                      <w:b/>
                      <w:bCs/>
                      <w:sz w:val="20"/>
                      <w:szCs w:val="20"/>
                    </w:rPr>
                  </w:pPr>
                  <w:r w:rsidRPr="00B666AA">
                    <w:rPr>
                      <w:b/>
                      <w:bCs/>
                      <w:sz w:val="20"/>
                      <w:szCs w:val="20"/>
                    </w:rPr>
                    <w:t xml:space="preserve">Stage, </w:t>
                  </w:r>
                  <w:r w:rsidR="009A011F" w:rsidRPr="00B666AA">
                    <w:rPr>
                      <w:b/>
                      <w:bCs/>
                      <w:sz w:val="20"/>
                      <w:szCs w:val="20"/>
                    </w:rPr>
                    <w:t>p</w:t>
                  </w:r>
                  <w:r w:rsidRPr="00B666AA">
                    <w:rPr>
                      <w:b/>
                      <w:bCs/>
                      <w:sz w:val="20"/>
                      <w:szCs w:val="20"/>
                    </w:rPr>
                    <w:t>rototypage, travail sur terrain, Projet Personnel</w:t>
                  </w:r>
                  <w:r w:rsidR="00A71226" w:rsidRPr="00B666AA">
                    <w:rPr>
                      <w:b/>
                      <w:bCs/>
                      <w:sz w:val="20"/>
                      <w:szCs w:val="20"/>
                    </w:rPr>
                    <w:t>….</w:t>
                  </w:r>
                </w:p>
              </w:tc>
            </w:tr>
          </w:tbl>
          <w:p w:rsidR="00AD0FFF" w:rsidRPr="00B666AA" w:rsidRDefault="00AD0FFF" w:rsidP="00624CDE">
            <w:pPr>
              <w:rPr>
                <w:b/>
                <w:bCs/>
                <w:sz w:val="20"/>
                <w:szCs w:val="20"/>
                <w:lang w:val="fr-FR"/>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p>
        </w:tc>
        <w:tc>
          <w:tcPr>
            <w:tcW w:w="425"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425"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Options de parcours</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UEO450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UEO451</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 xml:space="preserve">Option </w:t>
            </w:r>
            <w:r w:rsidR="001F267A">
              <w:rPr>
                <w:b/>
                <w:bCs/>
                <w:sz w:val="20"/>
                <w:szCs w:val="20"/>
              </w:rPr>
              <w:t>de parcours</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425"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3366FF"/>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r>
      <w:tr w:rsidR="00AD0FFF" w:rsidRPr="00B666AA" w:rsidTr="007348E6">
        <w:trPr>
          <w:cantSplit/>
          <w:trHeight w:val="70"/>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425"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7348E6" w:rsidRPr="00B666AA" w:rsidTr="007348E6">
        <w:trPr>
          <w:cantSplit/>
          <w:trHeight w:val="285"/>
          <w:jc w:val="center"/>
        </w:trPr>
        <w:tc>
          <w:tcPr>
            <w:tcW w:w="534" w:type="dxa"/>
            <w:vMerge w:val="restart"/>
            <w:tcBorders>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6</w:t>
            </w:r>
          </w:p>
        </w:tc>
        <w:tc>
          <w:tcPr>
            <w:tcW w:w="2953" w:type="dxa"/>
            <w:vMerge w:val="restart"/>
            <w:tcBorders>
              <w:top w:val="dashed" w:sz="4" w:space="0" w:color="auto"/>
              <w:left w:val="single" w:sz="12" w:space="0" w:color="auto"/>
              <w:right w:val="single" w:sz="12" w:space="0" w:color="auto"/>
            </w:tcBorders>
            <w:vAlign w:val="center"/>
          </w:tcPr>
          <w:p w:rsidR="007348E6" w:rsidRPr="00B666AA" w:rsidRDefault="007348E6" w:rsidP="00624CDE">
            <w:pPr>
              <w:pBdr>
                <w:bottom w:val="single" w:sz="6" w:space="1" w:color="auto"/>
              </w:pBdr>
              <w:rPr>
                <w:b/>
                <w:bCs/>
                <w:sz w:val="20"/>
                <w:szCs w:val="20"/>
              </w:rPr>
            </w:pPr>
            <w:r w:rsidRPr="00B666AA">
              <w:rPr>
                <w:b/>
                <w:bCs/>
                <w:sz w:val="20"/>
                <w:szCs w:val="20"/>
              </w:rPr>
              <w:t>UE :</w:t>
            </w:r>
            <w:r w:rsidR="00B666AA">
              <w:rPr>
                <w:b/>
                <w:bCs/>
                <w:sz w:val="20"/>
                <w:szCs w:val="20"/>
              </w:rPr>
              <w:t>Unitétransversale</w:t>
            </w:r>
          </w:p>
          <w:p w:rsidR="007348E6" w:rsidRPr="00B666AA" w:rsidRDefault="007348E6" w:rsidP="00624CDE">
            <w:pPr>
              <w:rPr>
                <w:b/>
                <w:bCs/>
                <w:sz w:val="20"/>
                <w:szCs w:val="20"/>
              </w:rPr>
            </w:pPr>
          </w:p>
        </w:tc>
        <w:tc>
          <w:tcPr>
            <w:tcW w:w="993" w:type="dxa"/>
            <w:vMerge w:val="restart"/>
            <w:tcBorders>
              <w:left w:val="single" w:sz="12" w:space="0" w:color="auto"/>
              <w:right w:val="single" w:sz="12" w:space="0" w:color="auto"/>
            </w:tcBorders>
            <w:vAlign w:val="center"/>
          </w:tcPr>
          <w:p w:rsidR="007348E6" w:rsidRPr="00B666AA" w:rsidRDefault="007348E6" w:rsidP="00624CDE">
            <w:pPr>
              <w:rPr>
                <w:b/>
                <w:bCs/>
                <w:sz w:val="20"/>
                <w:szCs w:val="20"/>
                <w:rtl/>
              </w:rPr>
            </w:pPr>
            <w:r w:rsidRPr="00B666AA">
              <w:rPr>
                <w:b/>
                <w:bCs/>
                <w:sz w:val="20"/>
                <w:szCs w:val="20"/>
              </w:rPr>
              <w:t>UET460</w:t>
            </w:r>
          </w:p>
        </w:tc>
        <w:tc>
          <w:tcPr>
            <w:tcW w:w="993" w:type="dxa"/>
            <w:vMerge w:val="restart"/>
            <w:tcBorders>
              <w:left w:val="single" w:sz="12" w:space="0" w:color="auto"/>
              <w:right w:val="single" w:sz="12" w:space="0" w:color="auto"/>
            </w:tcBorders>
            <w:vAlign w:val="center"/>
          </w:tcPr>
          <w:p w:rsidR="007348E6" w:rsidRPr="00B666AA" w:rsidRDefault="007348E6" w:rsidP="00624CDE">
            <w:pPr>
              <w:jc w:val="center"/>
              <w:rPr>
                <w:b/>
                <w:bCs/>
                <w:sz w:val="20"/>
                <w:szCs w:val="20"/>
              </w:rPr>
            </w:pPr>
            <w:r w:rsidRPr="00B666AA">
              <w:rPr>
                <w:b/>
                <w:bCs/>
                <w:sz w:val="20"/>
                <w:szCs w:val="20"/>
              </w:rPr>
              <w:t>UET461</w:t>
            </w:r>
          </w:p>
          <w:p w:rsidR="001F267A" w:rsidRDefault="001F267A" w:rsidP="00624CDE">
            <w:pPr>
              <w:jc w:val="center"/>
              <w:rPr>
                <w:b/>
                <w:bCs/>
                <w:sz w:val="20"/>
                <w:szCs w:val="20"/>
              </w:rPr>
            </w:pPr>
          </w:p>
          <w:p w:rsidR="007348E6" w:rsidRPr="00B666AA" w:rsidRDefault="007348E6" w:rsidP="00624CDE">
            <w:pPr>
              <w:jc w:val="center"/>
              <w:rPr>
                <w:b/>
                <w:bCs/>
                <w:sz w:val="20"/>
                <w:szCs w:val="20"/>
                <w:rtl/>
              </w:rPr>
            </w:pPr>
            <w:r w:rsidRPr="00B666AA">
              <w:rPr>
                <w:b/>
                <w:bCs/>
                <w:sz w:val="20"/>
                <w:szCs w:val="20"/>
              </w:rPr>
              <w:t>UET462</w:t>
            </w:r>
          </w:p>
        </w:tc>
        <w:tc>
          <w:tcPr>
            <w:tcW w:w="2693" w:type="dxa"/>
            <w:tcBorders>
              <w:top w:val="single" w:sz="4" w:space="0" w:color="auto"/>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r w:rsidRPr="00B666AA">
              <w:rPr>
                <w:b/>
                <w:bCs/>
                <w:sz w:val="20"/>
                <w:szCs w:val="20"/>
              </w:rPr>
              <w:t>Anglais</w:t>
            </w:r>
          </w:p>
        </w:tc>
        <w:tc>
          <w:tcPr>
            <w:tcW w:w="709"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09"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425" w:type="dxa"/>
            <w:vMerge w:val="restart"/>
            <w:tcBorders>
              <w:top w:val="single" w:sz="4" w:space="0" w:color="auto"/>
              <w:left w:val="single" w:sz="12" w:space="0" w:color="auto"/>
              <w:right w:val="single" w:sz="4" w:space="0" w:color="auto"/>
            </w:tcBorders>
            <w:vAlign w:val="center"/>
          </w:tcPr>
          <w:p w:rsidR="007348E6" w:rsidRPr="00B666AA" w:rsidRDefault="007348E6" w:rsidP="00624CDE">
            <w:pPr>
              <w:jc w:val="center"/>
              <w:rPr>
                <w:b/>
                <w:bCs/>
                <w:sz w:val="20"/>
                <w:szCs w:val="20"/>
                <w:rtl/>
              </w:rPr>
            </w:pPr>
          </w:p>
        </w:tc>
        <w:tc>
          <w:tcPr>
            <w:tcW w:w="709"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A71226">
            <w:pPr>
              <w:jc w:val="center"/>
              <w:rPr>
                <w:b/>
                <w:bCs/>
                <w:sz w:val="20"/>
                <w:szCs w:val="20"/>
                <w:rtl/>
              </w:rPr>
            </w:pPr>
            <w:r w:rsidRPr="00B666AA">
              <w:rPr>
                <w:b/>
                <w:bCs/>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624CDE">
            <w:pPr>
              <w:jc w:val="center"/>
              <w:rPr>
                <w:b/>
                <w:bCs/>
                <w:sz w:val="20"/>
                <w:szCs w:val="20"/>
              </w:rPr>
            </w:pPr>
            <w:r w:rsidRPr="00B666AA">
              <w:rPr>
                <w:b/>
                <w:bCs/>
                <w:sz w:val="20"/>
                <w:szCs w:val="20"/>
              </w:rPr>
              <w:t>2</w:t>
            </w:r>
          </w:p>
        </w:tc>
        <w:tc>
          <w:tcPr>
            <w:tcW w:w="567" w:type="dxa"/>
            <w:vMerge w:val="restart"/>
            <w:tcBorders>
              <w:top w:val="single" w:sz="4" w:space="0" w:color="auto"/>
              <w:left w:val="single" w:sz="4"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4</w:t>
            </w:r>
          </w:p>
        </w:tc>
        <w:tc>
          <w:tcPr>
            <w:tcW w:w="850"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Pr>
            </w:pPr>
            <w:r w:rsidRPr="00B666AA">
              <w:rPr>
                <w:b/>
                <w:bCs/>
                <w:sz w:val="20"/>
                <w:szCs w:val="20"/>
              </w:rPr>
              <w:t>1</w:t>
            </w:r>
          </w:p>
          <w:p w:rsidR="007348E6" w:rsidRPr="00B666AA" w:rsidRDefault="007348E6" w:rsidP="00624CDE">
            <w:pPr>
              <w:jc w:val="center"/>
              <w:rPr>
                <w:b/>
                <w:bCs/>
                <w:sz w:val="20"/>
                <w:szCs w:val="20"/>
                <w:rtl/>
              </w:rPr>
            </w:pPr>
            <w:r w:rsidRPr="00B666AA">
              <w:rPr>
                <w:b/>
                <w:bCs/>
                <w:sz w:val="20"/>
                <w:szCs w:val="20"/>
              </w:rPr>
              <w:t>1</w:t>
            </w:r>
          </w:p>
        </w:tc>
        <w:tc>
          <w:tcPr>
            <w:tcW w:w="608"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2</w:t>
            </w:r>
          </w:p>
        </w:tc>
        <w:tc>
          <w:tcPr>
            <w:tcW w:w="668"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X</w:t>
            </w:r>
          </w:p>
        </w:tc>
        <w:tc>
          <w:tcPr>
            <w:tcW w:w="763"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r>
      <w:tr w:rsidR="007348E6" w:rsidRPr="00B666AA" w:rsidTr="007348E6">
        <w:trPr>
          <w:cantSplit/>
          <w:trHeight w:val="285"/>
          <w:jc w:val="center"/>
        </w:trPr>
        <w:tc>
          <w:tcPr>
            <w:tcW w:w="534"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2953" w:type="dxa"/>
            <w:vMerge/>
            <w:tcBorders>
              <w:left w:val="single" w:sz="12" w:space="0" w:color="auto"/>
              <w:bottom w:val="single" w:sz="12" w:space="0" w:color="auto"/>
              <w:right w:val="single" w:sz="12" w:space="0" w:color="auto"/>
            </w:tcBorders>
            <w:vAlign w:val="center"/>
          </w:tcPr>
          <w:p w:rsidR="007348E6" w:rsidRPr="00B666AA" w:rsidRDefault="007348E6" w:rsidP="00624CDE">
            <w:pPr>
              <w:pBdr>
                <w:bottom w:val="single" w:sz="6" w:space="1" w:color="auto"/>
              </w:pBd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2693" w:type="dxa"/>
            <w:tcBorders>
              <w:top w:val="single" w:sz="4" w:space="0" w:color="auto"/>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r w:rsidRPr="00B666AA">
              <w:rPr>
                <w:b/>
                <w:bCs/>
                <w:sz w:val="20"/>
                <w:szCs w:val="20"/>
              </w:rPr>
              <w:t>Culture d’entreprise</w:t>
            </w:r>
          </w:p>
        </w:tc>
        <w:tc>
          <w:tcPr>
            <w:tcW w:w="709"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425" w:type="dxa"/>
            <w:vMerge/>
            <w:tcBorders>
              <w:left w:val="single" w:sz="12" w:space="0" w:color="auto"/>
              <w:bottom w:val="single" w:sz="12" w:space="0" w:color="auto"/>
              <w:right w:val="single" w:sz="4" w:space="0" w:color="auto"/>
            </w:tcBorders>
            <w:vAlign w:val="center"/>
          </w:tcPr>
          <w:p w:rsidR="007348E6" w:rsidRPr="00B666AA" w:rsidRDefault="007348E6" w:rsidP="00624CDE">
            <w:pPr>
              <w:jc w:val="center"/>
              <w:rPr>
                <w:b/>
                <w:bCs/>
                <w:sz w:val="20"/>
                <w:szCs w:val="20"/>
                <w:rtl/>
              </w:rPr>
            </w:pPr>
          </w:p>
        </w:tc>
        <w:tc>
          <w:tcPr>
            <w:tcW w:w="709"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A71226">
            <w:pPr>
              <w:jc w:val="center"/>
              <w:rPr>
                <w:b/>
                <w:bCs/>
                <w:sz w:val="20"/>
                <w:szCs w:val="20"/>
              </w:rPr>
            </w:pPr>
            <w:r w:rsidRPr="00B666AA">
              <w:rPr>
                <w:b/>
                <w:bCs/>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624CDE">
            <w:pPr>
              <w:jc w:val="center"/>
              <w:rPr>
                <w:b/>
                <w:bCs/>
                <w:sz w:val="20"/>
                <w:szCs w:val="20"/>
              </w:rPr>
            </w:pPr>
            <w:r w:rsidRPr="00B666AA">
              <w:rPr>
                <w:b/>
                <w:bCs/>
                <w:sz w:val="20"/>
                <w:szCs w:val="20"/>
              </w:rPr>
              <w:t>2</w:t>
            </w:r>
          </w:p>
        </w:tc>
        <w:tc>
          <w:tcPr>
            <w:tcW w:w="567" w:type="dxa"/>
            <w:vMerge/>
            <w:tcBorders>
              <w:left w:val="single" w:sz="4"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850"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608"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668"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63"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r>
      <w:tr w:rsidR="00AD0FFF" w:rsidRPr="00B666AA" w:rsidTr="007348E6">
        <w:trPr>
          <w:cantSplit/>
          <w:trHeight w:val="454"/>
          <w:jc w:val="center"/>
        </w:trPr>
        <w:tc>
          <w:tcPr>
            <w:tcW w:w="8166" w:type="dxa"/>
            <w:gridSpan w:val="5"/>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color w:val="800000"/>
                <w:sz w:val="24"/>
                <w:rtl/>
              </w:rPr>
            </w:pPr>
            <w:r w:rsidRPr="00B666AA">
              <w:rPr>
                <w:b/>
                <w:bCs/>
                <w:sz w:val="24"/>
              </w:rPr>
              <w:t xml:space="preserve">TOTAL                                                                               </w:t>
            </w:r>
            <w:r w:rsidRPr="00B666AA">
              <w:rPr>
                <w:b/>
                <w:bCs/>
                <w:color w:val="800000"/>
                <w:sz w:val="24"/>
              </w:rPr>
              <w:t>30h00</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10,5</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r w:rsidR="00A71226" w:rsidRPr="00B666AA">
              <w:rPr>
                <w:b/>
                <w:bCs/>
                <w:sz w:val="20"/>
                <w:szCs w:val="20"/>
              </w:rPr>
              <w:t>0</w:t>
            </w:r>
            <w:r w:rsidRPr="00B666AA">
              <w:rPr>
                <w:b/>
                <w:bCs/>
                <w:sz w:val="20"/>
                <w:szCs w:val="20"/>
              </w:rPr>
              <w:t>,5</w:t>
            </w:r>
          </w:p>
        </w:tc>
        <w:tc>
          <w:tcPr>
            <w:tcW w:w="425"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71226" w:rsidP="00624CDE">
            <w:pPr>
              <w:jc w:val="center"/>
              <w:rPr>
                <w:b/>
                <w:bCs/>
                <w:sz w:val="20"/>
                <w:szCs w:val="20"/>
                <w:rtl/>
              </w:rPr>
            </w:pPr>
            <w:r w:rsidRPr="00B666AA">
              <w:rPr>
                <w:b/>
                <w:bCs/>
                <w:sz w:val="20"/>
                <w:szCs w:val="20"/>
              </w:rPr>
              <w:t>3</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bl>
    <w:p w:rsidR="00AD0FFF" w:rsidRPr="00B666AA" w:rsidRDefault="00AD0FFF" w:rsidP="001E084C">
      <w:pPr>
        <w:jc w:val="center"/>
        <w:rPr>
          <w:b/>
          <w:bCs/>
          <w:color w:val="800000"/>
          <w:sz w:val="28"/>
          <w:szCs w:val="28"/>
        </w:rPr>
      </w:pPr>
      <w:r w:rsidRPr="00B666AA">
        <w:rPr>
          <w:b/>
          <w:bCs/>
          <w:color w:val="800000"/>
          <w:sz w:val="28"/>
          <w:szCs w:val="28"/>
        </w:rPr>
        <w:lastRenderedPageBreak/>
        <w:t>Semestre -5 volume horaire : 30h00</w:t>
      </w:r>
    </w:p>
    <w:tbl>
      <w:tblPr>
        <w:tblW w:w="14741" w:type="dxa"/>
        <w:jc w:val="center"/>
        <w:tblLayout w:type="fixed"/>
        <w:tblLook w:val="01E0"/>
      </w:tblPr>
      <w:tblGrid>
        <w:gridCol w:w="534"/>
        <w:gridCol w:w="2953"/>
        <w:gridCol w:w="993"/>
        <w:gridCol w:w="993"/>
        <w:gridCol w:w="2551"/>
        <w:gridCol w:w="709"/>
        <w:gridCol w:w="709"/>
        <w:gridCol w:w="567"/>
        <w:gridCol w:w="709"/>
        <w:gridCol w:w="567"/>
        <w:gridCol w:w="567"/>
        <w:gridCol w:w="850"/>
        <w:gridCol w:w="608"/>
        <w:gridCol w:w="668"/>
        <w:gridCol w:w="763"/>
      </w:tblGrid>
      <w:tr w:rsidR="00AD0FFF" w:rsidRPr="00B666AA" w:rsidTr="00624CDE">
        <w:trPr>
          <w:cantSplit/>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Unitéd'enseignement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r w:rsidRPr="00B666AA">
              <w:rPr>
                <w:b/>
                <w:bCs/>
                <w:sz w:val="20"/>
                <w:szCs w:val="20"/>
                <w:lang w:val="fr-FR"/>
              </w:rPr>
              <w:t>Code de l'UE</w:t>
            </w:r>
          </w:p>
          <w:p w:rsidR="00AD0FFF" w:rsidRPr="00B666AA" w:rsidRDefault="00AD0FFF" w:rsidP="00624CDE">
            <w:pPr>
              <w:jc w:val="center"/>
              <w:rPr>
                <w:b/>
                <w:bCs/>
                <w:sz w:val="14"/>
                <w:szCs w:val="14"/>
                <w:rtl/>
              </w:rPr>
            </w:pPr>
            <w:r w:rsidRPr="00B666AA">
              <w:rPr>
                <w:b/>
                <w:bCs/>
                <w:sz w:val="14"/>
                <w:szCs w:val="14"/>
                <w:lang w:val="fr-FR"/>
              </w:rPr>
              <w:t>(Fondamentale / Transversale / Optionnelle)</w:t>
            </w:r>
          </w:p>
        </w:tc>
        <w:tc>
          <w:tcPr>
            <w:tcW w:w="25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Elémentconstitutifd'UE (ECUE)</w:t>
            </w:r>
          </w:p>
        </w:tc>
        <w:tc>
          <w:tcPr>
            <w:tcW w:w="2694" w:type="dxa"/>
            <w:gridSpan w:val="4"/>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lang w:val="fr-FR"/>
              </w:rPr>
              <w:t>Volume des heures de formation présentielle</w:t>
            </w:r>
            <w:r w:rsidRPr="00B666AA">
              <w:rPr>
                <w:b/>
                <w:bCs/>
                <w:sz w:val="20"/>
                <w:szCs w:val="20"/>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Nombre de Créditsaccordés</w:t>
            </w:r>
          </w:p>
        </w:tc>
        <w:tc>
          <w:tcPr>
            <w:tcW w:w="1458"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Coefficients</w:t>
            </w:r>
          </w:p>
        </w:tc>
        <w:tc>
          <w:tcPr>
            <w:tcW w:w="1431"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Modalitéd’évaluation</w:t>
            </w:r>
          </w:p>
        </w:tc>
      </w:tr>
      <w:tr w:rsidR="00AD0FFF" w:rsidRPr="00B666AA" w:rsidTr="00624CDE">
        <w:trPr>
          <w:cantSplit/>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551"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Cours</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Pr>
            </w:pPr>
            <w:r w:rsidRPr="00B666AA">
              <w:rPr>
                <w:b/>
                <w:bCs/>
                <w:sz w:val="14"/>
                <w:szCs w:val="14"/>
              </w:rPr>
              <w:t>Contrôlecontinu</w:t>
            </w: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Régime mixte</w:t>
            </w: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:Cristallographie&amp;Optiqueondulatoire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UEF510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UEF511</w:t>
            </w:r>
          </w:p>
        </w:tc>
        <w:tc>
          <w:tcPr>
            <w:tcW w:w="2551"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Cristallographie</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624CDE">
        <w:trPr>
          <w:cantSplit/>
          <w:trHeight w:val="379"/>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UEF512</w:t>
            </w:r>
          </w:p>
        </w:tc>
        <w:tc>
          <w:tcPr>
            <w:tcW w:w="2551"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Optiqueondulatoire</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Méthodes mathématiques pour la physique &amp; Physique numérique</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UEF520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UEF521</w:t>
            </w:r>
          </w:p>
        </w:tc>
        <w:tc>
          <w:tcPr>
            <w:tcW w:w="2551"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Méthodes mathématiques pour la physique</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p>
          <w:p w:rsidR="00AD0FFF" w:rsidRPr="00B666AA" w:rsidRDefault="00AD0FFF" w:rsidP="00624CDE">
            <w:pPr>
              <w:jc w:val="center"/>
              <w:rPr>
                <w:b/>
                <w:bCs/>
                <w:color w:val="000000"/>
                <w:sz w:val="20"/>
                <w:szCs w:val="20"/>
              </w:rPr>
            </w:pPr>
            <w:r w:rsidRPr="00B666AA">
              <w:rPr>
                <w:b/>
                <w:bCs/>
                <w:color w:val="000000"/>
                <w:sz w:val="20"/>
                <w:szCs w:val="20"/>
              </w:rPr>
              <w:t>X</w:t>
            </w:r>
          </w:p>
          <w:p w:rsidR="00AD0FFF" w:rsidRPr="00B666AA" w:rsidRDefault="00AD0FFF" w:rsidP="00624CDE">
            <w:pPr>
              <w:jc w:val="center"/>
              <w:rPr>
                <w:b/>
                <w:bCs/>
                <w:color w:val="000000"/>
                <w:sz w:val="20"/>
                <w:szCs w:val="20"/>
              </w:rPr>
            </w:pPr>
          </w:p>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624CDE">
        <w:trPr>
          <w:cantSplit/>
          <w:trHeight w:val="39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UEF522</w:t>
            </w:r>
          </w:p>
        </w:tc>
        <w:tc>
          <w:tcPr>
            <w:tcW w:w="2551" w:type="dxa"/>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Physique numérique</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 xml:space="preserve">UE : Mécanique Quantique et Physique statistique 1 </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UEF530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UEF531</w:t>
            </w:r>
          </w:p>
        </w:tc>
        <w:tc>
          <w:tcPr>
            <w:tcW w:w="2551"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MécaniqueQuantique 1</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850"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p w:rsidR="00AD0FFF" w:rsidRPr="00B666AA" w:rsidRDefault="00AD0FFF" w:rsidP="00624CDE">
            <w:pPr>
              <w:jc w:val="center"/>
              <w:rPr>
                <w:b/>
                <w:bCs/>
                <w:color w:val="000000"/>
                <w:sz w:val="20"/>
                <w:szCs w:val="20"/>
              </w:rPr>
            </w:pPr>
          </w:p>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UEF532</w:t>
            </w:r>
          </w:p>
        </w:tc>
        <w:tc>
          <w:tcPr>
            <w:tcW w:w="2551" w:type="dxa"/>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Physique Statistique 1</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w:t>
            </w: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:Activitéspratiques</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UEF540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UEF541</w:t>
            </w:r>
          </w:p>
        </w:tc>
        <w:tc>
          <w:tcPr>
            <w:tcW w:w="25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Stage</w:t>
            </w:r>
            <w:r w:rsidR="009A011F" w:rsidRPr="00B666AA">
              <w:rPr>
                <w:b/>
                <w:bCs/>
                <w:sz w:val="20"/>
                <w:szCs w:val="20"/>
                <w:lang w:val="fr-FR"/>
              </w:rPr>
              <w:t xml:space="preserve">, </w:t>
            </w:r>
            <w:r w:rsidRPr="00B666AA">
              <w:rPr>
                <w:b/>
                <w:bCs/>
                <w:sz w:val="20"/>
                <w:szCs w:val="20"/>
                <w:lang w:val="fr-FR"/>
              </w:rPr>
              <w:t>prototypage, travail sur terrain, Projet Personnel</w:t>
            </w:r>
            <w:r w:rsidR="00A71226" w:rsidRPr="00B666AA">
              <w:rPr>
                <w:b/>
                <w:bCs/>
                <w:sz w:val="20"/>
                <w:szCs w:val="20"/>
                <w:lang w:val="fr-FR"/>
              </w:rPr>
              <w:t>….</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405"/>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2551"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Options de parcours</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UEO550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UEO551</w:t>
            </w:r>
          </w:p>
        </w:tc>
        <w:tc>
          <w:tcPr>
            <w:tcW w:w="2551"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Option de parcours</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850"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r>
      <w:tr w:rsidR="00AD0FFF" w:rsidRPr="00B666AA" w:rsidTr="007348E6">
        <w:trPr>
          <w:cantSplit/>
          <w:trHeight w:val="391"/>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551"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850"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r w:rsidR="007348E6" w:rsidRPr="00B666AA" w:rsidTr="007348E6">
        <w:trPr>
          <w:cantSplit/>
          <w:trHeight w:val="285"/>
          <w:jc w:val="center"/>
        </w:trPr>
        <w:tc>
          <w:tcPr>
            <w:tcW w:w="534" w:type="dxa"/>
            <w:vMerge w:val="restart"/>
            <w:tcBorders>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6</w:t>
            </w:r>
          </w:p>
        </w:tc>
        <w:tc>
          <w:tcPr>
            <w:tcW w:w="2953" w:type="dxa"/>
            <w:vMerge w:val="restart"/>
            <w:tcBorders>
              <w:top w:val="dashed" w:sz="4" w:space="0" w:color="auto"/>
              <w:left w:val="single" w:sz="12" w:space="0" w:color="auto"/>
              <w:right w:val="single" w:sz="12" w:space="0" w:color="auto"/>
            </w:tcBorders>
            <w:vAlign w:val="center"/>
          </w:tcPr>
          <w:p w:rsidR="007348E6" w:rsidRPr="00B666AA" w:rsidRDefault="007348E6" w:rsidP="00624CDE">
            <w:pPr>
              <w:pBdr>
                <w:bottom w:val="single" w:sz="6" w:space="1" w:color="auto"/>
              </w:pBdr>
              <w:rPr>
                <w:b/>
                <w:bCs/>
                <w:sz w:val="20"/>
                <w:szCs w:val="20"/>
              </w:rPr>
            </w:pPr>
            <w:r w:rsidRPr="00B666AA">
              <w:rPr>
                <w:b/>
                <w:bCs/>
                <w:sz w:val="20"/>
                <w:szCs w:val="20"/>
              </w:rPr>
              <w:t>UE :</w:t>
            </w:r>
            <w:r w:rsidR="00B666AA">
              <w:rPr>
                <w:b/>
                <w:bCs/>
                <w:sz w:val="20"/>
                <w:szCs w:val="20"/>
              </w:rPr>
              <w:t>Unitét</w:t>
            </w:r>
            <w:r w:rsidRPr="00B666AA">
              <w:rPr>
                <w:b/>
                <w:bCs/>
                <w:sz w:val="20"/>
                <w:szCs w:val="20"/>
              </w:rPr>
              <w:t>ransversale</w:t>
            </w:r>
          </w:p>
          <w:p w:rsidR="007348E6" w:rsidRPr="00B666AA" w:rsidRDefault="007348E6" w:rsidP="00624CDE">
            <w:pPr>
              <w:rPr>
                <w:b/>
                <w:bCs/>
                <w:sz w:val="20"/>
                <w:szCs w:val="20"/>
              </w:rPr>
            </w:pPr>
          </w:p>
        </w:tc>
        <w:tc>
          <w:tcPr>
            <w:tcW w:w="993" w:type="dxa"/>
            <w:vMerge w:val="restart"/>
            <w:tcBorders>
              <w:left w:val="single" w:sz="12" w:space="0" w:color="auto"/>
              <w:right w:val="single" w:sz="12" w:space="0" w:color="auto"/>
            </w:tcBorders>
            <w:vAlign w:val="center"/>
          </w:tcPr>
          <w:p w:rsidR="007348E6" w:rsidRPr="00B666AA" w:rsidRDefault="007348E6" w:rsidP="00624CDE">
            <w:pPr>
              <w:rPr>
                <w:b/>
                <w:bCs/>
                <w:sz w:val="20"/>
                <w:szCs w:val="20"/>
                <w:rtl/>
              </w:rPr>
            </w:pPr>
            <w:r w:rsidRPr="00B666AA">
              <w:rPr>
                <w:b/>
                <w:bCs/>
                <w:sz w:val="20"/>
                <w:szCs w:val="20"/>
              </w:rPr>
              <w:t>UET560</w:t>
            </w:r>
          </w:p>
        </w:tc>
        <w:tc>
          <w:tcPr>
            <w:tcW w:w="993" w:type="dxa"/>
            <w:vMerge w:val="restart"/>
            <w:tcBorders>
              <w:left w:val="single" w:sz="12" w:space="0" w:color="auto"/>
              <w:right w:val="single" w:sz="12" w:space="0" w:color="auto"/>
            </w:tcBorders>
            <w:vAlign w:val="center"/>
          </w:tcPr>
          <w:p w:rsidR="007348E6" w:rsidRPr="00B666AA" w:rsidRDefault="007348E6" w:rsidP="00624CDE">
            <w:pPr>
              <w:jc w:val="center"/>
              <w:rPr>
                <w:b/>
                <w:bCs/>
                <w:sz w:val="20"/>
                <w:szCs w:val="20"/>
              </w:rPr>
            </w:pPr>
            <w:r w:rsidRPr="00B666AA">
              <w:rPr>
                <w:b/>
                <w:bCs/>
                <w:sz w:val="20"/>
                <w:szCs w:val="20"/>
              </w:rPr>
              <w:t>UET561</w:t>
            </w:r>
          </w:p>
          <w:p w:rsidR="001F267A" w:rsidRDefault="001F267A" w:rsidP="00624CDE">
            <w:pPr>
              <w:jc w:val="center"/>
              <w:rPr>
                <w:b/>
                <w:bCs/>
                <w:sz w:val="20"/>
                <w:szCs w:val="20"/>
              </w:rPr>
            </w:pPr>
          </w:p>
          <w:p w:rsidR="007348E6" w:rsidRPr="00B666AA" w:rsidRDefault="007348E6" w:rsidP="00624CDE">
            <w:pPr>
              <w:jc w:val="center"/>
              <w:rPr>
                <w:b/>
                <w:bCs/>
                <w:sz w:val="20"/>
                <w:szCs w:val="20"/>
                <w:rtl/>
              </w:rPr>
            </w:pPr>
            <w:r w:rsidRPr="00B666AA">
              <w:rPr>
                <w:b/>
                <w:bCs/>
                <w:sz w:val="20"/>
                <w:szCs w:val="20"/>
              </w:rPr>
              <w:t>UET562</w:t>
            </w:r>
          </w:p>
        </w:tc>
        <w:tc>
          <w:tcPr>
            <w:tcW w:w="2551" w:type="dxa"/>
            <w:tcBorders>
              <w:top w:val="single" w:sz="4" w:space="0" w:color="auto"/>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r w:rsidRPr="00B666AA">
              <w:rPr>
                <w:b/>
                <w:bCs/>
                <w:sz w:val="20"/>
                <w:szCs w:val="20"/>
              </w:rPr>
              <w:t>Anglais</w:t>
            </w:r>
          </w:p>
        </w:tc>
        <w:tc>
          <w:tcPr>
            <w:tcW w:w="709"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09"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567" w:type="dxa"/>
            <w:vMerge w:val="restart"/>
            <w:tcBorders>
              <w:top w:val="single" w:sz="4" w:space="0" w:color="auto"/>
              <w:left w:val="single" w:sz="12" w:space="0" w:color="auto"/>
              <w:right w:val="single" w:sz="4" w:space="0" w:color="auto"/>
            </w:tcBorders>
            <w:vAlign w:val="center"/>
          </w:tcPr>
          <w:p w:rsidR="007348E6" w:rsidRPr="00B666AA" w:rsidRDefault="007348E6" w:rsidP="00624CDE">
            <w:pPr>
              <w:jc w:val="center"/>
              <w:rPr>
                <w:b/>
                <w:bCs/>
                <w:sz w:val="20"/>
                <w:szCs w:val="20"/>
                <w:rtl/>
              </w:rPr>
            </w:pPr>
          </w:p>
        </w:tc>
        <w:tc>
          <w:tcPr>
            <w:tcW w:w="709"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A71226">
            <w:pPr>
              <w:jc w:val="center"/>
              <w:rPr>
                <w:b/>
                <w:bCs/>
                <w:sz w:val="20"/>
                <w:szCs w:val="20"/>
                <w:rtl/>
              </w:rPr>
            </w:pPr>
            <w:r w:rsidRPr="00B666AA">
              <w:rPr>
                <w:b/>
                <w:bCs/>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624CDE">
            <w:pPr>
              <w:jc w:val="center"/>
              <w:rPr>
                <w:b/>
                <w:bCs/>
                <w:sz w:val="20"/>
                <w:szCs w:val="20"/>
              </w:rPr>
            </w:pPr>
            <w:r w:rsidRPr="00B666AA">
              <w:rPr>
                <w:b/>
                <w:bCs/>
                <w:sz w:val="20"/>
                <w:szCs w:val="20"/>
              </w:rPr>
              <w:t>2</w:t>
            </w:r>
          </w:p>
        </w:tc>
        <w:tc>
          <w:tcPr>
            <w:tcW w:w="567" w:type="dxa"/>
            <w:vMerge w:val="restart"/>
            <w:tcBorders>
              <w:top w:val="single" w:sz="4" w:space="0" w:color="auto"/>
              <w:left w:val="single" w:sz="4"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4</w:t>
            </w:r>
          </w:p>
        </w:tc>
        <w:tc>
          <w:tcPr>
            <w:tcW w:w="850"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2</w:t>
            </w:r>
          </w:p>
        </w:tc>
        <w:tc>
          <w:tcPr>
            <w:tcW w:w="608"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2</w:t>
            </w:r>
          </w:p>
        </w:tc>
        <w:tc>
          <w:tcPr>
            <w:tcW w:w="668"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r w:rsidRPr="00B666AA">
              <w:rPr>
                <w:b/>
                <w:bCs/>
                <w:sz w:val="20"/>
                <w:szCs w:val="20"/>
              </w:rPr>
              <w:t>X</w:t>
            </w:r>
          </w:p>
        </w:tc>
        <w:tc>
          <w:tcPr>
            <w:tcW w:w="763" w:type="dxa"/>
            <w:vMerge w:val="restart"/>
            <w:tcBorders>
              <w:top w:val="single" w:sz="4" w:space="0" w:color="auto"/>
              <w:left w:val="single" w:sz="12" w:space="0" w:color="auto"/>
              <w:right w:val="single" w:sz="12" w:space="0" w:color="auto"/>
            </w:tcBorders>
            <w:vAlign w:val="center"/>
          </w:tcPr>
          <w:p w:rsidR="007348E6" w:rsidRPr="00B666AA" w:rsidRDefault="007348E6" w:rsidP="00624CDE">
            <w:pPr>
              <w:jc w:val="center"/>
              <w:rPr>
                <w:b/>
                <w:bCs/>
                <w:sz w:val="20"/>
                <w:szCs w:val="20"/>
                <w:rtl/>
              </w:rPr>
            </w:pPr>
          </w:p>
        </w:tc>
      </w:tr>
      <w:tr w:rsidR="007348E6" w:rsidRPr="00B666AA" w:rsidTr="007348E6">
        <w:trPr>
          <w:cantSplit/>
          <w:trHeight w:val="285"/>
          <w:jc w:val="center"/>
        </w:trPr>
        <w:tc>
          <w:tcPr>
            <w:tcW w:w="534"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2953" w:type="dxa"/>
            <w:vMerge/>
            <w:tcBorders>
              <w:left w:val="single" w:sz="12" w:space="0" w:color="auto"/>
              <w:bottom w:val="single" w:sz="12" w:space="0" w:color="auto"/>
              <w:right w:val="single" w:sz="12" w:space="0" w:color="auto"/>
            </w:tcBorders>
            <w:vAlign w:val="center"/>
          </w:tcPr>
          <w:p w:rsidR="007348E6" w:rsidRPr="00B666AA" w:rsidRDefault="007348E6" w:rsidP="00624CDE">
            <w:pPr>
              <w:pBdr>
                <w:bottom w:val="single" w:sz="6" w:space="1" w:color="auto"/>
              </w:pBd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p>
        </w:tc>
        <w:tc>
          <w:tcPr>
            <w:tcW w:w="993"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2551" w:type="dxa"/>
            <w:tcBorders>
              <w:top w:val="single" w:sz="4" w:space="0" w:color="auto"/>
              <w:left w:val="single" w:sz="12" w:space="0" w:color="auto"/>
              <w:bottom w:val="single" w:sz="12" w:space="0" w:color="auto"/>
              <w:right w:val="single" w:sz="12" w:space="0" w:color="auto"/>
            </w:tcBorders>
            <w:vAlign w:val="center"/>
          </w:tcPr>
          <w:p w:rsidR="007348E6" w:rsidRPr="00B666AA" w:rsidRDefault="007348E6" w:rsidP="00624CDE">
            <w:pPr>
              <w:rPr>
                <w:b/>
                <w:bCs/>
                <w:sz w:val="20"/>
                <w:szCs w:val="20"/>
              </w:rPr>
            </w:pPr>
            <w:r w:rsidRPr="00B666AA">
              <w:rPr>
                <w:b/>
                <w:bCs/>
                <w:sz w:val="20"/>
                <w:szCs w:val="20"/>
              </w:rPr>
              <w:t>Culture d’entreprise</w:t>
            </w:r>
          </w:p>
        </w:tc>
        <w:tc>
          <w:tcPr>
            <w:tcW w:w="709"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c>
          <w:tcPr>
            <w:tcW w:w="567" w:type="dxa"/>
            <w:vMerge/>
            <w:tcBorders>
              <w:left w:val="single" w:sz="12" w:space="0" w:color="auto"/>
              <w:bottom w:val="single" w:sz="12" w:space="0" w:color="auto"/>
              <w:right w:val="single" w:sz="4" w:space="0" w:color="auto"/>
            </w:tcBorders>
            <w:vAlign w:val="center"/>
          </w:tcPr>
          <w:p w:rsidR="007348E6" w:rsidRPr="00B666AA" w:rsidRDefault="007348E6" w:rsidP="00624CDE">
            <w:pPr>
              <w:jc w:val="center"/>
              <w:rPr>
                <w:b/>
                <w:bCs/>
                <w:sz w:val="20"/>
                <w:szCs w:val="20"/>
                <w:rtl/>
              </w:rPr>
            </w:pPr>
          </w:p>
        </w:tc>
        <w:tc>
          <w:tcPr>
            <w:tcW w:w="709"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A71226">
            <w:pPr>
              <w:jc w:val="center"/>
              <w:rPr>
                <w:b/>
                <w:bCs/>
                <w:sz w:val="20"/>
                <w:szCs w:val="20"/>
              </w:rPr>
            </w:pPr>
            <w:r w:rsidRPr="00B666AA">
              <w:rPr>
                <w:b/>
                <w:bCs/>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348E6" w:rsidRPr="00B666AA" w:rsidRDefault="007348E6" w:rsidP="00624CDE">
            <w:pPr>
              <w:jc w:val="center"/>
              <w:rPr>
                <w:b/>
                <w:bCs/>
                <w:sz w:val="20"/>
                <w:szCs w:val="20"/>
              </w:rPr>
            </w:pPr>
            <w:r w:rsidRPr="00B666AA">
              <w:rPr>
                <w:b/>
                <w:bCs/>
                <w:sz w:val="20"/>
                <w:szCs w:val="20"/>
              </w:rPr>
              <w:t>2</w:t>
            </w:r>
          </w:p>
        </w:tc>
        <w:tc>
          <w:tcPr>
            <w:tcW w:w="567" w:type="dxa"/>
            <w:vMerge/>
            <w:tcBorders>
              <w:left w:val="single" w:sz="4"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850"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608"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668"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Pr>
            </w:pPr>
          </w:p>
        </w:tc>
        <w:tc>
          <w:tcPr>
            <w:tcW w:w="763" w:type="dxa"/>
            <w:vMerge/>
            <w:tcBorders>
              <w:left w:val="single" w:sz="12" w:space="0" w:color="auto"/>
              <w:bottom w:val="single" w:sz="12" w:space="0" w:color="auto"/>
              <w:right w:val="single" w:sz="12" w:space="0" w:color="auto"/>
            </w:tcBorders>
            <w:vAlign w:val="center"/>
          </w:tcPr>
          <w:p w:rsidR="007348E6" w:rsidRPr="00B666AA" w:rsidRDefault="007348E6" w:rsidP="00624CDE">
            <w:pPr>
              <w:jc w:val="center"/>
              <w:rPr>
                <w:b/>
                <w:bCs/>
                <w:sz w:val="20"/>
                <w:szCs w:val="20"/>
                <w:rtl/>
              </w:rPr>
            </w:pPr>
          </w:p>
        </w:tc>
      </w:tr>
      <w:tr w:rsidR="00AD0FFF" w:rsidRPr="00B666AA" w:rsidTr="007348E6">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800000"/>
                <w:sz w:val="28"/>
                <w:szCs w:val="28"/>
                <w:rtl/>
              </w:rPr>
            </w:pPr>
            <w:r w:rsidRPr="00B666AA">
              <w:rPr>
                <w:b/>
                <w:bCs/>
                <w:sz w:val="24"/>
              </w:rPr>
              <w:t>TOTAL :</w:t>
            </w:r>
            <w:r w:rsidRPr="00B666AA">
              <w:rPr>
                <w:b/>
                <w:bCs/>
                <w:color w:val="800000"/>
                <w:sz w:val="28"/>
                <w:szCs w:val="28"/>
              </w:rPr>
              <w:t>30h00</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2551"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10,5</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r w:rsidR="00A71226" w:rsidRPr="00B666AA">
              <w:rPr>
                <w:b/>
                <w:bCs/>
                <w:sz w:val="20"/>
                <w:szCs w:val="20"/>
              </w:rPr>
              <w:t>0</w:t>
            </w:r>
            <w:r w:rsidRPr="00B666AA">
              <w:rPr>
                <w:b/>
                <w:bCs/>
                <w:sz w:val="20"/>
                <w:szCs w:val="20"/>
              </w:rPr>
              <w:t>,5</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6</w:t>
            </w:r>
          </w:p>
        </w:tc>
        <w:tc>
          <w:tcPr>
            <w:tcW w:w="709" w:type="dxa"/>
            <w:tcBorders>
              <w:top w:val="single" w:sz="4" w:space="0" w:color="auto"/>
              <w:left w:val="single" w:sz="12" w:space="0" w:color="auto"/>
              <w:bottom w:val="single" w:sz="12" w:space="0" w:color="auto"/>
              <w:right w:val="single" w:sz="12" w:space="0" w:color="auto"/>
            </w:tcBorders>
            <w:vAlign w:val="center"/>
          </w:tcPr>
          <w:p w:rsidR="00AD0FFF" w:rsidRPr="00B666AA" w:rsidRDefault="00A71226" w:rsidP="00624CDE">
            <w:pPr>
              <w:jc w:val="center"/>
              <w:rPr>
                <w:b/>
                <w:bCs/>
                <w:sz w:val="20"/>
                <w:szCs w:val="20"/>
                <w:rtl/>
              </w:rPr>
            </w:pPr>
            <w:r w:rsidRPr="00B666AA">
              <w:rPr>
                <w:b/>
                <w:bCs/>
                <w:sz w:val="20"/>
                <w:szCs w:val="20"/>
              </w:rPr>
              <w:t>3</w:t>
            </w:r>
          </w:p>
        </w:tc>
        <w:tc>
          <w:tcPr>
            <w:tcW w:w="567" w:type="dxa"/>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r>
    </w:tbl>
    <w:p w:rsidR="00AD0FFF" w:rsidRPr="00B666AA" w:rsidRDefault="00AD0FFF" w:rsidP="00AD0FFF">
      <w:pPr>
        <w:rPr>
          <w:b/>
          <w:bCs/>
        </w:rPr>
      </w:pPr>
    </w:p>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p>
    <w:p w:rsidR="00AD0FFF" w:rsidRPr="00B666AA" w:rsidRDefault="00AD0FFF" w:rsidP="00AD0FFF">
      <w:pPr>
        <w:jc w:val="center"/>
        <w:rPr>
          <w:b/>
          <w:bCs/>
          <w:color w:val="800000"/>
          <w:sz w:val="28"/>
          <w:szCs w:val="28"/>
        </w:rPr>
      </w:pPr>
      <w:r w:rsidRPr="00B666AA">
        <w:rPr>
          <w:b/>
          <w:bCs/>
          <w:color w:val="800000"/>
          <w:sz w:val="28"/>
          <w:szCs w:val="28"/>
        </w:rPr>
        <w:t>Semestre - 6 volume horaire : 27h00</w:t>
      </w:r>
    </w:p>
    <w:p w:rsidR="00AD0FFF" w:rsidRPr="00B666AA" w:rsidRDefault="00AD0FFF" w:rsidP="00AD0FFF">
      <w:pPr>
        <w:rPr>
          <w:b/>
          <w:bCs/>
        </w:rPr>
      </w:pPr>
    </w:p>
    <w:tbl>
      <w:tblPr>
        <w:tblW w:w="14741" w:type="dxa"/>
        <w:jc w:val="center"/>
        <w:tblLayout w:type="fixed"/>
        <w:tblLook w:val="01E0"/>
      </w:tblPr>
      <w:tblGrid>
        <w:gridCol w:w="534"/>
        <w:gridCol w:w="2953"/>
        <w:gridCol w:w="993"/>
        <w:gridCol w:w="993"/>
        <w:gridCol w:w="2693"/>
        <w:gridCol w:w="709"/>
        <w:gridCol w:w="567"/>
        <w:gridCol w:w="567"/>
        <w:gridCol w:w="709"/>
        <w:gridCol w:w="567"/>
        <w:gridCol w:w="749"/>
        <w:gridCol w:w="668"/>
        <w:gridCol w:w="608"/>
        <w:gridCol w:w="668"/>
        <w:gridCol w:w="763"/>
      </w:tblGrid>
      <w:tr w:rsidR="00AD0FFF" w:rsidRPr="00B666AA" w:rsidTr="00624CDE">
        <w:trPr>
          <w:cantSplit/>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Unitéd'enseignement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lang w:val="fr-FR"/>
              </w:rPr>
            </w:pPr>
            <w:r w:rsidRPr="00B666AA">
              <w:rPr>
                <w:b/>
                <w:bCs/>
                <w:sz w:val="20"/>
                <w:szCs w:val="20"/>
                <w:lang w:val="fr-FR"/>
              </w:rPr>
              <w:t>Code de l'UE</w:t>
            </w:r>
          </w:p>
          <w:p w:rsidR="00AD0FFF" w:rsidRPr="00B666AA" w:rsidRDefault="00AD0FFF" w:rsidP="00624CDE">
            <w:pPr>
              <w:jc w:val="center"/>
              <w:rPr>
                <w:b/>
                <w:bCs/>
                <w:sz w:val="14"/>
                <w:szCs w:val="14"/>
                <w:rtl/>
              </w:rPr>
            </w:pPr>
            <w:r w:rsidRPr="00B666AA">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Elémentconstitutifd'UE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lang w:val="fr-FR"/>
              </w:rPr>
              <w:t>Volume des heures de formation présentielle</w:t>
            </w:r>
            <w:r w:rsidRPr="00B666AA">
              <w:rPr>
                <w:b/>
                <w:bCs/>
                <w:sz w:val="20"/>
                <w:szCs w:val="20"/>
                <w:lang w:val="fr-FR"/>
              </w:rPr>
              <w:br/>
              <w:t>(14 semaines)</w:t>
            </w:r>
          </w:p>
        </w:tc>
        <w:tc>
          <w:tcPr>
            <w:tcW w:w="1316"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Nombre de Créditsaccordés</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Coefficients</w:t>
            </w:r>
          </w:p>
        </w:tc>
        <w:tc>
          <w:tcPr>
            <w:tcW w:w="1431" w:type="dxa"/>
            <w:gridSpan w:val="2"/>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Modalitéd’évaluation</w:t>
            </w:r>
          </w:p>
        </w:tc>
      </w:tr>
      <w:tr w:rsidR="00AD0FFF" w:rsidRPr="00B666AA" w:rsidTr="00624CDE">
        <w:trPr>
          <w:cantSplit/>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749"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ECUE</w:t>
            </w:r>
          </w:p>
        </w:tc>
        <w:tc>
          <w:tcPr>
            <w:tcW w:w="60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UE</w:t>
            </w:r>
          </w:p>
        </w:tc>
        <w:tc>
          <w:tcPr>
            <w:tcW w:w="668"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Pr>
            </w:pPr>
            <w:r w:rsidRPr="00B666AA">
              <w:rPr>
                <w:b/>
                <w:bCs/>
                <w:sz w:val="14"/>
                <w:szCs w:val="14"/>
              </w:rPr>
              <w:t>Contrôlecontinu</w:t>
            </w:r>
          </w:p>
        </w:tc>
        <w:tc>
          <w:tcPr>
            <w:tcW w:w="763" w:type="dxa"/>
            <w:tcBorders>
              <w:top w:val="single" w:sz="12"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14"/>
                <w:szCs w:val="14"/>
                <w:rtl/>
              </w:rPr>
            </w:pPr>
            <w:r w:rsidRPr="00B666AA">
              <w:rPr>
                <w:b/>
                <w:bCs/>
                <w:sz w:val="14"/>
                <w:szCs w:val="14"/>
              </w:rPr>
              <w:t>Régime mixte</w:t>
            </w: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:MécaniqueQuantique 2</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UEF610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UEF611</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Mécaniquequantique 2</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749"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624CDE">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vMerge/>
            <w:tcBorders>
              <w:left w:val="single" w:sz="12" w:space="0" w:color="auto"/>
              <w:bottom w:val="single" w:sz="12" w:space="0" w:color="auto"/>
              <w:right w:val="single" w:sz="12" w:space="0" w:color="auto"/>
            </w:tcBorders>
          </w:tcPr>
          <w:p w:rsidR="00AD0FFF" w:rsidRPr="00B666AA" w:rsidRDefault="00AD0FFF" w:rsidP="00624CDE">
            <w:pPr>
              <w:rPr>
                <w:b/>
                <w:bCs/>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49"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tl/>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Physique statistique 2</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UEF620</w:t>
            </w:r>
          </w:p>
        </w:tc>
        <w:tc>
          <w:tcPr>
            <w:tcW w:w="9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UEF621</w:t>
            </w:r>
          </w:p>
        </w:tc>
        <w:tc>
          <w:tcPr>
            <w:tcW w:w="269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 xml:space="preserve">Physique statistique 2 </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749"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p w:rsidR="00AD0FFF" w:rsidRPr="00B666AA" w:rsidRDefault="00AD0FFF" w:rsidP="00624CDE">
            <w:pPr>
              <w:jc w:val="center"/>
              <w:rPr>
                <w:b/>
                <w:bCs/>
                <w:sz w:val="20"/>
                <w:szCs w:val="20"/>
                <w:rtl/>
              </w:rPr>
            </w:pPr>
          </w:p>
        </w:tc>
        <w:tc>
          <w:tcPr>
            <w:tcW w:w="763"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color w:val="000000"/>
                <w:sz w:val="20"/>
                <w:szCs w:val="20"/>
              </w:rPr>
            </w:pPr>
          </w:p>
          <w:p w:rsidR="00AD0FFF" w:rsidRPr="00B666AA" w:rsidRDefault="00AD0FFF" w:rsidP="00624CDE">
            <w:pPr>
              <w:jc w:val="center"/>
              <w:rPr>
                <w:b/>
                <w:bCs/>
                <w:color w:val="000000"/>
                <w:sz w:val="20"/>
                <w:szCs w:val="20"/>
              </w:rPr>
            </w:pPr>
            <w:r w:rsidRPr="00B666AA">
              <w:rPr>
                <w:b/>
                <w:bCs/>
                <w:color w:val="000000"/>
                <w:sz w:val="20"/>
                <w:szCs w:val="20"/>
              </w:rPr>
              <w:t>X</w:t>
            </w:r>
          </w:p>
        </w:tc>
      </w:tr>
      <w:tr w:rsidR="00AD0FFF" w:rsidRPr="00B666AA" w:rsidTr="00DB0B55">
        <w:trPr>
          <w:cantSplit/>
          <w:trHeight w:val="102"/>
          <w:jc w:val="center"/>
        </w:trPr>
        <w:tc>
          <w:tcPr>
            <w:tcW w:w="534"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2693" w:type="dxa"/>
            <w:vMerge/>
            <w:tcBorders>
              <w:left w:val="single" w:sz="12" w:space="0" w:color="auto"/>
              <w:bottom w:val="single" w:sz="12" w:space="0" w:color="auto"/>
              <w:right w:val="single" w:sz="12" w:space="0" w:color="auto"/>
            </w:tcBorders>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49"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top w:val="single" w:sz="4" w:space="0" w:color="auto"/>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color w:val="000000"/>
                <w:sz w:val="20"/>
                <w:szCs w:val="20"/>
              </w:rPr>
            </w:pPr>
          </w:p>
        </w:tc>
      </w:tr>
      <w:tr w:rsidR="00AD0FFF" w:rsidRPr="00B666AA" w:rsidTr="00624CDE">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Physique Atomique et Moléculaire &amp; Propriétés Physiques de la matière</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UEF630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UEF631</w:t>
            </w:r>
          </w:p>
        </w:tc>
        <w:tc>
          <w:tcPr>
            <w:tcW w:w="26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Physique Atomique et Moléculaire</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749"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668"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tcBorders>
              <w:top w:val="single" w:sz="12" w:space="0" w:color="auto"/>
              <w:left w:val="single" w:sz="12" w:space="0" w:color="auto"/>
              <w:bottom w:val="single" w:sz="4"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2</w:t>
            </w:r>
          </w:p>
        </w:tc>
        <w:tc>
          <w:tcPr>
            <w:tcW w:w="668"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624CDE">
        <w:trPr>
          <w:cantSplit/>
          <w:trHeight w:val="567"/>
          <w:jc w:val="center"/>
        </w:trPr>
        <w:tc>
          <w:tcPr>
            <w:tcW w:w="534" w:type="dxa"/>
            <w:vMerge/>
            <w:tcBorders>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single" w:sz="12" w:space="0" w:color="auto"/>
              <w:left w:val="single" w:sz="12" w:space="0" w:color="auto"/>
              <w:bottom w:val="dashed" w:sz="4"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UE : Propriétés Physique de la matière</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UEF640</w:t>
            </w:r>
          </w:p>
        </w:tc>
        <w:tc>
          <w:tcPr>
            <w:tcW w:w="9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rtl/>
              </w:rPr>
            </w:pPr>
            <w:r w:rsidRPr="00B666AA">
              <w:rPr>
                <w:b/>
                <w:bCs/>
                <w:sz w:val="20"/>
                <w:szCs w:val="20"/>
              </w:rPr>
              <w:t>UEF632</w:t>
            </w:r>
          </w:p>
        </w:tc>
        <w:tc>
          <w:tcPr>
            <w:tcW w:w="2693" w:type="dxa"/>
            <w:tcBorders>
              <w:top w:val="single" w:sz="12" w:space="0" w:color="auto"/>
              <w:left w:val="single" w:sz="12" w:space="0" w:color="auto"/>
              <w:right w:val="single" w:sz="12" w:space="0" w:color="auto"/>
            </w:tcBorders>
            <w:vAlign w:val="center"/>
          </w:tcPr>
          <w:p w:rsidR="00AD0FFF" w:rsidRPr="00B666AA" w:rsidRDefault="00AD0FFF" w:rsidP="00624CDE">
            <w:pPr>
              <w:rPr>
                <w:b/>
                <w:bCs/>
                <w:sz w:val="20"/>
                <w:szCs w:val="20"/>
                <w:lang w:val="fr-FR"/>
              </w:rPr>
            </w:pPr>
            <w:r w:rsidRPr="00B666AA">
              <w:rPr>
                <w:b/>
                <w:bCs/>
                <w:sz w:val="20"/>
                <w:szCs w:val="20"/>
                <w:lang w:val="fr-FR"/>
              </w:rPr>
              <w:t>Propriétés Physiques de la matière</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1,5</w:t>
            </w: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749"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4</w:t>
            </w:r>
          </w:p>
        </w:tc>
        <w:tc>
          <w:tcPr>
            <w:tcW w:w="66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08" w:type="dxa"/>
            <w:vMerge w:val="restart"/>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2</w:t>
            </w:r>
          </w:p>
        </w:tc>
        <w:tc>
          <w:tcPr>
            <w:tcW w:w="668"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top w:val="single" w:sz="12"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X</w:t>
            </w:r>
          </w:p>
        </w:tc>
      </w:tr>
      <w:tr w:rsidR="00AD0FFF" w:rsidRPr="00B666AA" w:rsidTr="00DB0B55">
        <w:trPr>
          <w:cantSplit/>
          <w:trHeight w:val="96"/>
          <w:jc w:val="center"/>
        </w:trPr>
        <w:tc>
          <w:tcPr>
            <w:tcW w:w="534"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99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2693" w:type="dxa"/>
            <w:tcBorders>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c>
          <w:tcPr>
            <w:tcW w:w="749"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08" w:type="dxa"/>
            <w:vMerge/>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668"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tcBorders>
              <w:left w:val="single" w:sz="12" w:space="0" w:color="auto"/>
              <w:bottom w:val="single" w:sz="12" w:space="0" w:color="auto"/>
              <w:right w:val="single" w:sz="12" w:space="0" w:color="auto"/>
            </w:tcBorders>
            <w:vAlign w:val="center"/>
          </w:tcPr>
          <w:p w:rsidR="00AD0FFF" w:rsidRPr="00B666AA" w:rsidRDefault="00AD0FFF" w:rsidP="00624CDE">
            <w:pPr>
              <w:jc w:val="center"/>
              <w:rPr>
                <w:b/>
                <w:bCs/>
                <w:sz w:val="20"/>
                <w:szCs w:val="20"/>
              </w:rPr>
            </w:pPr>
          </w:p>
        </w:tc>
      </w:tr>
      <w:tr w:rsidR="00AD0FFF" w:rsidRPr="00B666AA" w:rsidTr="00624CDE">
        <w:trPr>
          <w:cantSplit/>
          <w:trHeight w:val="503"/>
          <w:jc w:val="center"/>
        </w:trPr>
        <w:tc>
          <w:tcPr>
            <w:tcW w:w="534" w:type="dxa"/>
            <w:vMerge w:val="restart"/>
            <w:tcBorders>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2953" w:type="dxa"/>
            <w:tcBorders>
              <w:top w:val="dashed" w:sz="4" w:space="0" w:color="auto"/>
              <w:left w:val="single" w:sz="12" w:space="0" w:color="auto"/>
              <w:bottom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 : Options de parcours</w:t>
            </w:r>
          </w:p>
        </w:tc>
        <w:tc>
          <w:tcPr>
            <w:tcW w:w="993" w:type="dxa"/>
            <w:vMerge w:val="restart"/>
            <w:tcBorders>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UE640</w:t>
            </w:r>
          </w:p>
        </w:tc>
        <w:tc>
          <w:tcPr>
            <w:tcW w:w="993" w:type="dxa"/>
            <w:tcBorders>
              <w:left w:val="single" w:sz="12" w:space="0" w:color="auto"/>
              <w:right w:val="single" w:sz="12" w:space="0" w:color="auto"/>
            </w:tcBorders>
            <w:vAlign w:val="center"/>
          </w:tcPr>
          <w:p w:rsidR="00DB0B55" w:rsidRPr="00B666AA" w:rsidRDefault="00DB0B55" w:rsidP="00DB0B55">
            <w:pPr>
              <w:rPr>
                <w:b/>
                <w:bCs/>
                <w:sz w:val="20"/>
                <w:szCs w:val="20"/>
              </w:rPr>
            </w:pPr>
          </w:p>
          <w:p w:rsidR="00AD0FFF" w:rsidRPr="00B666AA" w:rsidRDefault="00AD0FFF" w:rsidP="00DB0B55">
            <w:pPr>
              <w:rPr>
                <w:b/>
                <w:bCs/>
                <w:sz w:val="20"/>
                <w:szCs w:val="20"/>
              </w:rPr>
            </w:pPr>
            <w:r w:rsidRPr="00B666AA">
              <w:rPr>
                <w:b/>
                <w:bCs/>
                <w:sz w:val="20"/>
                <w:szCs w:val="20"/>
              </w:rPr>
              <w:t>UEO651</w:t>
            </w:r>
          </w:p>
          <w:p w:rsidR="00DB0B55" w:rsidRPr="00B666AA" w:rsidRDefault="00DB0B55" w:rsidP="00DB0B55">
            <w:pPr>
              <w:rPr>
                <w:b/>
                <w:bCs/>
                <w:sz w:val="20"/>
                <w:szCs w:val="20"/>
              </w:rPr>
            </w:pPr>
          </w:p>
          <w:p w:rsidR="00DB0B55" w:rsidRPr="00B666AA" w:rsidRDefault="00DB0B55" w:rsidP="00DB0B55">
            <w:pPr>
              <w:rPr>
                <w:b/>
                <w:bCs/>
                <w:sz w:val="20"/>
                <w:szCs w:val="20"/>
              </w:rPr>
            </w:pPr>
          </w:p>
        </w:tc>
        <w:tc>
          <w:tcPr>
            <w:tcW w:w="2693" w:type="dxa"/>
            <w:tcBorders>
              <w:top w:val="single" w:sz="4" w:space="0" w:color="auto"/>
              <w:left w:val="single" w:sz="12" w:space="0" w:color="auto"/>
              <w:right w:val="single" w:sz="12" w:space="0" w:color="auto"/>
            </w:tcBorders>
            <w:vAlign w:val="center"/>
          </w:tcPr>
          <w:p w:rsidR="00AD0FFF" w:rsidRPr="00B666AA" w:rsidRDefault="00AD0FFF" w:rsidP="00624CDE">
            <w:pPr>
              <w:rPr>
                <w:b/>
                <w:bCs/>
                <w:sz w:val="20"/>
                <w:szCs w:val="20"/>
              </w:rPr>
            </w:pPr>
            <w:r w:rsidRPr="00B666AA">
              <w:rPr>
                <w:b/>
                <w:bCs/>
                <w:sz w:val="20"/>
                <w:szCs w:val="20"/>
              </w:rPr>
              <w:t xml:space="preserve">Option </w:t>
            </w:r>
            <w:r w:rsidR="001F267A">
              <w:rPr>
                <w:b/>
                <w:bCs/>
                <w:sz w:val="20"/>
                <w:szCs w:val="20"/>
              </w:rPr>
              <w:t xml:space="preserve"> deparcours</w:t>
            </w:r>
            <w:r w:rsidRPr="00B666AA">
              <w:rPr>
                <w:b/>
                <w:bCs/>
                <w:sz w:val="20"/>
                <w:szCs w:val="20"/>
              </w:rPr>
              <w:t>1</w:t>
            </w:r>
          </w:p>
        </w:tc>
        <w:tc>
          <w:tcPr>
            <w:tcW w:w="709" w:type="dxa"/>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1,5</w:t>
            </w:r>
          </w:p>
        </w:tc>
        <w:tc>
          <w:tcPr>
            <w:tcW w:w="567" w:type="dxa"/>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1</w:t>
            </w:r>
          </w:p>
        </w:tc>
        <w:tc>
          <w:tcPr>
            <w:tcW w:w="709"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567" w:type="dxa"/>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4</w:t>
            </w:r>
          </w:p>
        </w:tc>
        <w:tc>
          <w:tcPr>
            <w:tcW w:w="749"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7</w:t>
            </w:r>
          </w:p>
        </w:tc>
        <w:tc>
          <w:tcPr>
            <w:tcW w:w="668" w:type="dxa"/>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2</w:t>
            </w:r>
          </w:p>
        </w:tc>
        <w:tc>
          <w:tcPr>
            <w:tcW w:w="608"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Pr>
            </w:pPr>
            <w:r w:rsidRPr="00B666AA">
              <w:rPr>
                <w:b/>
                <w:bCs/>
                <w:sz w:val="20"/>
                <w:szCs w:val="20"/>
              </w:rPr>
              <w:t>3,5</w:t>
            </w:r>
          </w:p>
        </w:tc>
        <w:tc>
          <w:tcPr>
            <w:tcW w:w="668"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p>
        </w:tc>
        <w:tc>
          <w:tcPr>
            <w:tcW w:w="763" w:type="dxa"/>
            <w:vMerge w:val="restart"/>
            <w:tcBorders>
              <w:top w:val="single" w:sz="4" w:space="0" w:color="auto"/>
              <w:left w:val="single" w:sz="12" w:space="0" w:color="auto"/>
              <w:right w:val="single" w:sz="12" w:space="0" w:color="auto"/>
            </w:tcBorders>
            <w:vAlign w:val="center"/>
          </w:tcPr>
          <w:p w:rsidR="00AD0FFF" w:rsidRPr="00B666AA" w:rsidRDefault="00AD0FFF" w:rsidP="00624CDE">
            <w:pPr>
              <w:jc w:val="center"/>
              <w:rPr>
                <w:b/>
                <w:bCs/>
                <w:sz w:val="20"/>
                <w:szCs w:val="20"/>
                <w:rtl/>
              </w:rPr>
            </w:pPr>
            <w:r w:rsidRPr="00B666AA">
              <w:rPr>
                <w:b/>
                <w:bCs/>
                <w:sz w:val="20"/>
                <w:szCs w:val="20"/>
              </w:rPr>
              <w:t>X</w:t>
            </w:r>
          </w:p>
        </w:tc>
      </w:tr>
      <w:tr w:rsidR="00DB0B55" w:rsidRPr="00B666AA" w:rsidTr="00624CDE">
        <w:trPr>
          <w:cantSplit/>
          <w:trHeight w:val="50"/>
          <w:jc w:val="center"/>
        </w:trPr>
        <w:tc>
          <w:tcPr>
            <w:tcW w:w="534" w:type="dxa"/>
            <w:vMerge/>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p>
        </w:tc>
        <w:tc>
          <w:tcPr>
            <w:tcW w:w="2953" w:type="dxa"/>
            <w:tcBorders>
              <w:top w:val="dashed" w:sz="4" w:space="0" w:color="auto"/>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tl/>
              </w:rPr>
            </w:pPr>
          </w:p>
        </w:tc>
        <w:tc>
          <w:tcPr>
            <w:tcW w:w="993" w:type="dxa"/>
            <w:vMerge/>
            <w:tcBorders>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Pr>
            </w:pPr>
          </w:p>
        </w:tc>
        <w:tc>
          <w:tcPr>
            <w:tcW w:w="993" w:type="dxa"/>
            <w:tcBorders>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Pr>
            </w:pPr>
            <w:r w:rsidRPr="00B666AA">
              <w:rPr>
                <w:b/>
                <w:bCs/>
                <w:sz w:val="20"/>
                <w:szCs w:val="20"/>
              </w:rPr>
              <w:t>UEO652</w:t>
            </w:r>
          </w:p>
        </w:tc>
        <w:tc>
          <w:tcPr>
            <w:tcW w:w="2693" w:type="dxa"/>
            <w:tcBorders>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Pr>
            </w:pPr>
            <w:r w:rsidRPr="00B666AA">
              <w:rPr>
                <w:b/>
                <w:bCs/>
                <w:sz w:val="20"/>
                <w:szCs w:val="20"/>
              </w:rPr>
              <w:t>Option</w:t>
            </w:r>
            <w:r w:rsidR="001F267A">
              <w:rPr>
                <w:b/>
                <w:bCs/>
                <w:sz w:val="20"/>
                <w:szCs w:val="20"/>
              </w:rPr>
              <w:t xml:space="preserve"> de parcours</w:t>
            </w:r>
            <w:r w:rsidRPr="00B666AA">
              <w:rPr>
                <w:b/>
                <w:bCs/>
                <w:sz w:val="20"/>
                <w:szCs w:val="20"/>
              </w:rPr>
              <w:t xml:space="preserve"> 2</w:t>
            </w:r>
          </w:p>
        </w:tc>
        <w:tc>
          <w:tcPr>
            <w:tcW w:w="709"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1,5</w:t>
            </w:r>
          </w:p>
        </w:tc>
        <w:tc>
          <w:tcPr>
            <w:tcW w:w="567"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1,5</w:t>
            </w:r>
          </w:p>
        </w:tc>
        <w:tc>
          <w:tcPr>
            <w:tcW w:w="567"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c>
          <w:tcPr>
            <w:tcW w:w="709" w:type="dxa"/>
            <w:vMerge/>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c>
          <w:tcPr>
            <w:tcW w:w="567"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3</w:t>
            </w:r>
          </w:p>
        </w:tc>
        <w:tc>
          <w:tcPr>
            <w:tcW w:w="749" w:type="dxa"/>
            <w:vMerge/>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p>
        </w:tc>
        <w:tc>
          <w:tcPr>
            <w:tcW w:w="668"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1,5</w:t>
            </w:r>
          </w:p>
        </w:tc>
        <w:tc>
          <w:tcPr>
            <w:tcW w:w="608" w:type="dxa"/>
            <w:vMerge/>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p>
        </w:tc>
        <w:tc>
          <w:tcPr>
            <w:tcW w:w="668" w:type="dxa"/>
            <w:vMerge/>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c>
          <w:tcPr>
            <w:tcW w:w="763" w:type="dxa"/>
            <w:vMerge/>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r>
      <w:tr w:rsidR="00DB0B55" w:rsidRPr="00B666AA" w:rsidTr="00624CDE">
        <w:trPr>
          <w:cantSplit/>
          <w:trHeight w:val="1098"/>
          <w:jc w:val="center"/>
        </w:trPr>
        <w:tc>
          <w:tcPr>
            <w:tcW w:w="534"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5</w:t>
            </w:r>
          </w:p>
        </w:tc>
        <w:tc>
          <w:tcPr>
            <w:tcW w:w="2953" w:type="dxa"/>
            <w:tcBorders>
              <w:top w:val="dashed" w:sz="4" w:space="0" w:color="auto"/>
              <w:left w:val="single" w:sz="12" w:space="0" w:color="auto"/>
              <w:bottom w:val="single" w:sz="12" w:space="0" w:color="auto"/>
              <w:right w:val="single" w:sz="12" w:space="0" w:color="auto"/>
            </w:tcBorders>
            <w:vAlign w:val="center"/>
          </w:tcPr>
          <w:p w:rsidR="00DB0B55" w:rsidRPr="00B666AA" w:rsidRDefault="00DB0B55" w:rsidP="00DB0B55">
            <w:pPr>
              <w:pBdr>
                <w:bottom w:val="single" w:sz="6" w:space="1" w:color="auto"/>
              </w:pBdr>
              <w:rPr>
                <w:b/>
                <w:bCs/>
                <w:sz w:val="20"/>
                <w:szCs w:val="20"/>
              </w:rPr>
            </w:pPr>
            <w:r w:rsidRPr="00B666AA">
              <w:rPr>
                <w:b/>
                <w:bCs/>
                <w:sz w:val="20"/>
                <w:szCs w:val="20"/>
              </w:rPr>
              <w:t>UE :Activitéspratiques</w:t>
            </w:r>
          </w:p>
        </w:tc>
        <w:tc>
          <w:tcPr>
            <w:tcW w:w="993" w:type="dxa"/>
            <w:tcBorders>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Pr>
            </w:pPr>
            <w:r w:rsidRPr="00B666AA">
              <w:rPr>
                <w:b/>
                <w:bCs/>
                <w:sz w:val="20"/>
                <w:szCs w:val="20"/>
              </w:rPr>
              <w:t>UEF650</w:t>
            </w:r>
          </w:p>
        </w:tc>
        <w:tc>
          <w:tcPr>
            <w:tcW w:w="993" w:type="dxa"/>
            <w:tcBorders>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UEF651</w:t>
            </w:r>
          </w:p>
        </w:tc>
        <w:tc>
          <w:tcPr>
            <w:tcW w:w="2693"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lang w:val="fr-FR"/>
              </w:rPr>
            </w:pPr>
            <w:r w:rsidRPr="00B666AA">
              <w:rPr>
                <w:b/>
                <w:bCs/>
                <w:sz w:val="20"/>
                <w:szCs w:val="20"/>
                <w:lang w:val="fr-FR"/>
              </w:rPr>
              <w:t>Stage, prototypage, travail sur terrain, Projet Personne</w:t>
            </w:r>
            <w:r w:rsidR="00A71226" w:rsidRPr="00B666AA">
              <w:rPr>
                <w:b/>
                <w:bCs/>
                <w:sz w:val="20"/>
                <w:szCs w:val="20"/>
                <w:lang w:val="fr-FR"/>
              </w:rPr>
              <w:t>l</w:t>
            </w:r>
            <w:r w:rsidRPr="00B666AA">
              <w:rPr>
                <w:b/>
                <w:bCs/>
                <w:sz w:val="20"/>
                <w:szCs w:val="20"/>
                <w:lang w:val="fr-FR"/>
              </w:rPr>
              <w:t>…….,</w:t>
            </w:r>
          </w:p>
        </w:tc>
        <w:tc>
          <w:tcPr>
            <w:tcW w:w="709"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lang w:val="fr-FR"/>
              </w:rPr>
            </w:pPr>
          </w:p>
        </w:tc>
        <w:tc>
          <w:tcPr>
            <w:tcW w:w="567"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lang w:val="fr-FR"/>
              </w:rPr>
            </w:pPr>
          </w:p>
        </w:tc>
        <w:tc>
          <w:tcPr>
            <w:tcW w:w="567"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6</w:t>
            </w:r>
          </w:p>
        </w:tc>
        <w:tc>
          <w:tcPr>
            <w:tcW w:w="709"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Pr>
            </w:pPr>
            <w:r w:rsidRPr="00B666AA">
              <w:rPr>
                <w:b/>
                <w:bCs/>
                <w:sz w:val="20"/>
                <w:szCs w:val="20"/>
              </w:rPr>
              <w:t>7</w:t>
            </w:r>
          </w:p>
        </w:tc>
        <w:tc>
          <w:tcPr>
            <w:tcW w:w="749"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8"/>
                <w:szCs w:val="28"/>
                <w:rtl/>
              </w:rPr>
            </w:pPr>
            <w:r w:rsidRPr="00B666AA">
              <w:rPr>
                <w:b/>
                <w:bCs/>
                <w:sz w:val="20"/>
                <w:szCs w:val="20"/>
              </w:rPr>
              <w:t>7</w:t>
            </w:r>
          </w:p>
        </w:tc>
        <w:tc>
          <w:tcPr>
            <w:tcW w:w="668"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3,5</w:t>
            </w:r>
          </w:p>
        </w:tc>
        <w:tc>
          <w:tcPr>
            <w:tcW w:w="608"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3,5</w:t>
            </w:r>
          </w:p>
        </w:tc>
        <w:tc>
          <w:tcPr>
            <w:tcW w:w="668"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highlight w:val="yellow"/>
                <w:rtl/>
              </w:rPr>
            </w:pPr>
            <w:r w:rsidRPr="00B666AA">
              <w:rPr>
                <w:b/>
                <w:bCs/>
                <w:sz w:val="20"/>
                <w:szCs w:val="20"/>
              </w:rPr>
              <w:t>X</w:t>
            </w:r>
          </w:p>
        </w:tc>
        <w:tc>
          <w:tcPr>
            <w:tcW w:w="763" w:type="dxa"/>
            <w:tcBorders>
              <w:top w:val="single" w:sz="4"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highlight w:val="yellow"/>
                <w:rtl/>
              </w:rPr>
            </w:pPr>
          </w:p>
        </w:tc>
      </w:tr>
      <w:tr w:rsidR="00DB0B55" w:rsidRPr="00B666AA" w:rsidTr="00624CDE">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rPr>
                <w:b/>
                <w:bCs/>
                <w:sz w:val="24"/>
                <w:rtl/>
              </w:rPr>
            </w:pPr>
            <w:r w:rsidRPr="00B666AA">
              <w:rPr>
                <w:rFonts w:asciiTheme="majorBidi" w:hAnsiTheme="majorBidi" w:cstheme="majorBidi"/>
                <w:b/>
                <w:bCs/>
                <w:sz w:val="24"/>
              </w:rPr>
              <w:t>TOTAL :</w:t>
            </w:r>
            <w:r w:rsidRPr="00B666AA">
              <w:rPr>
                <w:b/>
                <w:bCs/>
                <w:color w:val="800000"/>
                <w:sz w:val="24"/>
              </w:rPr>
              <w:t>27h00</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9</w:t>
            </w:r>
          </w:p>
        </w:tc>
        <w:tc>
          <w:tcPr>
            <w:tcW w:w="567"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9</w:t>
            </w:r>
          </w:p>
        </w:tc>
        <w:tc>
          <w:tcPr>
            <w:tcW w:w="567"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9</w:t>
            </w:r>
          </w:p>
        </w:tc>
        <w:tc>
          <w:tcPr>
            <w:tcW w:w="709"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30</w:t>
            </w:r>
          </w:p>
        </w:tc>
        <w:tc>
          <w:tcPr>
            <w:tcW w:w="749"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30</w:t>
            </w:r>
          </w:p>
        </w:tc>
        <w:tc>
          <w:tcPr>
            <w:tcW w:w="668"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15</w:t>
            </w:r>
          </w:p>
        </w:tc>
        <w:tc>
          <w:tcPr>
            <w:tcW w:w="608"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r w:rsidRPr="00B666AA">
              <w:rPr>
                <w:b/>
                <w:bCs/>
                <w:sz w:val="20"/>
                <w:szCs w:val="20"/>
              </w:rPr>
              <w:t>15</w:t>
            </w:r>
          </w:p>
        </w:tc>
        <w:tc>
          <w:tcPr>
            <w:tcW w:w="668"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DB0B55" w:rsidRPr="00B666AA" w:rsidRDefault="00DB0B55" w:rsidP="00DB0B55">
            <w:pPr>
              <w:jc w:val="center"/>
              <w:rPr>
                <w:b/>
                <w:bCs/>
                <w:sz w:val="20"/>
                <w:szCs w:val="20"/>
                <w:rtl/>
              </w:rPr>
            </w:pPr>
          </w:p>
        </w:tc>
      </w:tr>
    </w:tbl>
    <w:p w:rsidR="00AD0FFF" w:rsidRPr="00B666AA" w:rsidRDefault="00AD0FFF" w:rsidP="00AD0FFF">
      <w:pPr>
        <w:rPr>
          <w:b/>
          <w:bCs/>
          <w:color w:val="FF0000"/>
        </w:rPr>
      </w:pPr>
    </w:p>
    <w:p w:rsidR="00AD0FFF" w:rsidRPr="00B666AA" w:rsidRDefault="00AD0FFF" w:rsidP="00AD0FFF">
      <w:pPr>
        <w:rPr>
          <w:b/>
          <w:bCs/>
          <w:color w:val="FF0000"/>
        </w:rPr>
      </w:pPr>
    </w:p>
    <w:p w:rsidR="00AD0FFF" w:rsidRPr="00B666AA" w:rsidRDefault="00AD0FFF">
      <w:pPr>
        <w:rPr>
          <w:rFonts w:asciiTheme="majorBidi" w:hAnsiTheme="majorBidi" w:cstheme="majorBidi"/>
          <w:b/>
          <w:bCs/>
          <w:sz w:val="24"/>
          <w:szCs w:val="24"/>
        </w:rPr>
      </w:pPr>
    </w:p>
    <w:p w:rsidR="00763716" w:rsidRPr="00B666AA" w:rsidRDefault="00763716">
      <w:pPr>
        <w:rPr>
          <w:rFonts w:asciiTheme="majorBidi" w:hAnsiTheme="majorBidi" w:cstheme="majorBidi"/>
          <w:b/>
          <w:bCs/>
          <w:sz w:val="24"/>
          <w:szCs w:val="24"/>
        </w:rPr>
      </w:pPr>
    </w:p>
    <w:p w:rsidR="00763716" w:rsidRDefault="00763716">
      <w:pPr>
        <w:rPr>
          <w:rFonts w:asciiTheme="majorBidi" w:hAnsiTheme="majorBidi" w:cstheme="majorBidi"/>
          <w:sz w:val="24"/>
          <w:szCs w:val="24"/>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4315C2" w:rsidRDefault="00763716" w:rsidP="00763716">
      <w:pPr>
        <w:rPr>
          <w:b/>
          <w:sz w:val="20"/>
          <w:lang w:val="fr-FR"/>
        </w:rPr>
      </w:pPr>
    </w:p>
    <w:p w:rsidR="00763716" w:rsidRPr="00AD0FFF" w:rsidRDefault="001F267A" w:rsidP="00AD0FFF">
      <w:pPr>
        <w:jc w:val="center"/>
        <w:rPr>
          <w:b/>
          <w:sz w:val="96"/>
          <w:szCs w:val="96"/>
          <w:lang w:val="fr-FR"/>
        </w:rPr>
      </w:pPr>
      <w:r>
        <w:rPr>
          <w:b/>
          <w:sz w:val="96"/>
          <w:szCs w:val="96"/>
          <w:lang w:val="fr-FR"/>
        </w:rPr>
        <w:t>Présentation des p</w:t>
      </w:r>
      <w:r w:rsidR="00AD0FFF" w:rsidRPr="00AD0FFF">
        <w:rPr>
          <w:b/>
          <w:sz w:val="96"/>
          <w:szCs w:val="96"/>
          <w:lang w:val="fr-FR"/>
        </w:rPr>
        <w:t>rogrammes</w:t>
      </w:r>
    </w:p>
    <w:p w:rsidR="00763716" w:rsidRPr="00AD0FFF" w:rsidRDefault="00763716" w:rsidP="00763716">
      <w:pPr>
        <w:rPr>
          <w:b/>
          <w:sz w:val="96"/>
          <w:szCs w:val="96"/>
          <w:lang w:val="fr-FR"/>
        </w:rPr>
      </w:pPr>
    </w:p>
    <w:p w:rsidR="00763716" w:rsidRPr="00AD0FFF" w:rsidRDefault="00763716" w:rsidP="00763716">
      <w:pPr>
        <w:rPr>
          <w:b/>
          <w:sz w:val="96"/>
          <w:szCs w:val="96"/>
          <w:lang w:val="fr-FR"/>
        </w:rPr>
      </w:pPr>
    </w:p>
    <w:p w:rsidR="00AD0FFF" w:rsidRDefault="00AD0FFF" w:rsidP="00763716">
      <w:pPr>
        <w:spacing w:before="89"/>
        <w:ind w:left="706"/>
        <w:jc w:val="center"/>
        <w:rPr>
          <w:b/>
          <w:color w:val="FF0000"/>
          <w:sz w:val="72"/>
          <w:lang w:val="fr-FR"/>
        </w:rPr>
      </w:pPr>
    </w:p>
    <w:p w:rsidR="00AD0FFF" w:rsidRDefault="00AD0FFF" w:rsidP="00763716">
      <w:pPr>
        <w:spacing w:before="89"/>
        <w:ind w:left="706"/>
        <w:jc w:val="center"/>
        <w:rPr>
          <w:b/>
          <w:color w:val="FF0000"/>
          <w:sz w:val="72"/>
          <w:lang w:val="fr-FR"/>
        </w:rPr>
      </w:pPr>
    </w:p>
    <w:p w:rsidR="00AD0FFF" w:rsidRDefault="00AD0FFF" w:rsidP="00763716">
      <w:pPr>
        <w:spacing w:before="89"/>
        <w:ind w:left="706"/>
        <w:jc w:val="center"/>
        <w:rPr>
          <w:b/>
          <w:color w:val="FF0000"/>
          <w:sz w:val="72"/>
          <w:lang w:val="fr-FR"/>
        </w:rPr>
      </w:pPr>
    </w:p>
    <w:p w:rsidR="00AD0FFF" w:rsidRDefault="00AD0FFF" w:rsidP="00763716">
      <w:pPr>
        <w:spacing w:before="89"/>
        <w:ind w:left="706"/>
        <w:jc w:val="center"/>
        <w:rPr>
          <w:b/>
          <w:color w:val="FF0000"/>
          <w:sz w:val="72"/>
          <w:lang w:val="fr-FR"/>
        </w:rPr>
      </w:pPr>
    </w:p>
    <w:p w:rsidR="00AD0FFF" w:rsidRDefault="00AD0FFF" w:rsidP="00763716">
      <w:pPr>
        <w:spacing w:before="89"/>
        <w:ind w:left="706"/>
        <w:jc w:val="center"/>
        <w:rPr>
          <w:b/>
          <w:color w:val="FF0000"/>
          <w:sz w:val="72"/>
          <w:lang w:val="fr-FR"/>
        </w:rPr>
      </w:pPr>
    </w:p>
    <w:p w:rsidR="00AD0FFF" w:rsidRDefault="00AD0FFF" w:rsidP="00763716">
      <w:pPr>
        <w:spacing w:before="89"/>
        <w:ind w:left="706"/>
        <w:jc w:val="center"/>
        <w:rPr>
          <w:b/>
          <w:color w:val="FF0000"/>
          <w:sz w:val="72"/>
          <w:lang w:val="fr-FR"/>
        </w:rPr>
      </w:pPr>
    </w:p>
    <w:p w:rsidR="00AD0FFF" w:rsidRDefault="00AD0FFF" w:rsidP="00763716">
      <w:pPr>
        <w:spacing w:before="89"/>
        <w:ind w:left="706"/>
        <w:jc w:val="center"/>
        <w:rPr>
          <w:b/>
          <w:color w:val="FF0000"/>
          <w:sz w:val="72"/>
          <w:lang w:val="fr-FR"/>
        </w:rPr>
      </w:pPr>
    </w:p>
    <w:p w:rsidR="00763716" w:rsidRPr="005673FB" w:rsidRDefault="00763716" w:rsidP="00763716">
      <w:pPr>
        <w:spacing w:before="89"/>
        <w:ind w:left="706"/>
        <w:jc w:val="center"/>
        <w:rPr>
          <w:b/>
          <w:color w:val="FF0000"/>
          <w:sz w:val="72"/>
          <w:lang w:val="fr-FR"/>
        </w:rPr>
      </w:pPr>
      <w:r w:rsidRPr="005673FB">
        <w:rPr>
          <w:b/>
          <w:color w:val="FF0000"/>
          <w:sz w:val="72"/>
          <w:lang w:val="fr-FR"/>
        </w:rPr>
        <w:t>Semestre 1</w:t>
      </w:r>
    </w:p>
    <w:p w:rsidR="00763716" w:rsidRPr="004315C2" w:rsidRDefault="00763716" w:rsidP="00763716">
      <w:pPr>
        <w:rPr>
          <w:sz w:val="72"/>
          <w:lang w:val="fr-FR"/>
        </w:rPr>
        <w:sectPr w:rsidR="00763716" w:rsidRPr="004315C2" w:rsidSect="00763716">
          <w:type w:val="continuous"/>
          <w:pgSz w:w="16840" w:h="11910" w:orient="landscape"/>
          <w:pgMar w:top="1100" w:right="920" w:bottom="1240" w:left="880" w:header="0" w:footer="978" w:gutter="0"/>
          <w:cols w:space="720"/>
        </w:sectPr>
      </w:pPr>
    </w:p>
    <w:p w:rsidR="00C0473E" w:rsidRPr="00350BF3" w:rsidRDefault="00C0473E" w:rsidP="00C0473E">
      <w:pPr>
        <w:pStyle w:val="Corpsdetexte"/>
        <w:spacing w:before="65"/>
        <w:ind w:left="538"/>
        <w:rPr>
          <w:lang w:val="fr-FR"/>
        </w:rPr>
      </w:pPr>
      <w:r w:rsidRPr="00350BF3">
        <w:rPr>
          <w:lang w:val="fr-FR"/>
        </w:rPr>
        <w:lastRenderedPageBreak/>
        <w:t xml:space="preserve">Titre du Module </w:t>
      </w:r>
      <w:r w:rsidRPr="00350BF3">
        <w:rPr>
          <w:color w:val="FF0000"/>
          <w:lang w:val="fr-FR"/>
        </w:rPr>
        <w:t>: Algèbre 1</w:t>
      </w:r>
    </w:p>
    <w:p w:rsidR="00C0473E" w:rsidRPr="004315C2" w:rsidRDefault="00C0473E" w:rsidP="00C0473E">
      <w:pPr>
        <w:pStyle w:val="Corpsdetexte"/>
        <w:tabs>
          <w:tab w:val="left" w:pos="1954"/>
          <w:tab w:val="left" w:pos="3379"/>
          <w:tab w:val="left" w:pos="4078"/>
        </w:tabs>
        <w:spacing w:before="2"/>
        <w:ind w:left="538" w:right="4125"/>
        <w:rPr>
          <w:lang w:val="fr-FR"/>
        </w:rPr>
      </w:pPr>
      <w:r w:rsidRPr="004315C2">
        <w:rPr>
          <w:lang w:val="fr-FR"/>
        </w:rPr>
        <w:t>Volume horaire :42heures</w:t>
      </w:r>
      <w:r w:rsidRPr="004315C2">
        <w:rPr>
          <w:lang w:val="fr-FR"/>
        </w:rPr>
        <w:tab/>
        <w:t>(21 h : Cours, 21 h : TD) Crédits :3</w:t>
      </w:r>
      <w:r w:rsidRPr="004315C2">
        <w:rPr>
          <w:lang w:val="fr-FR"/>
        </w:rPr>
        <w:tab/>
        <w:t>Coefficient:</w:t>
      </w:r>
      <w:r>
        <w:rPr>
          <w:lang w:val="fr-FR"/>
        </w:rPr>
        <w:t xml:space="preserve">1.5   </w:t>
      </w:r>
      <w:r w:rsidRPr="004315C2">
        <w:rPr>
          <w:lang w:val="fr-FR"/>
        </w:rPr>
        <w:tab/>
        <w:t>Semestre: S1</w:t>
      </w:r>
    </w:p>
    <w:p w:rsidR="00C0473E" w:rsidRPr="004315C2" w:rsidRDefault="00C0473E" w:rsidP="00C0473E">
      <w:pPr>
        <w:spacing w:after="1"/>
        <w:rPr>
          <w:b/>
          <w:lang w:val="fr-FR"/>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11767"/>
      </w:tblGrid>
      <w:tr w:rsidR="00C0473E" w:rsidRPr="00115EDA" w:rsidTr="00C0473E">
        <w:trPr>
          <w:trHeight w:val="530"/>
        </w:trPr>
        <w:tc>
          <w:tcPr>
            <w:tcW w:w="1618" w:type="dxa"/>
          </w:tcPr>
          <w:p w:rsidR="00C0473E" w:rsidRPr="004315C2" w:rsidRDefault="00C0473E" w:rsidP="00C0473E">
            <w:pPr>
              <w:pStyle w:val="TableParagraph"/>
              <w:spacing w:before="11"/>
              <w:ind w:hanging="112"/>
              <w:rPr>
                <w:b/>
                <w:sz w:val="21"/>
                <w:lang w:val="fr-FR"/>
              </w:rPr>
            </w:pPr>
          </w:p>
          <w:p w:rsidR="00C0473E" w:rsidRDefault="00C0473E" w:rsidP="00C0473E">
            <w:pPr>
              <w:pStyle w:val="TableParagraph"/>
              <w:ind w:left="107" w:hanging="112"/>
              <w:rPr>
                <w:b/>
              </w:rPr>
            </w:pPr>
            <w:r>
              <w:rPr>
                <w:b/>
              </w:rPr>
              <w:t>Chapitre 1</w:t>
            </w:r>
          </w:p>
          <w:p w:rsidR="00D93735" w:rsidRDefault="00D93735" w:rsidP="00C0473E">
            <w:pPr>
              <w:pStyle w:val="TableParagraph"/>
              <w:ind w:left="107" w:hanging="112"/>
              <w:rPr>
                <w:b/>
              </w:rPr>
            </w:pPr>
          </w:p>
        </w:tc>
        <w:tc>
          <w:tcPr>
            <w:tcW w:w="11767" w:type="dxa"/>
          </w:tcPr>
          <w:p w:rsidR="00C0473E" w:rsidRPr="00152299" w:rsidRDefault="00C0473E" w:rsidP="00C0473E">
            <w:pPr>
              <w:pStyle w:val="TableParagraph"/>
              <w:spacing w:line="251" w:lineRule="exact"/>
              <w:ind w:left="104" w:firstLine="265"/>
              <w:rPr>
                <w:b/>
                <w:lang w:val="fr-FR"/>
              </w:rPr>
            </w:pPr>
            <w:r w:rsidRPr="00152299">
              <w:rPr>
                <w:b/>
                <w:color w:val="365F91" w:themeColor="accent1" w:themeShade="BF"/>
                <w:lang w:val="fr-FR"/>
              </w:rPr>
              <w:t xml:space="preserve">Structures algébriques </w:t>
            </w:r>
            <w:r w:rsidRPr="00152299">
              <w:rPr>
                <w:b/>
                <w:lang w:val="fr-FR"/>
              </w:rPr>
              <w:t>: Groupe, anneau, corps,</w:t>
            </w:r>
          </w:p>
        </w:tc>
      </w:tr>
      <w:tr w:rsidR="00C0473E" w:rsidTr="00C0473E">
        <w:trPr>
          <w:trHeight w:val="506"/>
        </w:trPr>
        <w:tc>
          <w:tcPr>
            <w:tcW w:w="1618" w:type="dxa"/>
          </w:tcPr>
          <w:p w:rsidR="00D93735" w:rsidRPr="001F267A" w:rsidRDefault="00D93735" w:rsidP="00C0473E">
            <w:pPr>
              <w:pStyle w:val="TableParagraph"/>
              <w:spacing w:line="251" w:lineRule="exact"/>
              <w:ind w:left="107" w:hanging="112"/>
              <w:rPr>
                <w:b/>
                <w:lang w:val="fr-FR"/>
              </w:rPr>
            </w:pPr>
          </w:p>
          <w:p w:rsidR="00C0473E" w:rsidRDefault="00C0473E" w:rsidP="00C0473E">
            <w:pPr>
              <w:pStyle w:val="TableParagraph"/>
              <w:spacing w:line="251" w:lineRule="exact"/>
              <w:ind w:left="107" w:hanging="112"/>
              <w:rPr>
                <w:b/>
              </w:rPr>
            </w:pPr>
            <w:r>
              <w:rPr>
                <w:b/>
              </w:rPr>
              <w:t>Chapitre 2</w:t>
            </w:r>
          </w:p>
          <w:p w:rsidR="00D93735" w:rsidRDefault="00D93735" w:rsidP="00C0473E">
            <w:pPr>
              <w:pStyle w:val="TableParagraph"/>
              <w:spacing w:line="251" w:lineRule="exact"/>
              <w:ind w:left="107" w:hanging="112"/>
              <w:rPr>
                <w:b/>
              </w:rPr>
            </w:pPr>
          </w:p>
        </w:tc>
        <w:tc>
          <w:tcPr>
            <w:tcW w:w="11767" w:type="dxa"/>
          </w:tcPr>
          <w:p w:rsidR="00C0473E" w:rsidRDefault="00C0473E" w:rsidP="00C0473E">
            <w:pPr>
              <w:pStyle w:val="TableParagraph"/>
              <w:spacing w:line="251" w:lineRule="exact"/>
              <w:ind w:left="104" w:firstLine="265"/>
              <w:rPr>
                <w:b/>
              </w:rPr>
            </w:pPr>
            <w:r>
              <w:rPr>
                <w:b/>
              </w:rPr>
              <w:t>Notions sur les polynômes</w:t>
            </w:r>
          </w:p>
        </w:tc>
      </w:tr>
      <w:tr w:rsidR="00C0473E" w:rsidRPr="00115EDA" w:rsidTr="00C0473E">
        <w:trPr>
          <w:trHeight w:val="506"/>
        </w:trPr>
        <w:tc>
          <w:tcPr>
            <w:tcW w:w="1618" w:type="dxa"/>
          </w:tcPr>
          <w:p w:rsidR="00D93735" w:rsidRDefault="00D93735" w:rsidP="00C0473E">
            <w:pPr>
              <w:pStyle w:val="TableParagraph"/>
              <w:spacing w:line="252" w:lineRule="exact"/>
              <w:ind w:left="107" w:hanging="112"/>
              <w:rPr>
                <w:b/>
              </w:rPr>
            </w:pPr>
          </w:p>
          <w:p w:rsidR="00C0473E" w:rsidRDefault="00C0473E" w:rsidP="00C0473E">
            <w:pPr>
              <w:pStyle w:val="TableParagraph"/>
              <w:spacing w:line="252" w:lineRule="exact"/>
              <w:ind w:left="107" w:hanging="112"/>
              <w:rPr>
                <w:b/>
              </w:rPr>
            </w:pPr>
            <w:r>
              <w:rPr>
                <w:b/>
              </w:rPr>
              <w:t>Chapitre 3</w:t>
            </w:r>
          </w:p>
          <w:p w:rsidR="00D93735" w:rsidRDefault="00D93735" w:rsidP="00C0473E">
            <w:pPr>
              <w:pStyle w:val="TableParagraph"/>
              <w:spacing w:line="252" w:lineRule="exact"/>
              <w:ind w:left="107" w:hanging="112"/>
              <w:rPr>
                <w:b/>
              </w:rPr>
            </w:pPr>
          </w:p>
        </w:tc>
        <w:tc>
          <w:tcPr>
            <w:tcW w:w="11767" w:type="dxa"/>
          </w:tcPr>
          <w:p w:rsidR="00C0473E" w:rsidRPr="004315C2" w:rsidRDefault="00C0473E" w:rsidP="00C0473E">
            <w:pPr>
              <w:pStyle w:val="TableParagraph"/>
              <w:spacing w:line="252" w:lineRule="exact"/>
              <w:ind w:left="104" w:firstLine="265"/>
              <w:rPr>
                <w:b/>
                <w:lang w:val="fr-FR"/>
              </w:rPr>
            </w:pPr>
            <w:r w:rsidRPr="004315C2">
              <w:rPr>
                <w:b/>
                <w:lang w:val="fr-FR"/>
              </w:rPr>
              <w:t>Notions sur les fractions rationnelles</w:t>
            </w:r>
          </w:p>
        </w:tc>
      </w:tr>
      <w:tr w:rsidR="00C0473E" w:rsidTr="00C0473E">
        <w:trPr>
          <w:trHeight w:val="2023"/>
        </w:trPr>
        <w:tc>
          <w:tcPr>
            <w:tcW w:w="1618" w:type="dxa"/>
          </w:tcPr>
          <w:p w:rsidR="00D93735" w:rsidRPr="001F267A" w:rsidRDefault="00D93735" w:rsidP="00C0473E">
            <w:pPr>
              <w:pStyle w:val="TableParagraph"/>
              <w:spacing w:line="251" w:lineRule="exact"/>
              <w:ind w:left="107" w:hanging="112"/>
              <w:rPr>
                <w:b/>
                <w:lang w:val="fr-FR"/>
              </w:rPr>
            </w:pPr>
          </w:p>
          <w:p w:rsidR="00D93735" w:rsidRPr="001F267A" w:rsidRDefault="00D93735" w:rsidP="00C0473E">
            <w:pPr>
              <w:pStyle w:val="TableParagraph"/>
              <w:spacing w:line="251" w:lineRule="exact"/>
              <w:ind w:left="107" w:hanging="112"/>
              <w:rPr>
                <w:b/>
                <w:lang w:val="fr-FR"/>
              </w:rPr>
            </w:pPr>
          </w:p>
          <w:p w:rsidR="00D93735" w:rsidRPr="001F267A" w:rsidRDefault="00D93735" w:rsidP="00C0473E">
            <w:pPr>
              <w:pStyle w:val="TableParagraph"/>
              <w:spacing w:line="251" w:lineRule="exact"/>
              <w:ind w:left="107" w:hanging="112"/>
              <w:rPr>
                <w:b/>
                <w:lang w:val="fr-FR"/>
              </w:rPr>
            </w:pPr>
          </w:p>
          <w:p w:rsidR="00C0473E" w:rsidRDefault="00C0473E" w:rsidP="00C0473E">
            <w:pPr>
              <w:pStyle w:val="TableParagraph"/>
              <w:spacing w:line="251" w:lineRule="exact"/>
              <w:ind w:left="107" w:hanging="112"/>
              <w:rPr>
                <w:b/>
              </w:rPr>
            </w:pPr>
            <w:r>
              <w:rPr>
                <w:b/>
              </w:rPr>
              <w:t>Chapitre 4</w:t>
            </w:r>
          </w:p>
        </w:tc>
        <w:tc>
          <w:tcPr>
            <w:tcW w:w="11767" w:type="dxa"/>
          </w:tcPr>
          <w:p w:rsidR="00C0473E" w:rsidRDefault="00C0473E" w:rsidP="00C0473E">
            <w:pPr>
              <w:pStyle w:val="TableParagraph"/>
              <w:spacing w:line="248" w:lineRule="exact"/>
              <w:ind w:left="104" w:firstLine="265"/>
              <w:rPr>
                <w:b/>
              </w:rPr>
            </w:pPr>
            <w:r w:rsidRPr="00152299">
              <w:rPr>
                <w:b/>
                <w:color w:val="365F91" w:themeColor="accent1" w:themeShade="BF"/>
              </w:rPr>
              <w:t xml:space="preserve">Introduction aux </w:t>
            </w:r>
            <w:r>
              <w:rPr>
                <w:b/>
              </w:rPr>
              <w:t>Espacesvectoriels</w:t>
            </w:r>
          </w:p>
          <w:p w:rsidR="00C0473E" w:rsidRDefault="00C0473E" w:rsidP="00AE6F93">
            <w:pPr>
              <w:pStyle w:val="TableParagraph"/>
              <w:numPr>
                <w:ilvl w:val="0"/>
                <w:numId w:val="130"/>
              </w:numPr>
              <w:tabs>
                <w:tab w:val="left" w:pos="824"/>
                <w:tab w:val="left" w:pos="825"/>
              </w:tabs>
              <w:spacing w:line="250" w:lineRule="exact"/>
              <w:ind w:firstLine="265"/>
              <w:rPr>
                <w:i/>
              </w:rPr>
            </w:pPr>
            <w:r>
              <w:rPr>
                <w:i/>
              </w:rPr>
              <w:t>sous-espaces,</w:t>
            </w:r>
          </w:p>
          <w:p w:rsidR="00C0473E" w:rsidRDefault="00C0473E" w:rsidP="00AE6F93">
            <w:pPr>
              <w:pStyle w:val="TableParagraph"/>
              <w:numPr>
                <w:ilvl w:val="0"/>
                <w:numId w:val="130"/>
              </w:numPr>
              <w:tabs>
                <w:tab w:val="left" w:pos="824"/>
                <w:tab w:val="left" w:pos="825"/>
              </w:tabs>
              <w:spacing w:before="126" w:line="240" w:lineRule="auto"/>
              <w:ind w:firstLine="265"/>
              <w:rPr>
                <w:i/>
              </w:rPr>
            </w:pPr>
            <w:r>
              <w:rPr>
                <w:i/>
              </w:rPr>
              <w:t>familleslibres,</w:t>
            </w:r>
          </w:p>
          <w:p w:rsidR="00C0473E" w:rsidRPr="004315C2" w:rsidRDefault="00C0473E" w:rsidP="00AE6F93">
            <w:pPr>
              <w:pStyle w:val="TableParagraph"/>
              <w:numPr>
                <w:ilvl w:val="0"/>
                <w:numId w:val="130"/>
              </w:numPr>
              <w:tabs>
                <w:tab w:val="left" w:pos="824"/>
                <w:tab w:val="left" w:pos="825"/>
              </w:tabs>
              <w:spacing w:before="126" w:line="240" w:lineRule="auto"/>
              <w:ind w:firstLine="265"/>
              <w:rPr>
                <w:i/>
                <w:lang w:val="fr-FR"/>
              </w:rPr>
            </w:pPr>
            <w:r w:rsidRPr="004315C2">
              <w:rPr>
                <w:i/>
                <w:lang w:val="fr-FR"/>
              </w:rPr>
              <w:t>bases des espaces de dimensionfinie</w:t>
            </w:r>
          </w:p>
          <w:p w:rsidR="00C0473E" w:rsidRDefault="00C0473E" w:rsidP="00AE6F93">
            <w:pPr>
              <w:pStyle w:val="TableParagraph"/>
              <w:numPr>
                <w:ilvl w:val="0"/>
                <w:numId w:val="130"/>
              </w:numPr>
              <w:tabs>
                <w:tab w:val="left" w:pos="824"/>
                <w:tab w:val="left" w:pos="825"/>
              </w:tabs>
              <w:spacing w:before="129" w:line="240" w:lineRule="auto"/>
              <w:ind w:firstLine="265"/>
              <w:rPr>
                <w:i/>
              </w:rPr>
            </w:pPr>
            <w:r>
              <w:rPr>
                <w:i/>
              </w:rPr>
              <w:t>espacevectorieldefonctions</w:t>
            </w:r>
          </w:p>
        </w:tc>
      </w:tr>
    </w:tbl>
    <w:p w:rsidR="00C0473E" w:rsidRDefault="00C0473E" w:rsidP="00C0473E">
      <w:pPr>
        <w:sectPr w:rsidR="00C0473E">
          <w:pgSz w:w="16840" w:h="11910" w:orient="landscape"/>
          <w:pgMar w:top="1060" w:right="920" w:bottom="1240" w:left="880" w:header="0" w:footer="978" w:gutter="0"/>
          <w:cols w:space="720"/>
        </w:sectPr>
      </w:pPr>
    </w:p>
    <w:p w:rsidR="009D1849" w:rsidRPr="004315C2" w:rsidRDefault="009D1849" w:rsidP="009D1849">
      <w:pPr>
        <w:pStyle w:val="Corpsdetexte"/>
        <w:spacing w:before="65"/>
        <w:ind w:left="538"/>
        <w:rPr>
          <w:lang w:val="fr-FR"/>
        </w:rPr>
      </w:pPr>
      <w:r w:rsidRPr="004315C2">
        <w:rPr>
          <w:lang w:val="fr-FR"/>
        </w:rPr>
        <w:lastRenderedPageBreak/>
        <w:t xml:space="preserve">Titre du Module : </w:t>
      </w:r>
      <w:r w:rsidRPr="004315C2">
        <w:rPr>
          <w:color w:val="FF0000"/>
          <w:lang w:val="fr-FR"/>
        </w:rPr>
        <w:t>Analyse 1</w:t>
      </w:r>
    </w:p>
    <w:p w:rsidR="009D1849" w:rsidRPr="004315C2" w:rsidRDefault="009D1849" w:rsidP="009D1849">
      <w:pPr>
        <w:pStyle w:val="Corpsdetexte"/>
        <w:tabs>
          <w:tab w:val="left" w:pos="1954"/>
          <w:tab w:val="left" w:pos="3379"/>
          <w:tab w:val="left" w:pos="4078"/>
        </w:tabs>
        <w:spacing w:before="2"/>
        <w:ind w:left="538" w:right="2140"/>
        <w:rPr>
          <w:lang w:val="fr-FR"/>
        </w:rPr>
      </w:pPr>
      <w:r w:rsidRPr="004315C2">
        <w:rPr>
          <w:lang w:val="fr-FR"/>
        </w:rPr>
        <w:t>Volume horaire :42heures</w:t>
      </w:r>
      <w:r w:rsidRPr="004315C2">
        <w:rPr>
          <w:lang w:val="fr-FR"/>
        </w:rPr>
        <w:tab/>
        <w:t>(21 h : Cours, 21 h : TD) Crédits :</w:t>
      </w:r>
      <w:r>
        <w:rPr>
          <w:lang w:val="fr-FR"/>
        </w:rPr>
        <w:t>3</w:t>
      </w:r>
      <w:r w:rsidRPr="004315C2">
        <w:rPr>
          <w:lang w:val="fr-FR"/>
        </w:rPr>
        <w:tab/>
        <w:t>Coefficient:</w:t>
      </w:r>
      <w:r>
        <w:rPr>
          <w:lang w:val="fr-FR"/>
        </w:rPr>
        <w:t>1.5</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11400"/>
      </w:tblGrid>
      <w:tr w:rsidR="009D1849" w:rsidRPr="00115EDA" w:rsidTr="00B33D70">
        <w:trPr>
          <w:trHeight w:val="506"/>
        </w:trPr>
        <w:tc>
          <w:tcPr>
            <w:tcW w:w="1697" w:type="dxa"/>
          </w:tcPr>
          <w:p w:rsidR="009D1849" w:rsidRPr="004315C2" w:rsidRDefault="009D1849" w:rsidP="00B33D70">
            <w:pPr>
              <w:pStyle w:val="TableParagraph"/>
              <w:spacing w:before="8"/>
              <w:rPr>
                <w:b/>
                <w:sz w:val="21"/>
                <w:lang w:val="fr-FR"/>
              </w:rPr>
            </w:pPr>
          </w:p>
          <w:p w:rsidR="009D1849" w:rsidRDefault="009D1849" w:rsidP="00B33D70">
            <w:pPr>
              <w:pStyle w:val="TableParagraph"/>
              <w:spacing w:before="1" w:line="236" w:lineRule="exact"/>
              <w:rPr>
                <w:b/>
              </w:rPr>
            </w:pPr>
            <w:r>
              <w:rPr>
                <w:b/>
              </w:rPr>
              <w:t>Chapitre 1</w:t>
            </w:r>
          </w:p>
        </w:tc>
        <w:tc>
          <w:tcPr>
            <w:tcW w:w="11400" w:type="dxa"/>
          </w:tcPr>
          <w:p w:rsidR="009D1849" w:rsidRDefault="009D1849" w:rsidP="00B33D70">
            <w:pPr>
              <w:pStyle w:val="TableParagraph"/>
              <w:spacing w:before="111"/>
              <w:rPr>
                <w:b/>
                <w:sz w:val="24"/>
                <w:lang w:val="fr-FR"/>
              </w:rPr>
            </w:pPr>
            <w:r w:rsidRPr="005746C0">
              <w:rPr>
                <w:b/>
                <w:lang w:val="fr-FR"/>
              </w:rPr>
              <w:t xml:space="preserve">Titre : </w:t>
            </w:r>
            <w:r w:rsidRPr="005746C0">
              <w:rPr>
                <w:b/>
                <w:sz w:val="24"/>
                <w:lang w:val="fr-FR"/>
              </w:rPr>
              <w:t>Corps des nombres réels</w:t>
            </w:r>
            <w:r>
              <w:rPr>
                <w:b/>
                <w:sz w:val="24"/>
                <w:lang w:val="fr-FR"/>
              </w:rPr>
              <w:t> :</w:t>
            </w:r>
          </w:p>
          <w:p w:rsidR="009D1849" w:rsidRDefault="009D1849" w:rsidP="00AE6F93">
            <w:pPr>
              <w:pStyle w:val="TableParagraph"/>
              <w:numPr>
                <w:ilvl w:val="0"/>
                <w:numId w:val="141"/>
              </w:numPr>
              <w:spacing w:before="111" w:line="240" w:lineRule="auto"/>
              <w:rPr>
                <w:bCs/>
                <w:color w:val="C00000"/>
                <w:sz w:val="24"/>
                <w:lang w:val="fr-FR"/>
              </w:rPr>
            </w:pPr>
            <w:r w:rsidRPr="0019760F">
              <w:rPr>
                <w:bCs/>
                <w:color w:val="C00000"/>
                <w:sz w:val="24"/>
                <w:lang w:val="fr-FR"/>
              </w:rPr>
              <w:t>Rappel d</w:t>
            </w:r>
            <w:r>
              <w:rPr>
                <w:bCs/>
                <w:color w:val="C00000"/>
                <w:sz w:val="24"/>
                <w:lang w:val="fr-FR"/>
              </w:rPr>
              <w:t>e</w:t>
            </w:r>
            <w:r w:rsidRPr="0019760F">
              <w:rPr>
                <w:bCs/>
                <w:color w:val="C00000"/>
                <w:sz w:val="24"/>
                <w:lang w:val="fr-FR"/>
              </w:rPr>
              <w:t>s ensemble N,Z,Q</w:t>
            </w:r>
          </w:p>
          <w:p w:rsidR="009D1849" w:rsidRDefault="009D1849" w:rsidP="00AE6F93">
            <w:pPr>
              <w:pStyle w:val="TableParagraph"/>
              <w:numPr>
                <w:ilvl w:val="0"/>
                <w:numId w:val="141"/>
              </w:numPr>
              <w:spacing w:before="111" w:line="240" w:lineRule="auto"/>
              <w:rPr>
                <w:bCs/>
                <w:color w:val="C00000"/>
                <w:sz w:val="24"/>
                <w:lang w:val="fr-FR"/>
              </w:rPr>
            </w:pPr>
            <w:r>
              <w:rPr>
                <w:bCs/>
                <w:color w:val="C00000"/>
                <w:sz w:val="24"/>
                <w:lang w:val="fr-FR"/>
              </w:rPr>
              <w:t>Construction de R (définition axiomatique, propriétés de la bornes supérieure, )</w:t>
            </w:r>
          </w:p>
          <w:p w:rsidR="009D1849" w:rsidRDefault="009D1849" w:rsidP="00AE6F93">
            <w:pPr>
              <w:pStyle w:val="TableParagraph"/>
              <w:numPr>
                <w:ilvl w:val="0"/>
                <w:numId w:val="141"/>
              </w:numPr>
              <w:spacing w:before="111" w:line="240" w:lineRule="auto"/>
              <w:rPr>
                <w:bCs/>
                <w:color w:val="C00000"/>
                <w:sz w:val="24"/>
                <w:lang w:val="fr-FR"/>
              </w:rPr>
            </w:pPr>
            <w:r>
              <w:rPr>
                <w:bCs/>
                <w:color w:val="C00000"/>
                <w:sz w:val="24"/>
                <w:lang w:val="fr-FR"/>
              </w:rPr>
              <w:t>Propriétés de R (valeur absolue, R est archimidien, partie entière, ..)</w:t>
            </w:r>
          </w:p>
          <w:p w:rsidR="009D1849" w:rsidRPr="0019760F" w:rsidRDefault="009D1849" w:rsidP="00AE6F93">
            <w:pPr>
              <w:pStyle w:val="TableParagraph"/>
              <w:numPr>
                <w:ilvl w:val="0"/>
                <w:numId w:val="141"/>
              </w:numPr>
              <w:spacing w:before="111" w:line="240" w:lineRule="auto"/>
              <w:rPr>
                <w:bCs/>
                <w:color w:val="C00000"/>
                <w:sz w:val="24"/>
                <w:lang w:val="fr-FR"/>
              </w:rPr>
            </w:pPr>
            <w:r>
              <w:rPr>
                <w:bCs/>
                <w:color w:val="C00000"/>
                <w:sz w:val="24"/>
                <w:lang w:val="fr-FR"/>
              </w:rPr>
              <w:t xml:space="preserve">Applications </w:t>
            </w:r>
            <w:r w:rsidR="00B33D70">
              <w:rPr>
                <w:bCs/>
                <w:color w:val="C00000"/>
                <w:sz w:val="24"/>
                <w:lang w:val="fr-FR"/>
              </w:rPr>
              <w:t>(caractérisation</w:t>
            </w:r>
            <w:r>
              <w:rPr>
                <w:bCs/>
                <w:color w:val="C00000"/>
                <w:sz w:val="24"/>
                <w:lang w:val="fr-FR"/>
              </w:rPr>
              <w:t xml:space="preserve"> des intervalles, racine carrée, coupures)</w:t>
            </w:r>
          </w:p>
          <w:p w:rsidR="009D1849" w:rsidRPr="005746C0" w:rsidRDefault="009D1849" w:rsidP="00B33D70">
            <w:pPr>
              <w:pStyle w:val="TableParagraph"/>
              <w:spacing w:before="111" w:line="240" w:lineRule="auto"/>
              <w:ind w:left="104" w:firstLine="316"/>
              <w:rPr>
                <w:b/>
                <w:sz w:val="24"/>
                <w:lang w:val="fr-FR"/>
              </w:rPr>
            </w:pPr>
          </w:p>
        </w:tc>
      </w:tr>
      <w:tr w:rsidR="009D1849" w:rsidRPr="00115EDA" w:rsidTr="00B33D70">
        <w:trPr>
          <w:trHeight w:val="1632"/>
        </w:trPr>
        <w:tc>
          <w:tcPr>
            <w:tcW w:w="1697" w:type="dxa"/>
          </w:tcPr>
          <w:p w:rsidR="009D1849" w:rsidRDefault="009D1849" w:rsidP="00B33D70">
            <w:pPr>
              <w:pStyle w:val="TableParagraph"/>
              <w:spacing w:line="251" w:lineRule="exact"/>
              <w:rPr>
                <w:b/>
              </w:rPr>
            </w:pPr>
            <w:r>
              <w:rPr>
                <w:b/>
              </w:rPr>
              <w:t>Chapitre 2</w:t>
            </w:r>
          </w:p>
        </w:tc>
        <w:tc>
          <w:tcPr>
            <w:tcW w:w="11400" w:type="dxa"/>
          </w:tcPr>
          <w:p w:rsidR="009D1849" w:rsidRDefault="009D1849" w:rsidP="00B33D70">
            <w:pPr>
              <w:pStyle w:val="TableParagraph"/>
              <w:spacing w:line="270" w:lineRule="exact"/>
              <w:rPr>
                <w:b/>
                <w:sz w:val="24"/>
              </w:rPr>
            </w:pPr>
            <w:r>
              <w:rPr>
                <w:b/>
              </w:rPr>
              <w:t xml:space="preserve">Titre: </w:t>
            </w:r>
            <w:r>
              <w:rPr>
                <w:b/>
                <w:sz w:val="24"/>
              </w:rPr>
              <w:t>Suites numériques</w:t>
            </w:r>
          </w:p>
          <w:p w:rsidR="009D1849" w:rsidRDefault="009D1849" w:rsidP="00AE6F93">
            <w:pPr>
              <w:pStyle w:val="TableParagraph"/>
              <w:numPr>
                <w:ilvl w:val="0"/>
                <w:numId w:val="141"/>
              </w:numPr>
              <w:tabs>
                <w:tab w:val="left" w:pos="817"/>
                <w:tab w:val="left" w:pos="818"/>
              </w:tabs>
              <w:spacing w:line="274" w:lineRule="exact"/>
              <w:rPr>
                <w:sz w:val="24"/>
              </w:rPr>
            </w:pPr>
            <w:r w:rsidRPr="005746C0">
              <w:rPr>
                <w:bCs/>
                <w:sz w:val="24"/>
              </w:rPr>
              <w:t>Suites</w:t>
            </w:r>
            <w:r>
              <w:rPr>
                <w:sz w:val="24"/>
              </w:rPr>
              <w:t>arithmétiques,</w:t>
            </w:r>
          </w:p>
          <w:p w:rsidR="009D1849" w:rsidRPr="004315C2" w:rsidRDefault="009D1849" w:rsidP="00AE6F93">
            <w:pPr>
              <w:pStyle w:val="TableParagraph"/>
              <w:numPr>
                <w:ilvl w:val="0"/>
                <w:numId w:val="141"/>
              </w:numPr>
              <w:tabs>
                <w:tab w:val="left" w:pos="817"/>
                <w:tab w:val="left" w:pos="818"/>
              </w:tabs>
              <w:spacing w:line="240" w:lineRule="auto"/>
              <w:rPr>
                <w:sz w:val="24"/>
                <w:lang w:val="fr-FR"/>
              </w:rPr>
            </w:pPr>
            <w:r w:rsidRPr="004315C2">
              <w:rPr>
                <w:sz w:val="24"/>
                <w:lang w:val="fr-FR"/>
              </w:rPr>
              <w:t>Suites géométriques et de Cauchy,</w:t>
            </w:r>
          </w:p>
          <w:p w:rsidR="009D1849" w:rsidRDefault="00B33D70" w:rsidP="00AE6F93">
            <w:pPr>
              <w:pStyle w:val="TableParagraph"/>
              <w:numPr>
                <w:ilvl w:val="0"/>
                <w:numId w:val="141"/>
              </w:numPr>
              <w:tabs>
                <w:tab w:val="left" w:pos="817"/>
                <w:tab w:val="left" w:pos="818"/>
              </w:tabs>
              <w:spacing w:line="240" w:lineRule="auto"/>
              <w:rPr>
                <w:sz w:val="24"/>
              </w:rPr>
            </w:pPr>
            <w:r>
              <w:rPr>
                <w:sz w:val="24"/>
              </w:rPr>
              <w:t>C</w:t>
            </w:r>
            <w:r w:rsidR="009D1849">
              <w:rPr>
                <w:sz w:val="24"/>
              </w:rPr>
              <w:t>onvergence,</w:t>
            </w:r>
          </w:p>
          <w:p w:rsidR="009D1849" w:rsidRPr="00D27605" w:rsidRDefault="00B33D70" w:rsidP="00AE6F93">
            <w:pPr>
              <w:pStyle w:val="TableParagraph"/>
              <w:numPr>
                <w:ilvl w:val="0"/>
                <w:numId w:val="141"/>
              </w:numPr>
              <w:tabs>
                <w:tab w:val="left" w:pos="817"/>
                <w:tab w:val="left" w:pos="818"/>
              </w:tabs>
              <w:spacing w:line="240" w:lineRule="auto"/>
              <w:rPr>
                <w:sz w:val="24"/>
                <w:lang w:val="fr-FR"/>
              </w:rPr>
            </w:pPr>
            <w:r w:rsidRPr="00D27605">
              <w:rPr>
                <w:sz w:val="24"/>
                <w:lang w:val="fr-FR"/>
              </w:rPr>
              <w:t>Critères</w:t>
            </w:r>
            <w:r w:rsidR="009D1849" w:rsidRPr="00D27605">
              <w:rPr>
                <w:sz w:val="24"/>
                <w:lang w:val="fr-FR"/>
              </w:rPr>
              <w:t xml:space="preserve"> deconvergenceQ est dense d</w:t>
            </w:r>
            <w:r w:rsidR="009D1849">
              <w:rPr>
                <w:sz w:val="24"/>
                <w:lang w:val="fr-FR"/>
              </w:rPr>
              <w:t xml:space="preserve">ans R, </w:t>
            </w:r>
          </w:p>
        </w:tc>
      </w:tr>
      <w:tr w:rsidR="009D1849" w:rsidRPr="005746C0" w:rsidTr="00B33D70">
        <w:trPr>
          <w:trHeight w:val="1816"/>
        </w:trPr>
        <w:tc>
          <w:tcPr>
            <w:tcW w:w="1697" w:type="dxa"/>
          </w:tcPr>
          <w:p w:rsidR="009D1849" w:rsidRDefault="009D1849" w:rsidP="00B33D70">
            <w:pPr>
              <w:pStyle w:val="TableParagraph"/>
              <w:spacing w:line="251" w:lineRule="exact"/>
              <w:rPr>
                <w:b/>
              </w:rPr>
            </w:pPr>
            <w:r>
              <w:rPr>
                <w:b/>
              </w:rPr>
              <w:t>Chapitre 3</w:t>
            </w:r>
          </w:p>
        </w:tc>
        <w:tc>
          <w:tcPr>
            <w:tcW w:w="11400" w:type="dxa"/>
          </w:tcPr>
          <w:p w:rsidR="009D1849" w:rsidRPr="004315C2" w:rsidRDefault="009D1849" w:rsidP="00B33D70">
            <w:pPr>
              <w:pStyle w:val="TableParagraph"/>
              <w:spacing w:line="271" w:lineRule="exact"/>
              <w:rPr>
                <w:lang w:val="fr-FR"/>
              </w:rPr>
            </w:pPr>
            <w:r w:rsidRPr="004315C2">
              <w:rPr>
                <w:b/>
                <w:sz w:val="24"/>
                <w:lang w:val="fr-FR"/>
              </w:rPr>
              <w:t xml:space="preserve">Fonctions d'une variable réelle à valeur réelle </w:t>
            </w:r>
            <w:r w:rsidRPr="004315C2">
              <w:rPr>
                <w:lang w:val="fr-FR"/>
              </w:rPr>
              <w:t>:</w:t>
            </w:r>
          </w:p>
          <w:p w:rsidR="009D1849" w:rsidRDefault="009D1849" w:rsidP="00AE6F93">
            <w:pPr>
              <w:pStyle w:val="TableParagraph"/>
              <w:numPr>
                <w:ilvl w:val="0"/>
                <w:numId w:val="141"/>
              </w:numPr>
              <w:tabs>
                <w:tab w:val="left" w:pos="817"/>
                <w:tab w:val="left" w:pos="818"/>
              </w:tabs>
              <w:spacing w:line="252" w:lineRule="exact"/>
            </w:pPr>
            <w:r>
              <w:t>Limites,</w:t>
            </w:r>
          </w:p>
          <w:p w:rsidR="009D1849" w:rsidRDefault="009D1849" w:rsidP="00AE6F93">
            <w:pPr>
              <w:pStyle w:val="TableParagraph"/>
              <w:numPr>
                <w:ilvl w:val="0"/>
                <w:numId w:val="141"/>
              </w:numPr>
              <w:tabs>
                <w:tab w:val="left" w:pos="817"/>
                <w:tab w:val="left" w:pos="818"/>
              </w:tabs>
              <w:spacing w:before="1" w:line="252" w:lineRule="exact"/>
            </w:pPr>
            <w:r>
              <w:t>Continuité,</w:t>
            </w:r>
          </w:p>
          <w:p w:rsidR="009D1849" w:rsidRPr="004315C2" w:rsidRDefault="009D1849" w:rsidP="00AE6F93">
            <w:pPr>
              <w:pStyle w:val="TableParagraph"/>
              <w:numPr>
                <w:ilvl w:val="0"/>
                <w:numId w:val="141"/>
              </w:numPr>
              <w:tabs>
                <w:tab w:val="left" w:pos="817"/>
                <w:tab w:val="left" w:pos="818"/>
              </w:tabs>
              <w:spacing w:line="252" w:lineRule="exact"/>
              <w:rPr>
                <w:lang w:val="fr-FR"/>
              </w:rPr>
            </w:pPr>
            <w:r w:rsidRPr="005746C0">
              <w:rPr>
                <w:color w:val="365F91" w:themeColor="accent1" w:themeShade="BF"/>
                <w:lang w:val="fr-FR"/>
              </w:rPr>
              <w:t>Différentiabilité</w:t>
            </w:r>
            <w:r>
              <w:rPr>
                <w:lang w:val="fr-FR"/>
              </w:rPr>
              <w:t xml:space="preserve">, </w:t>
            </w:r>
            <w:r w:rsidRPr="004315C2">
              <w:rPr>
                <w:lang w:val="fr-FR"/>
              </w:rPr>
              <w:t>dérivées, dérivée de fonctioncomposée,</w:t>
            </w:r>
          </w:p>
          <w:p w:rsidR="009D1849" w:rsidRDefault="009D1849" w:rsidP="00AE6F93">
            <w:pPr>
              <w:pStyle w:val="TableParagraph"/>
              <w:numPr>
                <w:ilvl w:val="0"/>
                <w:numId w:val="141"/>
              </w:numPr>
              <w:tabs>
                <w:tab w:val="left" w:pos="817"/>
                <w:tab w:val="left" w:pos="818"/>
              </w:tabs>
              <w:spacing w:before="2" w:line="253" w:lineRule="exact"/>
            </w:pPr>
            <w:r>
              <w:t>Théorème des accroissementsfinis,</w:t>
            </w:r>
          </w:p>
          <w:p w:rsidR="009D1849" w:rsidRPr="005746C0" w:rsidRDefault="009D1849" w:rsidP="00AE6F93">
            <w:pPr>
              <w:pStyle w:val="TableParagraph"/>
              <w:numPr>
                <w:ilvl w:val="0"/>
                <w:numId w:val="141"/>
              </w:numPr>
              <w:tabs>
                <w:tab w:val="left" w:pos="817"/>
                <w:tab w:val="left" w:pos="818"/>
              </w:tabs>
              <w:spacing w:line="253" w:lineRule="exact"/>
              <w:rPr>
                <w:lang w:val="fr-FR"/>
              </w:rPr>
            </w:pPr>
            <w:r w:rsidRPr="005746C0">
              <w:rPr>
                <w:lang w:val="fr-FR"/>
              </w:rPr>
              <w:t>Formules de</w:t>
            </w:r>
            <w:r>
              <w:rPr>
                <w:lang w:val="fr-FR"/>
              </w:rPr>
              <w:t>Taylor à l’ordre 1</w:t>
            </w:r>
          </w:p>
        </w:tc>
      </w:tr>
      <w:tr w:rsidR="009D1849" w:rsidTr="00B33D70">
        <w:trPr>
          <w:trHeight w:val="1795"/>
        </w:trPr>
        <w:tc>
          <w:tcPr>
            <w:tcW w:w="1697" w:type="dxa"/>
          </w:tcPr>
          <w:p w:rsidR="009D1849" w:rsidRDefault="009D1849" w:rsidP="00B33D70">
            <w:pPr>
              <w:pStyle w:val="TableParagraph"/>
              <w:spacing w:before="1"/>
              <w:rPr>
                <w:b/>
              </w:rPr>
            </w:pPr>
            <w:r>
              <w:rPr>
                <w:b/>
              </w:rPr>
              <w:t>Chapitre 4</w:t>
            </w:r>
          </w:p>
        </w:tc>
        <w:tc>
          <w:tcPr>
            <w:tcW w:w="11400" w:type="dxa"/>
          </w:tcPr>
          <w:p w:rsidR="009D1849" w:rsidRPr="004315C2" w:rsidRDefault="009D1849" w:rsidP="00B33D70">
            <w:pPr>
              <w:pStyle w:val="TableParagraph"/>
              <w:spacing w:line="273" w:lineRule="exact"/>
              <w:rPr>
                <w:b/>
                <w:sz w:val="24"/>
                <w:lang w:val="fr-FR"/>
              </w:rPr>
            </w:pPr>
            <w:r w:rsidRPr="004315C2">
              <w:rPr>
                <w:b/>
                <w:lang w:val="fr-FR"/>
              </w:rPr>
              <w:t xml:space="preserve">Titre : </w:t>
            </w:r>
            <w:r w:rsidRPr="004315C2">
              <w:rPr>
                <w:b/>
                <w:sz w:val="24"/>
                <w:lang w:val="fr-FR"/>
              </w:rPr>
              <w:t>Fonctions à plusieurs variables réelles à valeur réelle</w:t>
            </w:r>
          </w:p>
          <w:p w:rsidR="009D1849" w:rsidRDefault="009D1849" w:rsidP="00AE6F93">
            <w:pPr>
              <w:pStyle w:val="TableParagraph"/>
              <w:numPr>
                <w:ilvl w:val="0"/>
                <w:numId w:val="141"/>
              </w:numPr>
              <w:tabs>
                <w:tab w:val="left" w:pos="824"/>
                <w:tab w:val="left" w:pos="825"/>
              </w:tabs>
              <w:spacing w:line="251" w:lineRule="exact"/>
            </w:pPr>
            <w:r>
              <w:t>Continuité,</w:t>
            </w:r>
          </w:p>
          <w:p w:rsidR="009D1849" w:rsidRDefault="009D1849" w:rsidP="00AE6F93">
            <w:pPr>
              <w:pStyle w:val="TableParagraph"/>
              <w:numPr>
                <w:ilvl w:val="0"/>
                <w:numId w:val="141"/>
              </w:numPr>
              <w:tabs>
                <w:tab w:val="left" w:pos="792"/>
              </w:tabs>
              <w:spacing w:line="252" w:lineRule="exact"/>
            </w:pPr>
            <w:r w:rsidRPr="005746C0">
              <w:rPr>
                <w:color w:val="365F91" w:themeColor="accent1" w:themeShade="BF"/>
              </w:rPr>
              <w:t>Différentielle</w:t>
            </w:r>
            <w:r>
              <w:t>, dérivéespartielles,</w:t>
            </w:r>
          </w:p>
          <w:p w:rsidR="009D1849" w:rsidRDefault="009D1849" w:rsidP="00AE6F93">
            <w:pPr>
              <w:pStyle w:val="TableParagraph"/>
              <w:numPr>
                <w:ilvl w:val="0"/>
                <w:numId w:val="141"/>
              </w:numPr>
              <w:tabs>
                <w:tab w:val="left" w:pos="824"/>
                <w:tab w:val="left" w:pos="825"/>
              </w:tabs>
              <w:spacing w:line="252" w:lineRule="exact"/>
            </w:pPr>
            <w:r>
              <w:t>Extrema,</w:t>
            </w:r>
          </w:p>
          <w:p w:rsidR="009D1849" w:rsidRPr="004315C2" w:rsidRDefault="009D1849" w:rsidP="00AE6F93">
            <w:pPr>
              <w:pStyle w:val="TableParagraph"/>
              <w:numPr>
                <w:ilvl w:val="0"/>
                <w:numId w:val="141"/>
              </w:numPr>
              <w:tabs>
                <w:tab w:val="left" w:pos="824"/>
                <w:tab w:val="left" w:pos="825"/>
              </w:tabs>
              <w:spacing w:before="1" w:line="252" w:lineRule="exact"/>
              <w:rPr>
                <w:lang w:val="fr-FR"/>
              </w:rPr>
            </w:pPr>
            <w:r>
              <w:rPr>
                <w:lang w:val="fr-FR"/>
              </w:rPr>
              <w:t>F</w:t>
            </w:r>
            <w:r w:rsidRPr="004315C2">
              <w:rPr>
                <w:lang w:val="fr-FR"/>
              </w:rPr>
              <w:t>ormule de Taylor à l’ordre 2 etplus</w:t>
            </w:r>
          </w:p>
          <w:p w:rsidR="009D1849" w:rsidRDefault="009D1849" w:rsidP="00AE6F93">
            <w:pPr>
              <w:pStyle w:val="TableParagraph"/>
              <w:numPr>
                <w:ilvl w:val="0"/>
                <w:numId w:val="141"/>
              </w:numPr>
              <w:spacing w:line="252" w:lineRule="exact"/>
            </w:pPr>
            <w:r>
              <w:t>.</w:t>
            </w:r>
          </w:p>
        </w:tc>
      </w:tr>
    </w:tbl>
    <w:p w:rsidR="009D1849" w:rsidRDefault="009D1849" w:rsidP="009D1849">
      <w:pPr>
        <w:spacing w:line="252" w:lineRule="exact"/>
        <w:sectPr w:rsidR="009D1849">
          <w:pgSz w:w="16840" w:h="11910" w:orient="landscape"/>
          <w:pgMar w:top="1060" w:right="920" w:bottom="1240" w:left="880" w:header="0" w:footer="978" w:gutter="0"/>
          <w:cols w:space="720"/>
        </w:sectPr>
      </w:pPr>
    </w:p>
    <w:p w:rsidR="00763716" w:rsidRPr="007A00E2" w:rsidRDefault="00AB49DE" w:rsidP="00763716">
      <w:pPr>
        <w:pStyle w:val="Corpsdetexte"/>
        <w:spacing w:before="65"/>
        <w:ind w:left="538"/>
        <w:rPr>
          <w:lang w:val="fr-FR"/>
        </w:rPr>
      </w:pPr>
      <w:r>
        <w:rPr>
          <w:lang w:val="fr-FR"/>
        </w:rPr>
        <w:lastRenderedPageBreak/>
        <w:t>T</w:t>
      </w:r>
      <w:r w:rsidR="00763716" w:rsidRPr="007A00E2">
        <w:rPr>
          <w:lang w:val="fr-FR"/>
        </w:rPr>
        <w:t xml:space="preserve">itre du Module : </w:t>
      </w:r>
      <w:r w:rsidR="00763716" w:rsidRPr="007A00E2">
        <w:rPr>
          <w:color w:val="FF0000"/>
          <w:lang w:val="fr-FR"/>
        </w:rPr>
        <w:t>Mécanique 1</w:t>
      </w:r>
    </w:p>
    <w:p w:rsidR="00763716" w:rsidRPr="004315C2" w:rsidRDefault="00763716" w:rsidP="00763716">
      <w:pPr>
        <w:pStyle w:val="Corpsdetexte"/>
        <w:tabs>
          <w:tab w:val="left" w:pos="1954"/>
          <w:tab w:val="left" w:pos="3379"/>
          <w:tab w:val="left" w:pos="4078"/>
        </w:tabs>
        <w:spacing w:before="2"/>
        <w:ind w:left="538" w:right="2140"/>
        <w:rPr>
          <w:lang w:val="fr-FR"/>
        </w:rPr>
      </w:pPr>
      <w:r w:rsidRPr="004315C2">
        <w:rPr>
          <w:lang w:val="fr-FR"/>
        </w:rPr>
        <w:t>Volume horaire :</w:t>
      </w:r>
      <w:r w:rsidR="00157AAE">
        <w:rPr>
          <w:lang w:val="fr-FR"/>
        </w:rPr>
        <w:t>5</w:t>
      </w:r>
      <w:r w:rsidR="00CA5A79">
        <w:rPr>
          <w:lang w:val="fr-FR"/>
        </w:rPr>
        <w:t>6</w:t>
      </w:r>
      <w:r w:rsidRPr="004315C2">
        <w:rPr>
          <w:lang w:val="fr-FR"/>
        </w:rPr>
        <w:t>heures</w:t>
      </w:r>
      <w:r w:rsidRPr="004315C2">
        <w:rPr>
          <w:lang w:val="fr-FR"/>
        </w:rPr>
        <w:tab/>
        <w:t>(21 h : Cours, 21 h : TD</w:t>
      </w:r>
      <w:r>
        <w:rPr>
          <w:lang w:val="fr-FR"/>
        </w:rPr>
        <w:t> ;  1</w:t>
      </w:r>
      <w:r w:rsidR="00CA5A79">
        <w:rPr>
          <w:lang w:val="fr-FR"/>
        </w:rPr>
        <w:t>4</w:t>
      </w:r>
      <w:r>
        <w:rPr>
          <w:lang w:val="fr-FR"/>
        </w:rPr>
        <w:t xml:space="preserve">h TP </w:t>
      </w:r>
      <w:r w:rsidRPr="004315C2">
        <w:rPr>
          <w:lang w:val="fr-FR"/>
        </w:rPr>
        <w:t>) Crédits :</w:t>
      </w:r>
      <w:r>
        <w:rPr>
          <w:spacing w:val="-2"/>
          <w:lang w:val="fr-FR"/>
        </w:rPr>
        <w:t>3</w:t>
      </w:r>
      <w:r w:rsidRPr="004315C2">
        <w:rPr>
          <w:lang w:val="fr-FR"/>
        </w:rPr>
        <w:tab/>
        <w:t>Coefficient:</w:t>
      </w:r>
      <w:r>
        <w:rPr>
          <w:lang w:val="fr-FR"/>
        </w:rPr>
        <w:t>1.5</w:t>
      </w:r>
      <w:r w:rsidRPr="004315C2">
        <w:rPr>
          <w:lang w:val="fr-FR"/>
        </w:rPr>
        <w:tab/>
      </w:r>
      <w:r w:rsidRPr="004315C2">
        <w:rPr>
          <w:lang w:val="fr-FR"/>
        </w:rPr>
        <w:tab/>
        <w:t>Semestre: S1</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11767"/>
      </w:tblGrid>
      <w:tr w:rsidR="00763716" w:rsidRPr="00115EDA" w:rsidTr="007D69D7">
        <w:trPr>
          <w:trHeight w:val="1312"/>
        </w:trPr>
        <w:tc>
          <w:tcPr>
            <w:tcW w:w="1618" w:type="dxa"/>
          </w:tcPr>
          <w:p w:rsidR="00763716" w:rsidRPr="004315C2" w:rsidRDefault="00763716" w:rsidP="007D69D7">
            <w:pPr>
              <w:pStyle w:val="TableParagraph"/>
              <w:spacing w:before="8"/>
              <w:ind w:hanging="25"/>
              <w:rPr>
                <w:b/>
                <w:sz w:val="21"/>
                <w:lang w:val="fr-FR"/>
              </w:rPr>
            </w:pPr>
          </w:p>
          <w:p w:rsidR="00763716" w:rsidRDefault="00763716" w:rsidP="007D69D7">
            <w:pPr>
              <w:pStyle w:val="TableParagraph"/>
              <w:spacing w:before="1"/>
              <w:ind w:left="107" w:hanging="25"/>
              <w:rPr>
                <w:b/>
              </w:rPr>
            </w:pPr>
            <w:r>
              <w:rPr>
                <w:b/>
              </w:rPr>
              <w:t>Chapitre 1</w:t>
            </w:r>
          </w:p>
        </w:tc>
        <w:tc>
          <w:tcPr>
            <w:tcW w:w="11767" w:type="dxa"/>
          </w:tcPr>
          <w:p w:rsidR="00763716" w:rsidRPr="004315C2" w:rsidRDefault="00763716" w:rsidP="007D69D7">
            <w:pPr>
              <w:pStyle w:val="TableParagraph"/>
              <w:spacing w:line="248" w:lineRule="exact"/>
              <w:ind w:left="104" w:hanging="19"/>
              <w:rPr>
                <w:b/>
                <w:lang w:val="fr-FR"/>
              </w:rPr>
            </w:pPr>
            <w:r w:rsidRPr="004315C2">
              <w:rPr>
                <w:b/>
                <w:lang w:val="fr-FR"/>
              </w:rPr>
              <w:t>Titre : Pré requis et outils mathématiques</w:t>
            </w:r>
          </w:p>
          <w:p w:rsidR="00763716" w:rsidRPr="004315C2" w:rsidRDefault="00763716" w:rsidP="00AE6F93">
            <w:pPr>
              <w:pStyle w:val="TableParagraph"/>
              <w:numPr>
                <w:ilvl w:val="0"/>
                <w:numId w:val="129"/>
              </w:numPr>
              <w:tabs>
                <w:tab w:val="left" w:pos="824"/>
                <w:tab w:val="left" w:pos="825"/>
              </w:tabs>
              <w:spacing w:line="266" w:lineRule="exact"/>
              <w:ind w:hanging="19"/>
              <w:rPr>
                <w:lang w:val="fr-FR"/>
              </w:rPr>
            </w:pPr>
            <w:r w:rsidRPr="004315C2">
              <w:rPr>
                <w:lang w:val="fr-FR"/>
              </w:rPr>
              <w:t>Calcul vectoriel : produit scalaire (norme), produit vectoriel, Fonctions à plusieurs variables,dérivation</w:t>
            </w:r>
          </w:p>
          <w:p w:rsidR="00763716" w:rsidRPr="004315C2" w:rsidRDefault="00763716" w:rsidP="00AE6F93">
            <w:pPr>
              <w:pStyle w:val="TableParagraph"/>
              <w:numPr>
                <w:ilvl w:val="0"/>
                <w:numId w:val="129"/>
              </w:numPr>
              <w:tabs>
                <w:tab w:val="left" w:pos="824"/>
                <w:tab w:val="left" w:pos="825"/>
              </w:tabs>
              <w:ind w:hanging="19"/>
              <w:rPr>
                <w:lang w:val="fr-FR"/>
              </w:rPr>
            </w:pPr>
            <w:r w:rsidRPr="004315C2">
              <w:rPr>
                <w:lang w:val="fr-FR"/>
              </w:rPr>
              <w:t>Analyse vectorielle : les opérateurs gradient,rotationnel,…</w:t>
            </w:r>
          </w:p>
          <w:p w:rsidR="00763716" w:rsidRPr="004315C2" w:rsidRDefault="00763716" w:rsidP="00AE6F93">
            <w:pPr>
              <w:pStyle w:val="TableParagraph"/>
              <w:numPr>
                <w:ilvl w:val="0"/>
                <w:numId w:val="129"/>
              </w:numPr>
              <w:tabs>
                <w:tab w:val="left" w:pos="824"/>
                <w:tab w:val="left" w:pos="825"/>
              </w:tabs>
              <w:spacing w:before="17" w:line="254" w:lineRule="exact"/>
              <w:ind w:right="96" w:hanging="19"/>
              <w:rPr>
                <w:lang w:val="fr-FR"/>
              </w:rPr>
            </w:pPr>
            <w:r w:rsidRPr="004315C2">
              <w:rPr>
                <w:lang w:val="fr-FR"/>
              </w:rPr>
              <w:t>Les systèmes de coordonnées : le système cartésien, cylindrique et sphérique (expliquer leur intérêt en physique en général et en mécanique enparticulier)</w:t>
            </w:r>
          </w:p>
        </w:tc>
      </w:tr>
      <w:tr w:rsidR="00763716" w:rsidRPr="00115EDA" w:rsidTr="007D69D7">
        <w:trPr>
          <w:trHeight w:val="2339"/>
        </w:trPr>
        <w:tc>
          <w:tcPr>
            <w:tcW w:w="1618" w:type="dxa"/>
          </w:tcPr>
          <w:p w:rsidR="00763716" w:rsidRDefault="00763716" w:rsidP="007D69D7">
            <w:pPr>
              <w:pStyle w:val="TableParagraph"/>
              <w:spacing w:line="251" w:lineRule="exact"/>
              <w:ind w:left="107" w:hanging="25"/>
              <w:rPr>
                <w:b/>
              </w:rPr>
            </w:pPr>
            <w:r>
              <w:rPr>
                <w:b/>
              </w:rPr>
              <w:t>Chapitre 2</w:t>
            </w:r>
          </w:p>
        </w:tc>
        <w:tc>
          <w:tcPr>
            <w:tcW w:w="11767" w:type="dxa"/>
          </w:tcPr>
          <w:p w:rsidR="00763716" w:rsidRDefault="00763716" w:rsidP="007D69D7">
            <w:pPr>
              <w:pStyle w:val="TableParagraph"/>
              <w:spacing w:line="248" w:lineRule="exact"/>
              <w:ind w:left="104" w:hanging="19"/>
              <w:rPr>
                <w:b/>
              </w:rPr>
            </w:pPr>
            <w:r>
              <w:rPr>
                <w:b/>
              </w:rPr>
              <w:t>Titre :Cinématique du point matériel</w:t>
            </w:r>
          </w:p>
          <w:p w:rsidR="00763716" w:rsidRPr="004315C2" w:rsidRDefault="00763716" w:rsidP="00AE6F93">
            <w:pPr>
              <w:pStyle w:val="TableParagraph"/>
              <w:numPr>
                <w:ilvl w:val="0"/>
                <w:numId w:val="128"/>
              </w:numPr>
              <w:tabs>
                <w:tab w:val="left" w:pos="824"/>
                <w:tab w:val="left" w:pos="825"/>
              </w:tabs>
              <w:spacing w:line="266" w:lineRule="exact"/>
              <w:ind w:hanging="19"/>
              <w:rPr>
                <w:lang w:val="fr-FR"/>
              </w:rPr>
            </w:pPr>
            <w:r w:rsidRPr="004315C2">
              <w:rPr>
                <w:lang w:val="fr-FR"/>
              </w:rPr>
              <w:t>Notion de référentiel et de repérage d’un pointmatériel</w:t>
            </w:r>
          </w:p>
          <w:p w:rsidR="00763716" w:rsidRPr="004315C2" w:rsidRDefault="00763716" w:rsidP="00AE6F93">
            <w:pPr>
              <w:pStyle w:val="TableParagraph"/>
              <w:numPr>
                <w:ilvl w:val="0"/>
                <w:numId w:val="128"/>
              </w:numPr>
              <w:tabs>
                <w:tab w:val="left" w:pos="824"/>
                <w:tab w:val="left" w:pos="825"/>
              </w:tabs>
              <w:spacing w:line="240" w:lineRule="auto"/>
              <w:ind w:right="98" w:hanging="19"/>
              <w:rPr>
                <w:lang w:val="fr-FR"/>
              </w:rPr>
            </w:pPr>
            <w:r w:rsidRPr="004315C2">
              <w:rPr>
                <w:lang w:val="fr-FR"/>
              </w:rPr>
              <w:t>Définition du vecteur vitesse et son expression dans les différents systèmes de coordonnées (système cartésien, cylindrique et sphérique)</w:t>
            </w:r>
          </w:p>
          <w:p w:rsidR="00763716" w:rsidRPr="004315C2" w:rsidRDefault="00763716" w:rsidP="00AE6F93">
            <w:pPr>
              <w:pStyle w:val="TableParagraph"/>
              <w:numPr>
                <w:ilvl w:val="0"/>
                <w:numId w:val="128"/>
              </w:numPr>
              <w:tabs>
                <w:tab w:val="left" w:pos="824"/>
                <w:tab w:val="left" w:pos="825"/>
              </w:tabs>
              <w:spacing w:line="240" w:lineRule="auto"/>
              <w:ind w:right="104" w:hanging="19"/>
              <w:rPr>
                <w:lang w:val="fr-FR"/>
              </w:rPr>
            </w:pPr>
            <w:r w:rsidRPr="004315C2">
              <w:rPr>
                <w:lang w:val="fr-FR"/>
              </w:rPr>
              <w:t>Définition du vecteur accélération et son expression dans les différents systèmes de coordonnées (système cartésien, cylindrique etsphérique)</w:t>
            </w:r>
          </w:p>
          <w:p w:rsidR="00763716" w:rsidRPr="004315C2" w:rsidRDefault="00763716" w:rsidP="00AE6F93">
            <w:pPr>
              <w:pStyle w:val="TableParagraph"/>
              <w:numPr>
                <w:ilvl w:val="0"/>
                <w:numId w:val="128"/>
              </w:numPr>
              <w:tabs>
                <w:tab w:val="left" w:pos="880"/>
                <w:tab w:val="left" w:pos="881"/>
              </w:tabs>
              <w:spacing w:line="268" w:lineRule="exact"/>
              <w:ind w:left="880" w:hanging="19"/>
              <w:rPr>
                <w:lang w:val="fr-FR"/>
              </w:rPr>
            </w:pPr>
            <w:r w:rsidRPr="004315C2">
              <w:rPr>
                <w:lang w:val="fr-FR"/>
              </w:rPr>
              <w:t>DéfinitiondelabasedeSerret-Frenet:Notiond’abscissecurviligneetsasignification,expressiondelavitesseetdel’accélération dans la base de Serret-Frenet, notion de vecteur tangent et normal, définition du rayon de courbure et du centre de courbure (à chaque fois, la signification physique de chaque grandeur sera précisée).</w:t>
            </w:r>
          </w:p>
        </w:tc>
      </w:tr>
      <w:tr w:rsidR="00763716" w:rsidRPr="00115EDA" w:rsidTr="007D69D7">
        <w:trPr>
          <w:trHeight w:val="1818"/>
        </w:trPr>
        <w:tc>
          <w:tcPr>
            <w:tcW w:w="1618" w:type="dxa"/>
          </w:tcPr>
          <w:p w:rsidR="00763716" w:rsidRDefault="00763716" w:rsidP="007D69D7">
            <w:pPr>
              <w:pStyle w:val="TableParagraph"/>
              <w:spacing w:line="251" w:lineRule="exact"/>
              <w:ind w:left="107" w:hanging="25"/>
              <w:rPr>
                <w:b/>
              </w:rPr>
            </w:pPr>
            <w:r>
              <w:rPr>
                <w:b/>
              </w:rPr>
              <w:t>Chapitre 3</w:t>
            </w:r>
          </w:p>
        </w:tc>
        <w:tc>
          <w:tcPr>
            <w:tcW w:w="11767" w:type="dxa"/>
          </w:tcPr>
          <w:p w:rsidR="00763716" w:rsidRPr="004315C2" w:rsidRDefault="00763716" w:rsidP="007D69D7">
            <w:pPr>
              <w:pStyle w:val="TableParagraph"/>
              <w:spacing w:line="248" w:lineRule="exact"/>
              <w:ind w:left="104" w:hanging="19"/>
              <w:rPr>
                <w:b/>
                <w:lang w:val="fr-FR"/>
              </w:rPr>
            </w:pPr>
            <w:r w:rsidRPr="004315C2">
              <w:rPr>
                <w:b/>
                <w:lang w:val="fr-FR"/>
              </w:rPr>
              <w:t>Titre : Changement de référentiel-Composition des mouvements</w:t>
            </w:r>
          </w:p>
          <w:p w:rsidR="00763716" w:rsidRPr="004315C2" w:rsidRDefault="00763716" w:rsidP="00AE6F93">
            <w:pPr>
              <w:pStyle w:val="TableParagraph"/>
              <w:numPr>
                <w:ilvl w:val="0"/>
                <w:numId w:val="127"/>
              </w:numPr>
              <w:tabs>
                <w:tab w:val="left" w:pos="824"/>
                <w:tab w:val="left" w:pos="825"/>
              </w:tabs>
              <w:spacing w:line="240" w:lineRule="auto"/>
              <w:ind w:right="95" w:hanging="19"/>
              <w:rPr>
                <w:lang w:val="fr-FR"/>
              </w:rPr>
            </w:pPr>
            <w:r w:rsidRPr="004315C2">
              <w:rPr>
                <w:lang w:val="fr-FR"/>
              </w:rPr>
              <w:t>Notion d’observateur, Définitions des vecteurs position, vitesse et accélération par rapport à deux référentiels différents : Interprétationphysique</w:t>
            </w:r>
          </w:p>
          <w:p w:rsidR="00763716" w:rsidRPr="004315C2" w:rsidRDefault="00763716" w:rsidP="00AE6F93">
            <w:pPr>
              <w:pStyle w:val="TableParagraph"/>
              <w:numPr>
                <w:ilvl w:val="0"/>
                <w:numId w:val="127"/>
              </w:numPr>
              <w:tabs>
                <w:tab w:val="left" w:pos="824"/>
                <w:tab w:val="left" w:pos="825"/>
              </w:tabs>
              <w:spacing w:line="240" w:lineRule="auto"/>
              <w:ind w:right="95" w:hanging="19"/>
              <w:rPr>
                <w:lang w:val="fr-FR"/>
              </w:rPr>
            </w:pPr>
            <w:r w:rsidRPr="004315C2">
              <w:rPr>
                <w:lang w:val="fr-FR"/>
              </w:rPr>
              <w:t>Relation entre les vecteurs vitesse définis par rapport à deux référentiels différents : loi de composition des vitesses : Interprétationphysique</w:t>
            </w:r>
          </w:p>
          <w:p w:rsidR="00763716" w:rsidRPr="004315C2" w:rsidRDefault="00763716" w:rsidP="00AE6F93">
            <w:pPr>
              <w:pStyle w:val="TableParagraph"/>
              <w:numPr>
                <w:ilvl w:val="0"/>
                <w:numId w:val="127"/>
              </w:numPr>
              <w:tabs>
                <w:tab w:val="left" w:pos="824"/>
                <w:tab w:val="left" w:pos="825"/>
              </w:tabs>
              <w:spacing w:before="13" w:line="254" w:lineRule="exact"/>
              <w:ind w:right="97" w:hanging="19"/>
              <w:rPr>
                <w:lang w:val="fr-FR"/>
              </w:rPr>
            </w:pPr>
            <w:r w:rsidRPr="004315C2">
              <w:rPr>
                <w:lang w:val="fr-FR"/>
              </w:rPr>
              <w:t>Relation entre les vecteurs accélération définis par rapport à deux référentiels différents : loi de composition des accélérations : Interprétation physique</w:t>
            </w:r>
          </w:p>
        </w:tc>
      </w:tr>
      <w:tr w:rsidR="00763716" w:rsidRPr="00115EDA" w:rsidTr="007D69D7">
        <w:trPr>
          <w:trHeight w:val="2388"/>
        </w:trPr>
        <w:tc>
          <w:tcPr>
            <w:tcW w:w="1618" w:type="dxa"/>
          </w:tcPr>
          <w:p w:rsidR="00763716" w:rsidRDefault="00763716" w:rsidP="007D69D7">
            <w:pPr>
              <w:pStyle w:val="TableParagraph"/>
              <w:spacing w:line="252" w:lineRule="exact"/>
              <w:ind w:left="107" w:hanging="25"/>
              <w:rPr>
                <w:b/>
              </w:rPr>
            </w:pPr>
            <w:r>
              <w:rPr>
                <w:b/>
              </w:rPr>
              <w:t>Chapitre 4</w:t>
            </w:r>
          </w:p>
        </w:tc>
        <w:tc>
          <w:tcPr>
            <w:tcW w:w="11767" w:type="dxa"/>
          </w:tcPr>
          <w:p w:rsidR="00763716" w:rsidRPr="007D69D7" w:rsidRDefault="00763716" w:rsidP="007D69D7">
            <w:pPr>
              <w:pStyle w:val="TableParagraph"/>
              <w:spacing w:line="248" w:lineRule="exact"/>
              <w:ind w:left="104" w:hanging="19"/>
              <w:rPr>
                <w:b/>
                <w:lang w:val="fr-FR"/>
              </w:rPr>
            </w:pPr>
            <w:r w:rsidRPr="007D69D7">
              <w:rPr>
                <w:b/>
                <w:lang w:val="fr-FR"/>
              </w:rPr>
              <w:t>Titre : Dynamique du point matériel</w:t>
            </w:r>
          </w:p>
          <w:p w:rsidR="00763716" w:rsidRPr="004315C2" w:rsidRDefault="00763716" w:rsidP="00AE6F93">
            <w:pPr>
              <w:pStyle w:val="TableParagraph"/>
              <w:numPr>
                <w:ilvl w:val="0"/>
                <w:numId w:val="126"/>
              </w:numPr>
              <w:tabs>
                <w:tab w:val="left" w:pos="824"/>
                <w:tab w:val="left" w:pos="825"/>
              </w:tabs>
              <w:spacing w:line="266" w:lineRule="exact"/>
              <w:ind w:hanging="19"/>
              <w:rPr>
                <w:lang w:val="fr-FR"/>
              </w:rPr>
            </w:pPr>
            <w:r w:rsidRPr="004315C2">
              <w:rPr>
                <w:lang w:val="fr-FR"/>
              </w:rPr>
              <w:t>Les lois de Newton : Principe fondamental de la dynamique et notion de référentielgaliléen</w:t>
            </w:r>
          </w:p>
          <w:p w:rsidR="00763716" w:rsidRPr="004315C2" w:rsidRDefault="00763716" w:rsidP="00AE6F93">
            <w:pPr>
              <w:pStyle w:val="TableParagraph"/>
              <w:numPr>
                <w:ilvl w:val="0"/>
                <w:numId w:val="126"/>
              </w:numPr>
              <w:tabs>
                <w:tab w:val="left" w:pos="824"/>
                <w:tab w:val="left" w:pos="825"/>
              </w:tabs>
              <w:spacing w:line="240" w:lineRule="auto"/>
              <w:ind w:right="436" w:hanging="19"/>
              <w:rPr>
                <w:lang w:val="fr-FR"/>
              </w:rPr>
            </w:pPr>
            <w:r w:rsidRPr="004315C2">
              <w:rPr>
                <w:lang w:val="fr-FR"/>
              </w:rPr>
              <w:t>Approfondissement de la notion de référentiel galiléen : exemples de référentiels galiléens par rapport à unmouvement prédéfini</w:t>
            </w:r>
          </w:p>
          <w:p w:rsidR="00763716" w:rsidRPr="004315C2" w:rsidRDefault="00763716" w:rsidP="00AE6F93">
            <w:pPr>
              <w:pStyle w:val="TableParagraph"/>
              <w:numPr>
                <w:ilvl w:val="0"/>
                <w:numId w:val="126"/>
              </w:numPr>
              <w:tabs>
                <w:tab w:val="left" w:pos="824"/>
                <w:tab w:val="left" w:pos="825"/>
              </w:tabs>
              <w:ind w:hanging="19"/>
              <w:rPr>
                <w:lang w:val="fr-FR"/>
              </w:rPr>
            </w:pPr>
            <w:r w:rsidRPr="004315C2">
              <w:rPr>
                <w:lang w:val="fr-FR"/>
              </w:rPr>
              <w:t>Principe fondamental par rapport à un référentiel non galiléen : notion de forcesd’inertie</w:t>
            </w:r>
          </w:p>
          <w:p w:rsidR="00763716" w:rsidRDefault="00763716" w:rsidP="00AE6F93">
            <w:pPr>
              <w:pStyle w:val="TableParagraph"/>
              <w:numPr>
                <w:ilvl w:val="0"/>
                <w:numId w:val="126"/>
              </w:numPr>
              <w:tabs>
                <w:tab w:val="left" w:pos="824"/>
                <w:tab w:val="left" w:pos="825"/>
              </w:tabs>
              <w:ind w:hanging="19"/>
            </w:pPr>
            <w:r>
              <w:t>Théorème du moment cinétique</w:t>
            </w:r>
          </w:p>
          <w:p w:rsidR="00763716" w:rsidRPr="004315C2" w:rsidRDefault="00763716" w:rsidP="00AE6F93">
            <w:pPr>
              <w:pStyle w:val="TableParagraph"/>
              <w:numPr>
                <w:ilvl w:val="0"/>
                <w:numId w:val="126"/>
              </w:numPr>
              <w:tabs>
                <w:tab w:val="left" w:pos="824"/>
                <w:tab w:val="left" w:pos="825"/>
              </w:tabs>
              <w:spacing w:line="268" w:lineRule="exact"/>
              <w:ind w:hanging="19"/>
              <w:rPr>
                <w:lang w:val="fr-FR"/>
              </w:rPr>
            </w:pPr>
            <w:r w:rsidRPr="004315C2">
              <w:rPr>
                <w:lang w:val="fr-FR"/>
              </w:rPr>
              <w:t>Notion de travail et de puissance d’une force par rapport à unréférentiel</w:t>
            </w:r>
          </w:p>
          <w:p w:rsidR="00763716" w:rsidRDefault="00763716" w:rsidP="00AE6F93">
            <w:pPr>
              <w:pStyle w:val="TableParagraph"/>
              <w:numPr>
                <w:ilvl w:val="0"/>
                <w:numId w:val="126"/>
              </w:numPr>
              <w:tabs>
                <w:tab w:val="left" w:pos="824"/>
                <w:tab w:val="left" w:pos="825"/>
              </w:tabs>
              <w:spacing w:line="268" w:lineRule="exact"/>
              <w:ind w:hanging="19"/>
            </w:pPr>
            <w:r>
              <w:t>Notion de mouvement sansfrottements</w:t>
            </w:r>
          </w:p>
          <w:p w:rsidR="00763716" w:rsidRPr="004315C2" w:rsidRDefault="00763716" w:rsidP="00AE6F93">
            <w:pPr>
              <w:pStyle w:val="TableParagraph"/>
              <w:numPr>
                <w:ilvl w:val="0"/>
                <w:numId w:val="126"/>
              </w:numPr>
              <w:tabs>
                <w:tab w:val="left" w:pos="824"/>
                <w:tab w:val="left" w:pos="825"/>
              </w:tabs>
              <w:spacing w:line="258" w:lineRule="exact"/>
              <w:ind w:hanging="19"/>
              <w:rPr>
                <w:lang w:val="fr-FR"/>
              </w:rPr>
            </w:pPr>
            <w:r w:rsidRPr="004315C2">
              <w:rPr>
                <w:lang w:val="fr-FR"/>
              </w:rPr>
              <w:t>Théorèmes énergétiques : théorème de l’énergie cinétique, théorème de l’énergiemécanique</w:t>
            </w:r>
          </w:p>
        </w:tc>
      </w:tr>
    </w:tbl>
    <w:p w:rsidR="00763716" w:rsidRPr="004315C2" w:rsidRDefault="00763716" w:rsidP="00763716">
      <w:pPr>
        <w:spacing w:line="258" w:lineRule="exact"/>
        <w:rPr>
          <w:lang w:val="fr-FR"/>
        </w:rPr>
        <w:sectPr w:rsidR="00763716" w:rsidRPr="004315C2">
          <w:pgSz w:w="16840" w:h="11910" w:orient="landscape"/>
          <w:pgMar w:top="1060" w:right="920" w:bottom="1240" w:left="880" w:header="0" w:footer="978" w:gutter="0"/>
          <w:cols w:space="720"/>
        </w:sectPr>
      </w:pPr>
    </w:p>
    <w:p w:rsidR="00763716" w:rsidRPr="004315C2" w:rsidRDefault="00763716" w:rsidP="00763716">
      <w:pPr>
        <w:pStyle w:val="Corpsdetexte"/>
        <w:spacing w:before="65"/>
        <w:ind w:left="538"/>
        <w:rPr>
          <w:lang w:val="fr-FR"/>
        </w:rPr>
      </w:pPr>
      <w:bookmarkStart w:id="0" w:name="_Hlk19819193"/>
      <w:r w:rsidRPr="004315C2">
        <w:rPr>
          <w:lang w:val="fr-FR"/>
        </w:rPr>
        <w:lastRenderedPageBreak/>
        <w:t xml:space="preserve">Titre du Module : </w:t>
      </w:r>
      <w:r w:rsidRPr="004315C2">
        <w:rPr>
          <w:color w:val="FF0000"/>
          <w:lang w:val="fr-FR"/>
        </w:rPr>
        <w:t>Optique géométrique</w:t>
      </w:r>
    </w:p>
    <w:p w:rsidR="00763716" w:rsidRPr="004315C2" w:rsidRDefault="00763716" w:rsidP="00763716">
      <w:pPr>
        <w:pStyle w:val="Corpsdetexte"/>
        <w:tabs>
          <w:tab w:val="left" w:pos="1954"/>
          <w:tab w:val="left" w:pos="3379"/>
          <w:tab w:val="left" w:pos="4078"/>
          <w:tab w:val="left" w:pos="5245"/>
        </w:tabs>
        <w:spacing w:before="2"/>
        <w:ind w:left="538" w:right="2282"/>
        <w:rPr>
          <w:lang w:val="fr-FR"/>
        </w:rPr>
      </w:pPr>
      <w:r w:rsidRPr="004315C2">
        <w:rPr>
          <w:lang w:val="fr-FR"/>
        </w:rPr>
        <w:t>Volume horaire :</w:t>
      </w:r>
      <w:r w:rsidR="00157AAE">
        <w:rPr>
          <w:lang w:val="fr-FR"/>
        </w:rPr>
        <w:t>56</w:t>
      </w:r>
      <w:r w:rsidRPr="004315C2">
        <w:rPr>
          <w:lang w:val="fr-FR"/>
        </w:rPr>
        <w:t>heures</w:t>
      </w:r>
      <w:r w:rsidRPr="004315C2">
        <w:rPr>
          <w:lang w:val="fr-FR"/>
        </w:rPr>
        <w:tab/>
        <w:t>(21 h : Cours, 21 h : TD</w:t>
      </w:r>
      <w:r>
        <w:rPr>
          <w:lang w:val="fr-FR"/>
        </w:rPr>
        <w:t> ;   1</w:t>
      </w:r>
      <w:r w:rsidR="00CA5A79">
        <w:rPr>
          <w:lang w:val="fr-FR"/>
        </w:rPr>
        <w:t>4</w:t>
      </w:r>
      <w:r>
        <w:rPr>
          <w:lang w:val="fr-FR"/>
        </w:rPr>
        <w:t>h TP</w:t>
      </w:r>
      <w:r w:rsidRPr="004315C2">
        <w:rPr>
          <w:lang w:val="fr-FR"/>
        </w:rPr>
        <w:t>) Crédits :3</w:t>
      </w:r>
      <w:r w:rsidRPr="004315C2">
        <w:rPr>
          <w:lang w:val="fr-FR"/>
        </w:rPr>
        <w:tab/>
        <w:t>Coefficient:</w:t>
      </w:r>
      <w:r>
        <w:rPr>
          <w:lang w:val="fr-FR"/>
        </w:rPr>
        <w:t>1.5</w:t>
      </w:r>
      <w:r w:rsidRPr="004315C2">
        <w:rPr>
          <w:lang w:val="fr-FR"/>
        </w:rPr>
        <w:tab/>
      </w:r>
      <w:r w:rsidRPr="004315C2">
        <w:rPr>
          <w:lang w:val="fr-FR"/>
        </w:rPr>
        <w:tab/>
        <w:t>Semestre: S1</w:t>
      </w:r>
    </w:p>
    <w:p w:rsidR="00763716" w:rsidRPr="004315C2" w:rsidRDefault="00763716" w:rsidP="00763716">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908"/>
      </w:tblGrid>
      <w:tr w:rsidR="00763716" w:rsidRPr="00115EDA" w:rsidTr="00763716">
        <w:trPr>
          <w:trHeight w:val="1598"/>
        </w:trPr>
        <w:tc>
          <w:tcPr>
            <w:tcW w:w="1419" w:type="dxa"/>
          </w:tcPr>
          <w:p w:rsidR="00D93735" w:rsidRPr="001F267A" w:rsidRDefault="00D93735" w:rsidP="007D69D7">
            <w:pPr>
              <w:pStyle w:val="TableParagraph"/>
              <w:spacing w:line="251" w:lineRule="exact"/>
              <w:ind w:left="105" w:firstLine="66"/>
              <w:rPr>
                <w:b/>
                <w:lang w:val="fr-FR"/>
              </w:rPr>
            </w:pPr>
          </w:p>
          <w:p w:rsidR="00D93735" w:rsidRPr="001F267A" w:rsidRDefault="00D93735" w:rsidP="007D69D7">
            <w:pPr>
              <w:pStyle w:val="TableParagraph"/>
              <w:spacing w:line="251" w:lineRule="exact"/>
              <w:ind w:left="105" w:firstLine="66"/>
              <w:rPr>
                <w:b/>
                <w:lang w:val="fr-FR"/>
              </w:rPr>
            </w:pPr>
          </w:p>
          <w:p w:rsidR="00763716" w:rsidRDefault="00763716" w:rsidP="007D69D7">
            <w:pPr>
              <w:pStyle w:val="TableParagraph"/>
              <w:spacing w:line="251" w:lineRule="exact"/>
              <w:ind w:left="105" w:firstLine="66"/>
              <w:rPr>
                <w:b/>
              </w:rPr>
            </w:pPr>
            <w:r>
              <w:rPr>
                <w:b/>
              </w:rPr>
              <w:t>Chapitre 1</w:t>
            </w:r>
          </w:p>
        </w:tc>
        <w:tc>
          <w:tcPr>
            <w:tcW w:w="11908" w:type="dxa"/>
          </w:tcPr>
          <w:p w:rsidR="00763716" w:rsidRDefault="00763716" w:rsidP="007D69D7">
            <w:pPr>
              <w:pStyle w:val="TableParagraph"/>
              <w:spacing w:line="249" w:lineRule="exact"/>
              <w:ind w:left="105" w:firstLine="58"/>
              <w:rPr>
                <w:b/>
              </w:rPr>
            </w:pPr>
            <w:r>
              <w:rPr>
                <w:b/>
              </w:rPr>
              <w:t>Fondements de l'optiquegéométrique</w:t>
            </w:r>
          </w:p>
          <w:p w:rsidR="00763716" w:rsidRPr="004315C2" w:rsidRDefault="00763716" w:rsidP="00AE6F93">
            <w:pPr>
              <w:pStyle w:val="TableParagraph"/>
              <w:numPr>
                <w:ilvl w:val="0"/>
                <w:numId w:val="125"/>
              </w:numPr>
              <w:tabs>
                <w:tab w:val="left" w:pos="825"/>
                <w:tab w:val="left" w:pos="826"/>
              </w:tabs>
              <w:spacing w:line="267" w:lineRule="exact"/>
              <w:ind w:firstLine="58"/>
              <w:rPr>
                <w:lang w:val="fr-FR"/>
              </w:rPr>
            </w:pPr>
            <w:r w:rsidRPr="004315C2">
              <w:rPr>
                <w:lang w:val="fr-FR"/>
              </w:rPr>
              <w:t>Notions sur les ondes, longueur d'onde, plans d'onde, indice de réfraction d'unmilieu</w:t>
            </w:r>
          </w:p>
          <w:p w:rsidR="00763716" w:rsidRPr="004315C2" w:rsidRDefault="00763716" w:rsidP="00AE6F93">
            <w:pPr>
              <w:pStyle w:val="TableParagraph"/>
              <w:numPr>
                <w:ilvl w:val="0"/>
                <w:numId w:val="125"/>
              </w:numPr>
              <w:tabs>
                <w:tab w:val="left" w:pos="825"/>
                <w:tab w:val="left" w:pos="826"/>
              </w:tabs>
              <w:ind w:firstLine="58"/>
              <w:rPr>
                <w:lang w:val="fr-FR"/>
              </w:rPr>
            </w:pPr>
            <w:r w:rsidRPr="004315C2">
              <w:rPr>
                <w:lang w:val="fr-FR"/>
              </w:rPr>
              <w:t>Principe de propagation rectiligne de lalumière</w:t>
            </w:r>
          </w:p>
          <w:p w:rsidR="00763716" w:rsidRPr="004315C2" w:rsidRDefault="00763716" w:rsidP="00AE6F93">
            <w:pPr>
              <w:pStyle w:val="TableParagraph"/>
              <w:numPr>
                <w:ilvl w:val="0"/>
                <w:numId w:val="125"/>
              </w:numPr>
              <w:tabs>
                <w:tab w:val="left" w:pos="825"/>
                <w:tab w:val="left" w:pos="826"/>
              </w:tabs>
              <w:ind w:firstLine="58"/>
              <w:rPr>
                <w:lang w:val="fr-FR"/>
              </w:rPr>
            </w:pPr>
            <w:r w:rsidRPr="004315C2">
              <w:rPr>
                <w:lang w:val="fr-FR"/>
              </w:rPr>
              <w:t>limite de validité de l'optiquegéométrique</w:t>
            </w:r>
          </w:p>
          <w:p w:rsidR="00763716" w:rsidRPr="004315C2" w:rsidRDefault="00763716" w:rsidP="00AE6F93">
            <w:pPr>
              <w:pStyle w:val="TableParagraph"/>
              <w:numPr>
                <w:ilvl w:val="0"/>
                <w:numId w:val="125"/>
              </w:numPr>
              <w:tabs>
                <w:tab w:val="left" w:pos="825"/>
                <w:tab w:val="left" w:pos="826"/>
              </w:tabs>
              <w:ind w:firstLine="58"/>
              <w:rPr>
                <w:lang w:val="fr-FR"/>
              </w:rPr>
            </w:pPr>
            <w:r w:rsidRPr="004315C2">
              <w:rPr>
                <w:lang w:val="fr-FR"/>
              </w:rPr>
              <w:t>chemin optique et principe deFermat</w:t>
            </w:r>
          </w:p>
          <w:p w:rsidR="00763716" w:rsidRPr="00736F07" w:rsidRDefault="00763716" w:rsidP="00AE6F93">
            <w:pPr>
              <w:pStyle w:val="TableParagraph"/>
              <w:numPr>
                <w:ilvl w:val="0"/>
                <w:numId w:val="125"/>
              </w:numPr>
              <w:tabs>
                <w:tab w:val="left" w:pos="825"/>
                <w:tab w:val="left" w:pos="826"/>
              </w:tabs>
              <w:spacing w:line="256" w:lineRule="exact"/>
              <w:ind w:firstLine="58"/>
              <w:rPr>
                <w:lang w:val="fr-FR"/>
              </w:rPr>
            </w:pPr>
            <w:r w:rsidRPr="00736F07">
              <w:rPr>
                <w:lang w:val="fr-FR"/>
              </w:rPr>
              <w:t>Lois de Descartes et a</w:t>
            </w:r>
            <w:r>
              <w:rPr>
                <w:lang w:val="fr-FR"/>
              </w:rPr>
              <w:t>pplication à l’étude d’un prisme</w:t>
            </w:r>
          </w:p>
        </w:tc>
      </w:tr>
      <w:tr w:rsidR="00763716" w:rsidTr="00763716">
        <w:trPr>
          <w:trHeight w:val="1845"/>
        </w:trPr>
        <w:tc>
          <w:tcPr>
            <w:tcW w:w="1419" w:type="dxa"/>
            <w:tcBorders>
              <w:top w:val="single" w:sz="6" w:space="0" w:color="000000"/>
            </w:tcBorders>
          </w:tcPr>
          <w:p w:rsidR="00D93735" w:rsidRPr="001F267A" w:rsidRDefault="00D93735" w:rsidP="007D69D7">
            <w:pPr>
              <w:pStyle w:val="TableParagraph"/>
              <w:spacing w:line="251" w:lineRule="exact"/>
              <w:ind w:left="105" w:firstLine="66"/>
              <w:rPr>
                <w:b/>
                <w:lang w:val="fr-FR"/>
              </w:rPr>
            </w:pPr>
          </w:p>
          <w:p w:rsidR="00D93735" w:rsidRPr="001F267A" w:rsidRDefault="00D93735" w:rsidP="007D69D7">
            <w:pPr>
              <w:pStyle w:val="TableParagraph"/>
              <w:spacing w:line="251" w:lineRule="exact"/>
              <w:ind w:left="105" w:firstLine="66"/>
              <w:rPr>
                <w:b/>
                <w:lang w:val="fr-FR"/>
              </w:rPr>
            </w:pPr>
          </w:p>
          <w:p w:rsidR="00763716" w:rsidRDefault="00763716" w:rsidP="007D69D7">
            <w:pPr>
              <w:pStyle w:val="TableParagraph"/>
              <w:spacing w:line="251" w:lineRule="exact"/>
              <w:ind w:left="105" w:firstLine="66"/>
              <w:rPr>
                <w:b/>
              </w:rPr>
            </w:pPr>
            <w:r>
              <w:rPr>
                <w:b/>
              </w:rPr>
              <w:t>Chapitre 2</w:t>
            </w:r>
          </w:p>
        </w:tc>
        <w:tc>
          <w:tcPr>
            <w:tcW w:w="11908" w:type="dxa"/>
            <w:tcBorders>
              <w:top w:val="single" w:sz="6" w:space="0" w:color="000000"/>
            </w:tcBorders>
          </w:tcPr>
          <w:p w:rsidR="00763716" w:rsidRDefault="00763716" w:rsidP="007D69D7">
            <w:pPr>
              <w:pStyle w:val="TableParagraph"/>
              <w:spacing w:line="248" w:lineRule="exact"/>
              <w:ind w:left="105" w:firstLine="58"/>
              <w:rPr>
                <w:b/>
              </w:rPr>
            </w:pPr>
            <w:r>
              <w:rPr>
                <w:b/>
              </w:rPr>
              <w:t>Formation des images</w:t>
            </w:r>
          </w:p>
          <w:p w:rsidR="00763716" w:rsidRDefault="00763716" w:rsidP="00AE6F93">
            <w:pPr>
              <w:pStyle w:val="TableParagraph"/>
              <w:numPr>
                <w:ilvl w:val="0"/>
                <w:numId w:val="124"/>
              </w:numPr>
              <w:tabs>
                <w:tab w:val="left" w:pos="825"/>
                <w:tab w:val="left" w:pos="826"/>
              </w:tabs>
              <w:spacing w:line="266" w:lineRule="exact"/>
              <w:ind w:firstLine="58"/>
            </w:pPr>
            <w:r>
              <w:t>Objets et images</w:t>
            </w:r>
          </w:p>
          <w:p w:rsidR="00763716" w:rsidRDefault="00763716" w:rsidP="00AE6F93">
            <w:pPr>
              <w:pStyle w:val="TableParagraph"/>
              <w:numPr>
                <w:ilvl w:val="0"/>
                <w:numId w:val="124"/>
              </w:numPr>
              <w:tabs>
                <w:tab w:val="left" w:pos="825"/>
                <w:tab w:val="left" w:pos="826"/>
              </w:tabs>
              <w:ind w:firstLine="58"/>
            </w:pPr>
            <w:r>
              <w:t>aplanétisme</w:t>
            </w:r>
          </w:p>
          <w:p w:rsidR="00763716" w:rsidRPr="004315C2" w:rsidRDefault="00763716" w:rsidP="00AE6F93">
            <w:pPr>
              <w:pStyle w:val="TableParagraph"/>
              <w:numPr>
                <w:ilvl w:val="0"/>
                <w:numId w:val="124"/>
              </w:numPr>
              <w:tabs>
                <w:tab w:val="left" w:pos="825"/>
                <w:tab w:val="left" w:pos="826"/>
              </w:tabs>
              <w:ind w:firstLine="58"/>
              <w:rPr>
                <w:lang w:val="fr-FR"/>
              </w:rPr>
            </w:pPr>
            <w:r w:rsidRPr="004315C2">
              <w:rPr>
                <w:lang w:val="fr-FR"/>
              </w:rPr>
              <w:t>systèmes centrés dans l'approximation deGauss</w:t>
            </w:r>
          </w:p>
          <w:p w:rsidR="00763716" w:rsidRDefault="00763716" w:rsidP="00AE6F93">
            <w:pPr>
              <w:pStyle w:val="TableParagraph"/>
              <w:numPr>
                <w:ilvl w:val="0"/>
                <w:numId w:val="124"/>
              </w:numPr>
              <w:tabs>
                <w:tab w:val="left" w:pos="825"/>
                <w:tab w:val="left" w:pos="826"/>
              </w:tabs>
              <w:ind w:firstLine="58"/>
            </w:pPr>
            <w:r>
              <w:t>notion destigmatisme</w:t>
            </w:r>
          </w:p>
        </w:tc>
      </w:tr>
      <w:tr w:rsidR="00763716" w:rsidTr="00763716">
        <w:trPr>
          <w:trHeight w:val="2121"/>
        </w:trPr>
        <w:tc>
          <w:tcPr>
            <w:tcW w:w="1419" w:type="dxa"/>
          </w:tcPr>
          <w:p w:rsidR="00D93735" w:rsidRDefault="00D93735" w:rsidP="007D69D7">
            <w:pPr>
              <w:pStyle w:val="TableParagraph"/>
              <w:spacing w:before="1"/>
              <w:ind w:left="105" w:firstLine="66"/>
              <w:rPr>
                <w:b/>
              </w:rPr>
            </w:pPr>
          </w:p>
          <w:p w:rsidR="00D93735" w:rsidRDefault="00D93735" w:rsidP="007D69D7">
            <w:pPr>
              <w:pStyle w:val="TableParagraph"/>
              <w:spacing w:before="1"/>
              <w:ind w:left="105" w:firstLine="66"/>
              <w:rPr>
                <w:b/>
              </w:rPr>
            </w:pPr>
          </w:p>
          <w:p w:rsidR="00D93735" w:rsidRDefault="00D93735" w:rsidP="007D69D7">
            <w:pPr>
              <w:pStyle w:val="TableParagraph"/>
              <w:spacing w:before="1"/>
              <w:ind w:left="105" w:firstLine="66"/>
              <w:rPr>
                <w:b/>
              </w:rPr>
            </w:pPr>
          </w:p>
          <w:p w:rsidR="00763716" w:rsidRDefault="00763716" w:rsidP="007D69D7">
            <w:pPr>
              <w:pStyle w:val="TableParagraph"/>
              <w:spacing w:before="1"/>
              <w:ind w:left="105" w:firstLine="66"/>
              <w:rPr>
                <w:b/>
              </w:rPr>
            </w:pPr>
            <w:r>
              <w:rPr>
                <w:b/>
              </w:rPr>
              <w:t>Chapitre 3</w:t>
            </w:r>
          </w:p>
        </w:tc>
        <w:tc>
          <w:tcPr>
            <w:tcW w:w="11908" w:type="dxa"/>
          </w:tcPr>
          <w:p w:rsidR="00763716" w:rsidRPr="000E08C1" w:rsidRDefault="00763716" w:rsidP="007D69D7">
            <w:pPr>
              <w:pStyle w:val="TableParagraph"/>
              <w:spacing w:before="1" w:line="250" w:lineRule="exact"/>
              <w:ind w:left="105" w:firstLine="58"/>
              <w:rPr>
                <w:b/>
                <w:lang w:val="fr-FR"/>
              </w:rPr>
            </w:pPr>
            <w:r w:rsidRPr="000E08C1">
              <w:rPr>
                <w:b/>
                <w:lang w:val="fr-FR"/>
              </w:rPr>
              <w:t>Systèmes optiques à faces sphériques</w:t>
            </w:r>
          </w:p>
          <w:p w:rsidR="00763716" w:rsidRPr="000E08C1" w:rsidRDefault="00763716" w:rsidP="00AE6F93">
            <w:pPr>
              <w:pStyle w:val="TableParagraph"/>
              <w:numPr>
                <w:ilvl w:val="0"/>
                <w:numId w:val="123"/>
              </w:numPr>
              <w:tabs>
                <w:tab w:val="left" w:pos="825"/>
                <w:tab w:val="left" w:pos="826"/>
              </w:tabs>
              <w:spacing w:line="266" w:lineRule="exact"/>
              <w:ind w:firstLine="58"/>
              <w:rPr>
                <w:lang w:val="fr-FR"/>
              </w:rPr>
            </w:pPr>
            <w:r w:rsidRPr="000E08C1">
              <w:rPr>
                <w:lang w:val="fr-FR"/>
              </w:rPr>
              <w:t>Miroirssphériques application au m</w:t>
            </w:r>
            <w:r>
              <w:rPr>
                <w:lang w:val="fr-FR"/>
              </w:rPr>
              <w:t>iroirs plans</w:t>
            </w:r>
          </w:p>
          <w:p w:rsidR="00763716" w:rsidRPr="000E08C1" w:rsidRDefault="00763716" w:rsidP="00AE6F93">
            <w:pPr>
              <w:pStyle w:val="TableParagraph"/>
              <w:numPr>
                <w:ilvl w:val="0"/>
                <w:numId w:val="123"/>
              </w:numPr>
              <w:tabs>
                <w:tab w:val="left" w:pos="825"/>
                <w:tab w:val="left" w:pos="826"/>
              </w:tabs>
              <w:ind w:firstLine="58"/>
              <w:rPr>
                <w:lang w:val="fr-FR"/>
              </w:rPr>
            </w:pPr>
            <w:r w:rsidRPr="000E08C1">
              <w:rPr>
                <w:lang w:val="fr-FR"/>
              </w:rPr>
              <w:t>dioptressphériques et application a</w:t>
            </w:r>
            <w:r>
              <w:rPr>
                <w:lang w:val="fr-FR"/>
              </w:rPr>
              <w:t>ux dioptres plans</w:t>
            </w:r>
          </w:p>
          <w:p w:rsidR="00763716" w:rsidRPr="004315C2" w:rsidRDefault="00763716" w:rsidP="00AE6F93">
            <w:pPr>
              <w:pStyle w:val="TableParagraph"/>
              <w:numPr>
                <w:ilvl w:val="0"/>
                <w:numId w:val="123"/>
              </w:numPr>
              <w:tabs>
                <w:tab w:val="left" w:pos="825"/>
                <w:tab w:val="left" w:pos="826"/>
              </w:tabs>
              <w:ind w:firstLine="58"/>
              <w:rPr>
                <w:lang w:val="fr-FR"/>
              </w:rPr>
            </w:pPr>
            <w:r>
              <w:rPr>
                <w:lang w:val="fr-FR"/>
              </w:rPr>
              <w:t>Donner les f</w:t>
            </w:r>
            <w:r w:rsidRPr="004315C2">
              <w:rPr>
                <w:lang w:val="fr-FR"/>
              </w:rPr>
              <w:t>ormules de conjugaison dans l'approximation deGauss</w:t>
            </w:r>
            <w:r>
              <w:rPr>
                <w:lang w:val="fr-FR"/>
              </w:rPr>
              <w:t xml:space="preserve"> sans les établir</w:t>
            </w:r>
          </w:p>
          <w:p w:rsidR="00763716" w:rsidRDefault="00763716" w:rsidP="00AE6F93">
            <w:pPr>
              <w:pStyle w:val="TableParagraph"/>
              <w:numPr>
                <w:ilvl w:val="0"/>
                <w:numId w:val="123"/>
              </w:numPr>
              <w:tabs>
                <w:tab w:val="left" w:pos="825"/>
                <w:tab w:val="left" w:pos="826"/>
              </w:tabs>
              <w:ind w:firstLine="58"/>
            </w:pPr>
            <w:r>
              <w:t>lentillesminces</w:t>
            </w:r>
          </w:p>
          <w:p w:rsidR="00763716" w:rsidRPr="004315C2" w:rsidRDefault="00763716" w:rsidP="00AE6F93">
            <w:pPr>
              <w:pStyle w:val="TableParagraph"/>
              <w:numPr>
                <w:ilvl w:val="0"/>
                <w:numId w:val="123"/>
              </w:numPr>
              <w:tabs>
                <w:tab w:val="left" w:pos="825"/>
                <w:tab w:val="left" w:pos="826"/>
              </w:tabs>
              <w:ind w:firstLine="58"/>
              <w:rPr>
                <w:lang w:val="fr-FR"/>
              </w:rPr>
            </w:pPr>
            <w:r w:rsidRPr="004315C2">
              <w:rPr>
                <w:lang w:val="fr-FR"/>
              </w:rPr>
              <w:t>formules de conjugaison et de grandissement d'une lentillemince</w:t>
            </w:r>
          </w:p>
          <w:p w:rsidR="00763716" w:rsidRDefault="00763716" w:rsidP="00AE6F93">
            <w:pPr>
              <w:pStyle w:val="TableParagraph"/>
              <w:numPr>
                <w:ilvl w:val="0"/>
                <w:numId w:val="123"/>
              </w:numPr>
              <w:tabs>
                <w:tab w:val="left" w:pos="825"/>
                <w:tab w:val="left" w:pos="826"/>
              </w:tabs>
              <w:ind w:firstLine="58"/>
            </w:pPr>
            <w:r>
              <w:t>constructiond'images</w:t>
            </w:r>
          </w:p>
        </w:tc>
      </w:tr>
      <w:tr w:rsidR="00763716" w:rsidTr="00763716">
        <w:trPr>
          <w:trHeight w:val="2121"/>
        </w:trPr>
        <w:tc>
          <w:tcPr>
            <w:tcW w:w="1419" w:type="dxa"/>
          </w:tcPr>
          <w:p w:rsidR="00D93735" w:rsidRDefault="00D93735" w:rsidP="007D69D7">
            <w:pPr>
              <w:pStyle w:val="TableParagraph"/>
              <w:spacing w:before="1"/>
              <w:ind w:left="105" w:firstLine="66"/>
              <w:rPr>
                <w:b/>
              </w:rPr>
            </w:pPr>
          </w:p>
          <w:p w:rsidR="00D93735" w:rsidRDefault="00D93735" w:rsidP="007D69D7">
            <w:pPr>
              <w:pStyle w:val="TableParagraph"/>
              <w:spacing w:before="1"/>
              <w:ind w:left="105" w:firstLine="66"/>
              <w:rPr>
                <w:b/>
              </w:rPr>
            </w:pPr>
          </w:p>
          <w:p w:rsidR="00763716" w:rsidRDefault="00763716" w:rsidP="007D69D7">
            <w:pPr>
              <w:pStyle w:val="TableParagraph"/>
              <w:spacing w:before="1"/>
              <w:ind w:left="105" w:firstLine="66"/>
              <w:rPr>
                <w:b/>
              </w:rPr>
            </w:pPr>
            <w:r>
              <w:rPr>
                <w:b/>
              </w:rPr>
              <w:t>Chapitre 4</w:t>
            </w:r>
          </w:p>
        </w:tc>
        <w:tc>
          <w:tcPr>
            <w:tcW w:w="11908" w:type="dxa"/>
          </w:tcPr>
          <w:p w:rsidR="00763716" w:rsidRDefault="00763716" w:rsidP="007D69D7">
            <w:pPr>
              <w:pStyle w:val="TableParagraph"/>
              <w:tabs>
                <w:tab w:val="left" w:pos="825"/>
                <w:tab w:val="left" w:pos="826"/>
              </w:tabs>
              <w:ind w:firstLine="58"/>
            </w:pPr>
            <w:r>
              <w:t xml:space="preserve">      Instrumentation</w:t>
            </w:r>
          </w:p>
          <w:p w:rsidR="00763716" w:rsidRDefault="00763716" w:rsidP="00AE6F93">
            <w:pPr>
              <w:pStyle w:val="TableParagraph"/>
              <w:numPr>
                <w:ilvl w:val="0"/>
                <w:numId w:val="135"/>
              </w:numPr>
              <w:tabs>
                <w:tab w:val="left" w:pos="825"/>
                <w:tab w:val="left" w:pos="826"/>
              </w:tabs>
              <w:ind w:firstLine="58"/>
            </w:pPr>
            <w:r>
              <w:t>Loupe</w:t>
            </w:r>
          </w:p>
          <w:p w:rsidR="00763716" w:rsidRDefault="00763716" w:rsidP="00AE6F93">
            <w:pPr>
              <w:pStyle w:val="TableParagraph"/>
              <w:numPr>
                <w:ilvl w:val="0"/>
                <w:numId w:val="135"/>
              </w:numPr>
              <w:tabs>
                <w:tab w:val="left" w:pos="825"/>
                <w:tab w:val="left" w:pos="826"/>
              </w:tabs>
              <w:ind w:firstLine="58"/>
            </w:pPr>
            <w:r>
              <w:t>Oeil</w:t>
            </w:r>
          </w:p>
          <w:p w:rsidR="00763716" w:rsidRDefault="00763716" w:rsidP="00AE6F93">
            <w:pPr>
              <w:pStyle w:val="TableParagraph"/>
              <w:numPr>
                <w:ilvl w:val="0"/>
                <w:numId w:val="135"/>
              </w:numPr>
              <w:tabs>
                <w:tab w:val="left" w:pos="825"/>
                <w:tab w:val="left" w:pos="826"/>
              </w:tabs>
              <w:ind w:firstLine="58"/>
            </w:pPr>
            <w:r>
              <w:t>Telescope</w:t>
            </w:r>
          </w:p>
          <w:p w:rsidR="00763716" w:rsidRDefault="00763716" w:rsidP="00AE6F93">
            <w:pPr>
              <w:pStyle w:val="TableParagraph"/>
              <w:numPr>
                <w:ilvl w:val="0"/>
                <w:numId w:val="135"/>
              </w:numPr>
              <w:tabs>
                <w:tab w:val="left" w:pos="825"/>
                <w:tab w:val="left" w:pos="826"/>
              </w:tabs>
              <w:ind w:firstLine="58"/>
            </w:pPr>
            <w:r>
              <w:t>Microscope</w:t>
            </w:r>
          </w:p>
        </w:tc>
      </w:tr>
      <w:bookmarkEnd w:id="0"/>
    </w:tbl>
    <w:p w:rsidR="00763716" w:rsidRPr="00157AAE" w:rsidRDefault="00763716" w:rsidP="00763716">
      <w:pPr>
        <w:spacing w:line="269" w:lineRule="exact"/>
        <w:rPr>
          <w:lang w:val="fr-FR"/>
        </w:rPr>
        <w:sectPr w:rsidR="00763716" w:rsidRPr="00157AAE">
          <w:pgSz w:w="16840" w:h="11910" w:orient="landscape"/>
          <w:pgMar w:top="1060" w:right="920" w:bottom="1240" w:left="880" w:header="0" w:footer="978" w:gutter="0"/>
          <w:cols w:space="720"/>
        </w:sectPr>
      </w:pPr>
    </w:p>
    <w:p w:rsidR="00504C55" w:rsidRPr="004315C2" w:rsidRDefault="00504C55" w:rsidP="00504C55">
      <w:pPr>
        <w:pStyle w:val="Corpsdetexte"/>
        <w:spacing w:before="65"/>
        <w:ind w:left="538"/>
        <w:rPr>
          <w:lang w:val="fr-FR"/>
        </w:rPr>
      </w:pPr>
      <w:r w:rsidRPr="004315C2">
        <w:rPr>
          <w:lang w:val="fr-FR"/>
        </w:rPr>
        <w:lastRenderedPageBreak/>
        <w:t>Titre du Module :</w:t>
      </w:r>
      <w:r w:rsidRPr="004315C2">
        <w:rPr>
          <w:color w:val="FF0000"/>
          <w:lang w:val="fr-FR"/>
        </w:rPr>
        <w:t>Electrostatique</w:t>
      </w:r>
    </w:p>
    <w:p w:rsidR="00504C55" w:rsidRDefault="00504C55" w:rsidP="00504C55">
      <w:pPr>
        <w:pStyle w:val="Corpsdetexte"/>
        <w:tabs>
          <w:tab w:val="left" w:pos="1954"/>
          <w:tab w:val="left" w:pos="3379"/>
          <w:tab w:val="left" w:pos="4078"/>
          <w:tab w:val="left" w:pos="5387"/>
        </w:tabs>
        <w:spacing w:before="2"/>
        <w:ind w:left="538" w:right="2707"/>
        <w:rPr>
          <w:lang w:val="fr-FR"/>
        </w:rPr>
      </w:pPr>
      <w:r w:rsidRPr="004315C2">
        <w:rPr>
          <w:lang w:val="fr-FR"/>
        </w:rPr>
        <w:t>Volume horaire :</w:t>
      </w:r>
      <w:r>
        <w:rPr>
          <w:lang w:val="fr-FR"/>
        </w:rPr>
        <w:t>5</w:t>
      </w:r>
      <w:r w:rsidR="00CA5A79">
        <w:rPr>
          <w:lang w:val="fr-FR"/>
        </w:rPr>
        <w:t>6</w:t>
      </w:r>
      <w:r w:rsidRPr="004315C2">
        <w:rPr>
          <w:lang w:val="fr-FR"/>
        </w:rPr>
        <w:t>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w:t>
      </w:r>
      <w:r>
        <w:rPr>
          <w:lang w:val="fr-FR"/>
        </w:rPr>
        <w:t> ;  1</w:t>
      </w:r>
      <w:r w:rsidR="00CA5A79">
        <w:rPr>
          <w:lang w:val="fr-FR"/>
        </w:rPr>
        <w:t>4</w:t>
      </w:r>
      <w:r>
        <w:rPr>
          <w:lang w:val="fr-FR"/>
        </w:rPr>
        <w:t>hTP</w:t>
      </w:r>
      <w:r w:rsidRPr="004315C2">
        <w:rPr>
          <w:lang w:val="fr-FR"/>
        </w:rPr>
        <w:t>) Crédits :4</w:t>
      </w:r>
      <w:r w:rsidRPr="004315C2">
        <w:rPr>
          <w:lang w:val="fr-FR"/>
        </w:rPr>
        <w:tab/>
        <w:t xml:space="preserve">Coefficient: </w:t>
      </w:r>
      <w:r>
        <w:rPr>
          <w:lang w:val="fr-FR"/>
        </w:rPr>
        <w:t>2</w:t>
      </w:r>
      <w:r w:rsidRPr="004315C2">
        <w:rPr>
          <w:lang w:val="fr-FR"/>
        </w:rPr>
        <w:tab/>
      </w:r>
      <w:r w:rsidRPr="004315C2">
        <w:rPr>
          <w:lang w:val="fr-FR"/>
        </w:rPr>
        <w:tab/>
        <w:t>Semestre: S1</w:t>
      </w:r>
    </w:p>
    <w:p w:rsidR="00504C55" w:rsidRPr="000E7A37" w:rsidRDefault="00504C55" w:rsidP="00504C55">
      <w:pPr>
        <w:pStyle w:val="Default"/>
        <w:rPr>
          <w:rFonts w:asciiTheme="majorBidi" w:hAnsiTheme="majorBidi" w:cstheme="majorBidi"/>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17"/>
      </w:tblGrid>
      <w:tr w:rsidR="00504C55" w:rsidRPr="00115EDA" w:rsidTr="00624CDE">
        <w:trPr>
          <w:trHeight w:val="171"/>
        </w:trPr>
        <w:tc>
          <w:tcPr>
            <w:tcW w:w="15877" w:type="dxa"/>
            <w:gridSpan w:val="2"/>
          </w:tcPr>
          <w:p w:rsidR="00504C55" w:rsidRDefault="00504C55" w:rsidP="00624CDE">
            <w:pPr>
              <w:pStyle w:val="Default"/>
              <w:jc w:val="center"/>
              <w:rPr>
                <w:rFonts w:asciiTheme="majorBidi" w:hAnsiTheme="majorBidi" w:cstheme="majorBidi"/>
                <w:b/>
                <w:bCs/>
                <w:color w:val="FF0000"/>
                <w:highlight w:val="green"/>
              </w:rPr>
            </w:pPr>
          </w:p>
          <w:p w:rsidR="00504C55" w:rsidRPr="002715F9" w:rsidRDefault="00504C55" w:rsidP="00624CDE">
            <w:pPr>
              <w:pStyle w:val="Default"/>
              <w:jc w:val="center"/>
              <w:rPr>
                <w:rFonts w:asciiTheme="majorBidi" w:hAnsiTheme="majorBidi" w:cstheme="majorBidi"/>
                <w:b/>
                <w:bCs/>
                <w:color w:val="FF0000"/>
              </w:rPr>
            </w:pPr>
          </w:p>
        </w:tc>
      </w:tr>
      <w:tr w:rsidR="00504C55" w:rsidRPr="000E7A37" w:rsidTr="00624CDE">
        <w:trPr>
          <w:trHeight w:val="634"/>
        </w:trPr>
        <w:tc>
          <w:tcPr>
            <w:tcW w:w="1560" w:type="dxa"/>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Chapitre 1 </w:t>
            </w:r>
          </w:p>
        </w:tc>
        <w:tc>
          <w:tcPr>
            <w:tcW w:w="14317" w:type="dxa"/>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Titre : Charge électrique et interaction électrostatique </w:t>
            </w:r>
          </w:p>
          <w:p w:rsidR="00504C55" w:rsidRPr="000E7A37" w:rsidRDefault="00504C55" w:rsidP="00AE6F93">
            <w:pPr>
              <w:pStyle w:val="Default"/>
              <w:numPr>
                <w:ilvl w:val="0"/>
                <w:numId w:val="135"/>
              </w:numPr>
              <w:rPr>
                <w:rFonts w:asciiTheme="majorBidi" w:hAnsiTheme="majorBidi" w:cstheme="majorBidi"/>
              </w:rPr>
            </w:pPr>
            <w:r w:rsidRPr="000E7A37">
              <w:rPr>
                <w:rFonts w:asciiTheme="majorBidi" w:hAnsiTheme="majorBidi" w:cstheme="majorBidi"/>
              </w:rPr>
              <w:t xml:space="preserve">Electrisation et charges électriques </w:t>
            </w:r>
          </w:p>
          <w:p w:rsidR="00504C55" w:rsidRPr="000E7A37" w:rsidRDefault="00504C55" w:rsidP="00AE6F93">
            <w:pPr>
              <w:pStyle w:val="Default"/>
              <w:numPr>
                <w:ilvl w:val="0"/>
                <w:numId w:val="135"/>
              </w:numPr>
              <w:rPr>
                <w:rFonts w:asciiTheme="majorBidi" w:hAnsiTheme="majorBidi" w:cstheme="majorBidi"/>
              </w:rPr>
            </w:pPr>
            <w:r w:rsidRPr="000E7A37">
              <w:rPr>
                <w:rFonts w:asciiTheme="majorBidi" w:hAnsiTheme="majorBidi" w:cstheme="majorBidi"/>
              </w:rPr>
              <w:t xml:space="preserve">Force d’interaction électrostatique-Loi de Coulomb </w:t>
            </w:r>
          </w:p>
          <w:p w:rsidR="00504C55" w:rsidRPr="002715F9" w:rsidRDefault="00504C55" w:rsidP="00AE6F93">
            <w:pPr>
              <w:pStyle w:val="Default"/>
              <w:numPr>
                <w:ilvl w:val="0"/>
                <w:numId w:val="135"/>
              </w:numPr>
              <w:rPr>
                <w:rFonts w:asciiTheme="majorBidi" w:hAnsiTheme="majorBidi" w:cstheme="majorBidi"/>
                <w:strike/>
              </w:rPr>
            </w:pPr>
            <w:r w:rsidRPr="00710AD5">
              <w:rPr>
                <w:rFonts w:asciiTheme="majorBidi" w:hAnsiTheme="majorBidi" w:cstheme="majorBidi"/>
              </w:rPr>
              <w:t>Distribution continue de charges-Densité de charges</w:t>
            </w:r>
          </w:p>
          <w:p w:rsidR="00504C55" w:rsidRPr="000E7A37" w:rsidRDefault="00504C55" w:rsidP="00AE6F93">
            <w:pPr>
              <w:pStyle w:val="Default"/>
              <w:numPr>
                <w:ilvl w:val="0"/>
                <w:numId w:val="144"/>
              </w:numPr>
              <w:rPr>
                <w:rFonts w:asciiTheme="majorBidi" w:hAnsiTheme="majorBidi" w:cstheme="majorBidi"/>
              </w:rPr>
            </w:pPr>
            <w:r w:rsidRPr="000E7A37">
              <w:rPr>
                <w:rFonts w:asciiTheme="majorBidi" w:hAnsiTheme="majorBidi" w:cstheme="majorBidi"/>
              </w:rPr>
              <w:t> Applications</w:t>
            </w:r>
          </w:p>
        </w:tc>
      </w:tr>
      <w:tr w:rsidR="00504C55" w:rsidRPr="000E7A37" w:rsidTr="00624CDE">
        <w:trPr>
          <w:trHeight w:val="759"/>
        </w:trPr>
        <w:tc>
          <w:tcPr>
            <w:tcW w:w="1560" w:type="dxa"/>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Chapitre 2 </w:t>
            </w:r>
          </w:p>
        </w:tc>
        <w:tc>
          <w:tcPr>
            <w:tcW w:w="14317" w:type="dxa"/>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Titre : Champ et potentiel électrostatiques </w:t>
            </w:r>
          </w:p>
          <w:p w:rsidR="00504C55" w:rsidRPr="000E7A37" w:rsidRDefault="00504C55" w:rsidP="00AE6F93">
            <w:pPr>
              <w:pStyle w:val="Default"/>
              <w:numPr>
                <w:ilvl w:val="0"/>
                <w:numId w:val="144"/>
              </w:numPr>
              <w:rPr>
                <w:rFonts w:asciiTheme="majorBidi" w:hAnsiTheme="majorBidi" w:cstheme="majorBidi"/>
              </w:rPr>
            </w:pPr>
            <w:r w:rsidRPr="000E7A37">
              <w:rPr>
                <w:rFonts w:asciiTheme="majorBidi" w:hAnsiTheme="majorBidi" w:cstheme="majorBidi"/>
              </w:rPr>
              <w:t xml:space="preserve">Champ crée par: une charge ponctuelle, un </w:t>
            </w:r>
            <w:r>
              <w:rPr>
                <w:rFonts w:asciiTheme="majorBidi" w:hAnsiTheme="majorBidi" w:cstheme="majorBidi"/>
              </w:rPr>
              <w:t>ensemble</w:t>
            </w:r>
            <w:r w:rsidRPr="000E7A37">
              <w:rPr>
                <w:rFonts w:asciiTheme="majorBidi" w:hAnsiTheme="majorBidi" w:cstheme="majorBidi"/>
              </w:rPr>
              <w:t xml:space="preserve"> de charges</w:t>
            </w:r>
            <w:r>
              <w:rPr>
                <w:rFonts w:asciiTheme="majorBidi" w:hAnsiTheme="majorBidi" w:cstheme="majorBidi"/>
              </w:rPr>
              <w:t>, une distribution continue de charges</w:t>
            </w:r>
          </w:p>
          <w:p w:rsidR="00504C55" w:rsidRPr="000E7A37" w:rsidRDefault="00504C55" w:rsidP="00AE6F93">
            <w:pPr>
              <w:pStyle w:val="Default"/>
              <w:numPr>
                <w:ilvl w:val="0"/>
                <w:numId w:val="144"/>
              </w:numPr>
              <w:rPr>
                <w:rFonts w:asciiTheme="majorBidi" w:hAnsiTheme="majorBidi" w:cstheme="majorBidi"/>
              </w:rPr>
            </w:pPr>
            <w:r w:rsidRPr="000E7A37">
              <w:rPr>
                <w:rFonts w:asciiTheme="majorBidi" w:hAnsiTheme="majorBidi" w:cstheme="majorBidi"/>
              </w:rPr>
              <w:t xml:space="preserve">Circulation du champ électrostatique, potentiel électrostatique </w:t>
            </w:r>
          </w:p>
          <w:p w:rsidR="00504C55" w:rsidRDefault="00504C55" w:rsidP="00AE6F93">
            <w:pPr>
              <w:pStyle w:val="Default"/>
              <w:numPr>
                <w:ilvl w:val="0"/>
                <w:numId w:val="144"/>
              </w:numPr>
              <w:rPr>
                <w:rFonts w:asciiTheme="majorBidi" w:hAnsiTheme="majorBidi" w:cstheme="majorBidi"/>
              </w:rPr>
            </w:pPr>
            <w:r w:rsidRPr="000E7A37">
              <w:rPr>
                <w:rFonts w:asciiTheme="majorBidi" w:hAnsiTheme="majorBidi" w:cstheme="majorBidi"/>
              </w:rPr>
              <w:t xml:space="preserve">Relation entre champ et potentiel électrostatiques </w:t>
            </w:r>
          </w:p>
          <w:p w:rsidR="00504C55" w:rsidRPr="000E7A37" w:rsidRDefault="00504C55" w:rsidP="00AE6F93">
            <w:pPr>
              <w:pStyle w:val="Default"/>
              <w:numPr>
                <w:ilvl w:val="0"/>
                <w:numId w:val="144"/>
              </w:numPr>
              <w:rPr>
                <w:rFonts w:asciiTheme="majorBidi" w:hAnsiTheme="majorBidi" w:cstheme="majorBidi"/>
              </w:rPr>
            </w:pPr>
            <w:r w:rsidRPr="000E7A37">
              <w:rPr>
                <w:rFonts w:asciiTheme="majorBidi" w:hAnsiTheme="majorBidi" w:cstheme="majorBidi"/>
              </w:rPr>
              <w:t xml:space="preserve">Energie potentielle d’interaction d’un système de charges ponctuelles, </w:t>
            </w:r>
            <w:r>
              <w:rPr>
                <w:rFonts w:asciiTheme="majorBidi" w:hAnsiTheme="majorBidi" w:cstheme="majorBidi"/>
              </w:rPr>
              <w:t>Energie d’interaction d’une distribution continue de charges</w:t>
            </w:r>
          </w:p>
          <w:p w:rsidR="00504C55" w:rsidRPr="000E7A37" w:rsidRDefault="00504C55" w:rsidP="00AE6F93">
            <w:pPr>
              <w:pStyle w:val="Default"/>
              <w:numPr>
                <w:ilvl w:val="0"/>
                <w:numId w:val="145"/>
              </w:numPr>
              <w:rPr>
                <w:rFonts w:asciiTheme="majorBidi" w:hAnsiTheme="majorBidi" w:cstheme="majorBidi"/>
              </w:rPr>
            </w:pPr>
            <w:r w:rsidRPr="000E7A37">
              <w:rPr>
                <w:rFonts w:asciiTheme="majorBidi" w:hAnsiTheme="majorBidi" w:cstheme="majorBidi"/>
              </w:rPr>
              <w:t>Applications</w:t>
            </w:r>
          </w:p>
        </w:tc>
      </w:tr>
      <w:tr w:rsidR="00504C55" w:rsidRPr="00115EDA" w:rsidTr="00624CDE">
        <w:trPr>
          <w:trHeight w:val="677"/>
        </w:trPr>
        <w:tc>
          <w:tcPr>
            <w:tcW w:w="1560" w:type="dxa"/>
            <w:shd w:val="clear" w:color="auto" w:fill="FFFFFF" w:themeFill="background1"/>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Chapitre 3</w:t>
            </w:r>
          </w:p>
        </w:tc>
        <w:tc>
          <w:tcPr>
            <w:tcW w:w="14317" w:type="dxa"/>
            <w:shd w:val="clear" w:color="auto" w:fill="FFFFFF" w:themeFill="background1"/>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Titre : Dipôle électrostatique </w:t>
            </w:r>
          </w:p>
          <w:p w:rsidR="00504C55" w:rsidRPr="000E7A37" w:rsidRDefault="00504C55" w:rsidP="00AE6F93">
            <w:pPr>
              <w:pStyle w:val="Default"/>
              <w:numPr>
                <w:ilvl w:val="0"/>
                <w:numId w:val="145"/>
              </w:numPr>
              <w:rPr>
                <w:rFonts w:asciiTheme="majorBidi" w:hAnsiTheme="majorBidi" w:cstheme="majorBidi"/>
              </w:rPr>
            </w:pPr>
            <w:r w:rsidRPr="000E7A37">
              <w:rPr>
                <w:rFonts w:asciiTheme="majorBidi" w:hAnsiTheme="majorBidi" w:cstheme="majorBidi"/>
              </w:rPr>
              <w:t>Dipôle électrostatique isolé : définition, moment dipolaire, potentiel électrostatique, champ électrostatique</w:t>
            </w:r>
            <w:r>
              <w:rPr>
                <w:rFonts w:asciiTheme="majorBidi" w:hAnsiTheme="majorBidi" w:cstheme="majorBidi"/>
              </w:rPr>
              <w:t xml:space="preserve"> (approximation dipolaire)</w:t>
            </w:r>
            <w:r w:rsidRPr="000E7A37">
              <w:rPr>
                <w:rFonts w:asciiTheme="majorBidi" w:hAnsiTheme="majorBidi" w:cstheme="majorBidi"/>
              </w:rPr>
              <w:t xml:space="preserve">, lignes de champ et surfaces équipotentielles </w:t>
            </w:r>
            <w:r>
              <w:rPr>
                <w:rFonts w:asciiTheme="majorBidi" w:hAnsiTheme="majorBidi" w:cstheme="majorBidi"/>
              </w:rPr>
              <w:t>(applications)</w:t>
            </w: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Dipôle </w:t>
            </w:r>
            <w:r>
              <w:rPr>
                <w:rFonts w:asciiTheme="majorBidi" w:hAnsiTheme="majorBidi" w:cstheme="majorBidi"/>
              </w:rPr>
              <w:t xml:space="preserve">placé </w:t>
            </w:r>
            <w:r w:rsidRPr="000E7A37">
              <w:rPr>
                <w:rFonts w:asciiTheme="majorBidi" w:hAnsiTheme="majorBidi" w:cstheme="majorBidi"/>
              </w:rPr>
              <w:t xml:space="preserve">dans un champ extérieur </w:t>
            </w:r>
          </w:p>
        </w:tc>
      </w:tr>
      <w:tr w:rsidR="00504C55" w:rsidRPr="00115EDA" w:rsidTr="00624CDE">
        <w:trPr>
          <w:trHeight w:val="141"/>
        </w:trPr>
        <w:tc>
          <w:tcPr>
            <w:tcW w:w="1560" w:type="dxa"/>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Chapitre 4 </w:t>
            </w:r>
          </w:p>
        </w:tc>
        <w:tc>
          <w:tcPr>
            <w:tcW w:w="14317" w:type="dxa"/>
          </w:tcPr>
          <w:p w:rsidR="00504C55" w:rsidRDefault="00504C55" w:rsidP="00624CDE">
            <w:pPr>
              <w:pStyle w:val="Default"/>
              <w:rPr>
                <w:rFonts w:asciiTheme="majorBidi" w:hAnsiTheme="majorBidi" w:cstheme="majorBidi"/>
              </w:rPr>
            </w:pPr>
            <w:r w:rsidRPr="000E7A37">
              <w:rPr>
                <w:rFonts w:asciiTheme="majorBidi" w:hAnsiTheme="majorBidi" w:cstheme="majorBidi"/>
              </w:rPr>
              <w:t>Titre : Flux du champ élec</w:t>
            </w:r>
            <w:r>
              <w:rPr>
                <w:rFonts w:asciiTheme="majorBidi" w:hAnsiTheme="majorBidi" w:cstheme="majorBidi"/>
              </w:rPr>
              <w:t>trostatique – Théorème de Gauss</w:t>
            </w:r>
          </w:p>
          <w:p w:rsidR="00504C55" w:rsidRPr="002715F9" w:rsidRDefault="00504C55" w:rsidP="00624CDE">
            <w:pPr>
              <w:pStyle w:val="Default"/>
              <w:rPr>
                <w:rFonts w:asciiTheme="majorBidi" w:hAnsiTheme="majorBidi" w:cstheme="majorBidi"/>
              </w:rPr>
            </w:pP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Flux du champ et théorème de Gauss </w:t>
            </w: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Notion de symétries </w:t>
            </w: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Application du théorème de Gauss au </w:t>
            </w:r>
            <w:r>
              <w:rPr>
                <w:rFonts w:asciiTheme="majorBidi" w:hAnsiTheme="majorBidi" w:cstheme="majorBidi"/>
              </w:rPr>
              <w:t>calcul du champ électrostatique</w:t>
            </w: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Exemples d’application </w:t>
            </w: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Relations de passage </w:t>
            </w:r>
          </w:p>
          <w:p w:rsidR="00504C55" w:rsidRPr="000E7A37" w:rsidRDefault="00504C55" w:rsidP="00AE6F93">
            <w:pPr>
              <w:pStyle w:val="Default"/>
              <w:numPr>
                <w:ilvl w:val="0"/>
                <w:numId w:val="146"/>
              </w:numPr>
              <w:rPr>
                <w:rFonts w:asciiTheme="majorBidi" w:hAnsiTheme="majorBidi" w:cstheme="majorBidi"/>
              </w:rPr>
            </w:pPr>
            <w:r w:rsidRPr="000E7A37">
              <w:rPr>
                <w:rFonts w:asciiTheme="majorBidi" w:hAnsiTheme="majorBidi" w:cstheme="majorBidi"/>
              </w:rPr>
              <w:t xml:space="preserve">Equations locales du champ et du potentiel </w:t>
            </w:r>
          </w:p>
        </w:tc>
      </w:tr>
      <w:tr w:rsidR="00504C55" w:rsidRPr="00115EDA" w:rsidTr="00624CDE">
        <w:trPr>
          <w:trHeight w:val="634"/>
        </w:trPr>
        <w:tc>
          <w:tcPr>
            <w:tcW w:w="1560" w:type="dxa"/>
          </w:tcPr>
          <w:p w:rsidR="00504C55" w:rsidRPr="000E7A37" w:rsidRDefault="00504C55" w:rsidP="00624CDE">
            <w:pPr>
              <w:pStyle w:val="Default"/>
              <w:rPr>
                <w:rFonts w:asciiTheme="majorBidi" w:hAnsiTheme="majorBidi" w:cstheme="majorBidi"/>
              </w:rPr>
            </w:pPr>
            <w:r w:rsidRPr="000E7A37">
              <w:rPr>
                <w:rFonts w:asciiTheme="majorBidi" w:hAnsiTheme="majorBidi" w:cstheme="majorBidi"/>
                <w:b/>
                <w:bCs/>
              </w:rPr>
              <w:t xml:space="preserve">Chapitre </w:t>
            </w:r>
            <w:r>
              <w:rPr>
                <w:rFonts w:asciiTheme="majorBidi" w:hAnsiTheme="majorBidi" w:cstheme="majorBidi"/>
                <w:b/>
                <w:bCs/>
              </w:rPr>
              <w:t>5</w:t>
            </w:r>
          </w:p>
        </w:tc>
        <w:tc>
          <w:tcPr>
            <w:tcW w:w="14317" w:type="dxa"/>
          </w:tcPr>
          <w:p w:rsidR="00504C55" w:rsidRPr="00710AD5" w:rsidRDefault="00504C55" w:rsidP="00624CDE">
            <w:pPr>
              <w:adjustRightInd w:val="0"/>
              <w:rPr>
                <w:rFonts w:asciiTheme="majorBidi" w:hAnsiTheme="majorBidi" w:cstheme="majorBidi"/>
                <w:b/>
                <w:bCs/>
                <w:sz w:val="24"/>
                <w:szCs w:val="24"/>
                <w:lang w:val="fr-FR"/>
              </w:rPr>
            </w:pPr>
            <w:r w:rsidRPr="00710AD5">
              <w:rPr>
                <w:rFonts w:asciiTheme="majorBidi" w:hAnsiTheme="majorBidi" w:cstheme="majorBidi"/>
                <w:b/>
                <w:bCs/>
                <w:sz w:val="24"/>
                <w:szCs w:val="24"/>
                <w:lang w:val="fr-FR"/>
              </w:rPr>
              <w:t>Titre : Les conducteurs en équilibre électrostatique</w:t>
            </w:r>
          </w:p>
          <w:p w:rsidR="00504C55" w:rsidRPr="00504C55" w:rsidRDefault="00504C55" w:rsidP="00AE6F93">
            <w:pPr>
              <w:pStyle w:val="Paragraphedeliste"/>
              <w:numPr>
                <w:ilvl w:val="0"/>
                <w:numId w:val="146"/>
              </w:numPr>
              <w:adjustRightInd w:val="0"/>
              <w:rPr>
                <w:rFonts w:asciiTheme="majorBidi" w:hAnsiTheme="majorBidi" w:cstheme="majorBidi"/>
                <w:sz w:val="24"/>
                <w:szCs w:val="24"/>
                <w:lang w:val="fr-FR"/>
              </w:rPr>
            </w:pPr>
            <w:r w:rsidRPr="00504C55">
              <w:rPr>
                <w:rFonts w:asciiTheme="majorBidi" w:hAnsiTheme="majorBidi" w:cstheme="majorBidi"/>
                <w:sz w:val="24"/>
                <w:szCs w:val="24"/>
                <w:lang w:val="fr-FR"/>
              </w:rPr>
              <w:t>Conducteurs en équilibre électrostatique : généralités, propriétés d’un conducteur en équilibre électrostatique, champ au voisinage d’un conducteur en équilibre (théorème de Coulomb), pression électrostatique</w:t>
            </w:r>
          </w:p>
          <w:p w:rsidR="00504C55" w:rsidRPr="00504C55" w:rsidRDefault="00504C55" w:rsidP="00AE6F93">
            <w:pPr>
              <w:pStyle w:val="Paragraphedeliste"/>
              <w:numPr>
                <w:ilvl w:val="0"/>
                <w:numId w:val="146"/>
              </w:numPr>
              <w:adjustRightInd w:val="0"/>
              <w:rPr>
                <w:rFonts w:asciiTheme="majorBidi" w:hAnsiTheme="majorBidi" w:cstheme="majorBidi"/>
                <w:sz w:val="24"/>
                <w:szCs w:val="24"/>
                <w:lang w:val="fr-FR"/>
              </w:rPr>
            </w:pPr>
            <w:r w:rsidRPr="00504C55">
              <w:rPr>
                <w:rFonts w:asciiTheme="majorBidi" w:hAnsiTheme="majorBidi" w:cstheme="majorBidi"/>
                <w:sz w:val="24"/>
                <w:szCs w:val="24"/>
                <w:lang w:val="fr-FR"/>
              </w:rPr>
              <w:t>Systèmes de conducteurs en équilibre électrostatique, Influence électrostatique, pouvoir des pointes</w:t>
            </w:r>
          </w:p>
          <w:p w:rsidR="00504C55" w:rsidRPr="000E7A37" w:rsidRDefault="00504C55" w:rsidP="00AE6F93">
            <w:pPr>
              <w:pStyle w:val="Default"/>
              <w:numPr>
                <w:ilvl w:val="0"/>
                <w:numId w:val="147"/>
              </w:numPr>
              <w:rPr>
                <w:rFonts w:asciiTheme="majorBidi" w:hAnsiTheme="majorBidi" w:cstheme="majorBidi"/>
              </w:rPr>
            </w:pPr>
            <w:r>
              <w:rPr>
                <w:rFonts w:asciiTheme="majorBidi" w:hAnsiTheme="majorBidi" w:cstheme="majorBidi"/>
              </w:rPr>
              <w:t> C</w:t>
            </w:r>
            <w:r w:rsidRPr="000E7A37">
              <w:rPr>
                <w:rFonts w:asciiTheme="majorBidi" w:hAnsiTheme="majorBidi" w:cstheme="majorBidi"/>
              </w:rPr>
              <w:t>oefficients de capacité et d’influence d’un système de conducteurs en équilibre-les condensateurs, Associations de condensateurs.</w:t>
            </w:r>
          </w:p>
        </w:tc>
      </w:tr>
    </w:tbl>
    <w:p w:rsidR="00504C55" w:rsidRDefault="00504C55" w:rsidP="00504C55">
      <w:pPr>
        <w:rPr>
          <w:lang w:val="fr-FR"/>
        </w:rPr>
      </w:pPr>
    </w:p>
    <w:p w:rsidR="00504C55" w:rsidRDefault="00504C55" w:rsidP="00504C55">
      <w:pPr>
        <w:rPr>
          <w:lang w:val="fr-FR"/>
        </w:rPr>
      </w:pPr>
    </w:p>
    <w:p w:rsidR="00763716" w:rsidRPr="004315C2" w:rsidRDefault="00763716" w:rsidP="00763716">
      <w:pPr>
        <w:pStyle w:val="Corpsdetexte"/>
        <w:spacing w:before="65"/>
        <w:ind w:left="538"/>
        <w:rPr>
          <w:lang w:val="fr-FR"/>
        </w:rPr>
      </w:pPr>
      <w:r w:rsidRPr="004315C2">
        <w:rPr>
          <w:lang w:val="fr-FR"/>
        </w:rPr>
        <w:t xml:space="preserve">Titre du Module </w:t>
      </w:r>
      <w:r w:rsidRPr="004315C2">
        <w:rPr>
          <w:color w:val="FF0000"/>
          <w:lang w:val="fr-FR"/>
        </w:rPr>
        <w:t>: Chimie générale</w:t>
      </w:r>
    </w:p>
    <w:p w:rsidR="00763716" w:rsidRPr="004315C2" w:rsidRDefault="00763716" w:rsidP="00763716">
      <w:pPr>
        <w:pStyle w:val="Corpsdetexte"/>
        <w:tabs>
          <w:tab w:val="left" w:pos="1954"/>
          <w:tab w:val="left" w:pos="3379"/>
          <w:tab w:val="left" w:pos="4078"/>
          <w:tab w:val="left" w:pos="4962"/>
          <w:tab w:val="left" w:pos="5387"/>
        </w:tabs>
        <w:spacing w:before="2"/>
        <w:ind w:left="538" w:right="1573"/>
        <w:rPr>
          <w:lang w:val="fr-FR"/>
        </w:rPr>
      </w:pPr>
      <w:r w:rsidRPr="004315C2">
        <w:rPr>
          <w:lang w:val="fr-FR"/>
        </w:rPr>
        <w:t>Volume horaire :</w:t>
      </w:r>
      <w:r w:rsidR="00157AAE">
        <w:rPr>
          <w:lang w:val="fr-FR"/>
        </w:rPr>
        <w:t>56</w:t>
      </w:r>
      <w:r w:rsidRPr="004315C2">
        <w:rPr>
          <w:lang w:val="fr-FR"/>
        </w:rPr>
        <w:t>heures</w:t>
      </w:r>
      <w:r w:rsidRPr="004315C2">
        <w:rPr>
          <w:lang w:val="fr-FR"/>
        </w:rPr>
        <w:tab/>
        <w:t>(21 h : Cours, 21 h : TD</w:t>
      </w:r>
      <w:r>
        <w:rPr>
          <w:lang w:val="fr-FR"/>
        </w:rPr>
        <w:t> ; 1</w:t>
      </w:r>
      <w:r w:rsidR="00CA5A79">
        <w:rPr>
          <w:lang w:val="fr-FR"/>
        </w:rPr>
        <w:t>4</w:t>
      </w:r>
      <w:r>
        <w:rPr>
          <w:lang w:val="fr-FR"/>
        </w:rPr>
        <w:t>h TP</w:t>
      </w:r>
      <w:r w:rsidRPr="004315C2">
        <w:rPr>
          <w:lang w:val="fr-FR"/>
        </w:rPr>
        <w:t>) Crédits :4</w:t>
      </w:r>
      <w:r w:rsidRPr="004315C2">
        <w:rPr>
          <w:lang w:val="fr-FR"/>
        </w:rPr>
        <w:tab/>
        <w:t xml:space="preserve">Coefficient: </w:t>
      </w:r>
      <w:r>
        <w:rPr>
          <w:lang w:val="fr-FR"/>
        </w:rPr>
        <w:t xml:space="preserve">2    </w:t>
      </w:r>
      <w:r w:rsidRPr="004315C2">
        <w:rPr>
          <w:lang w:val="fr-FR"/>
        </w:rPr>
        <w:tab/>
        <w:t>Semestre: S1</w:t>
      </w:r>
    </w:p>
    <w:p w:rsidR="00763716" w:rsidRPr="004315C2" w:rsidRDefault="00763716" w:rsidP="00763716">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766"/>
      </w:tblGrid>
      <w:tr w:rsidR="00763716" w:rsidRPr="00115EDA" w:rsidTr="00763716">
        <w:trPr>
          <w:trHeight w:val="1889"/>
        </w:trPr>
        <w:tc>
          <w:tcPr>
            <w:tcW w:w="1560" w:type="dxa"/>
          </w:tcPr>
          <w:p w:rsidR="00763716" w:rsidRDefault="00763716" w:rsidP="00EC5AB0">
            <w:pPr>
              <w:pStyle w:val="TableParagraph"/>
              <w:spacing w:line="251" w:lineRule="exact"/>
              <w:ind w:left="105" w:firstLine="66"/>
              <w:rPr>
                <w:b/>
              </w:rPr>
            </w:pPr>
            <w:r>
              <w:rPr>
                <w:b/>
              </w:rPr>
              <w:t>Chapitre 1</w:t>
            </w:r>
          </w:p>
        </w:tc>
        <w:tc>
          <w:tcPr>
            <w:tcW w:w="11766" w:type="dxa"/>
          </w:tcPr>
          <w:p w:rsidR="00763716" w:rsidRDefault="00763716" w:rsidP="00EC5AB0">
            <w:pPr>
              <w:pStyle w:val="TableParagraph"/>
              <w:spacing w:line="270" w:lineRule="exact"/>
              <w:ind w:left="105" w:firstLine="65"/>
              <w:rPr>
                <w:b/>
                <w:sz w:val="24"/>
              </w:rPr>
            </w:pPr>
            <w:r>
              <w:rPr>
                <w:b/>
              </w:rPr>
              <w:t>Titre :</w:t>
            </w:r>
            <w:r>
              <w:rPr>
                <w:b/>
                <w:sz w:val="24"/>
              </w:rPr>
              <w:t>Notions d’atomistique</w:t>
            </w:r>
          </w:p>
          <w:p w:rsidR="00763716" w:rsidRDefault="00763716" w:rsidP="00AE6F93">
            <w:pPr>
              <w:pStyle w:val="TableParagraph"/>
              <w:numPr>
                <w:ilvl w:val="0"/>
                <w:numId w:val="122"/>
              </w:numPr>
              <w:tabs>
                <w:tab w:val="left" w:pos="818"/>
                <w:tab w:val="left" w:pos="819"/>
              </w:tabs>
              <w:spacing w:line="267" w:lineRule="exact"/>
              <w:ind w:firstLine="65"/>
            </w:pPr>
            <w:r>
              <w:t>L'atome, le tableaupériodique</w:t>
            </w:r>
          </w:p>
          <w:p w:rsidR="00763716" w:rsidRPr="004315C2" w:rsidRDefault="00763716" w:rsidP="00AE6F93">
            <w:pPr>
              <w:pStyle w:val="TableParagraph"/>
              <w:numPr>
                <w:ilvl w:val="0"/>
                <w:numId w:val="122"/>
              </w:numPr>
              <w:tabs>
                <w:tab w:val="left" w:pos="873"/>
                <w:tab w:val="left" w:pos="874"/>
              </w:tabs>
              <w:ind w:left="873" w:firstLine="65"/>
              <w:rPr>
                <w:lang w:val="fr-FR"/>
              </w:rPr>
            </w:pPr>
            <w:r w:rsidRPr="004315C2">
              <w:rPr>
                <w:lang w:val="fr-FR"/>
              </w:rPr>
              <w:t>rayonnement et excitation desatomes.</w:t>
            </w:r>
          </w:p>
          <w:p w:rsidR="00763716" w:rsidRPr="004315C2" w:rsidRDefault="00763716" w:rsidP="00AE6F93">
            <w:pPr>
              <w:pStyle w:val="TableParagraph"/>
              <w:numPr>
                <w:ilvl w:val="0"/>
                <w:numId w:val="122"/>
              </w:numPr>
              <w:tabs>
                <w:tab w:val="left" w:pos="818"/>
                <w:tab w:val="left" w:pos="819"/>
              </w:tabs>
              <w:ind w:firstLine="65"/>
              <w:rPr>
                <w:lang w:val="fr-FR"/>
              </w:rPr>
            </w:pPr>
            <w:r w:rsidRPr="004315C2">
              <w:rPr>
                <w:lang w:val="fr-FR"/>
              </w:rPr>
              <w:t>Principes physiques du modèle deBohr,</w:t>
            </w:r>
          </w:p>
          <w:p w:rsidR="00763716" w:rsidRPr="004315C2" w:rsidRDefault="00763716" w:rsidP="00AE6F93">
            <w:pPr>
              <w:pStyle w:val="TableParagraph"/>
              <w:numPr>
                <w:ilvl w:val="0"/>
                <w:numId w:val="122"/>
              </w:numPr>
              <w:tabs>
                <w:tab w:val="left" w:pos="873"/>
                <w:tab w:val="left" w:pos="874"/>
              </w:tabs>
              <w:ind w:left="873" w:firstLine="65"/>
              <w:rPr>
                <w:lang w:val="fr-FR"/>
              </w:rPr>
            </w:pPr>
            <w:r w:rsidRPr="004315C2">
              <w:rPr>
                <w:lang w:val="fr-FR"/>
              </w:rPr>
              <w:t>insuffisance du modèle classique et présentation du modèlequantique.</w:t>
            </w:r>
          </w:p>
          <w:p w:rsidR="00763716" w:rsidRDefault="00763716" w:rsidP="00AE6F93">
            <w:pPr>
              <w:pStyle w:val="TableParagraph"/>
              <w:numPr>
                <w:ilvl w:val="0"/>
                <w:numId w:val="122"/>
              </w:numPr>
              <w:tabs>
                <w:tab w:val="left" w:pos="818"/>
                <w:tab w:val="left" w:pos="819"/>
              </w:tabs>
              <w:ind w:firstLine="65"/>
            </w:pPr>
            <w:r>
              <w:t>Atomed'hydrogène et polyélectronique.</w:t>
            </w:r>
          </w:p>
          <w:p w:rsidR="00763716" w:rsidRPr="004315C2" w:rsidRDefault="00763716" w:rsidP="00AE6F93">
            <w:pPr>
              <w:pStyle w:val="TableParagraph"/>
              <w:numPr>
                <w:ilvl w:val="0"/>
                <w:numId w:val="122"/>
              </w:numPr>
              <w:tabs>
                <w:tab w:val="left" w:pos="873"/>
                <w:tab w:val="left" w:pos="874"/>
              </w:tabs>
              <w:spacing w:line="256" w:lineRule="exact"/>
              <w:ind w:left="873" w:firstLine="65"/>
              <w:rPr>
                <w:lang w:val="fr-FR"/>
              </w:rPr>
            </w:pPr>
            <w:r w:rsidRPr="004315C2">
              <w:rPr>
                <w:lang w:val="fr-FR"/>
              </w:rPr>
              <w:t>Configuration électronique et remplissage des orbitales (principe Aufbau, règle de Hund, postulat dePauli).</w:t>
            </w:r>
          </w:p>
        </w:tc>
      </w:tr>
      <w:tr w:rsidR="00763716" w:rsidTr="00763716">
        <w:trPr>
          <w:trHeight w:val="1336"/>
        </w:trPr>
        <w:tc>
          <w:tcPr>
            <w:tcW w:w="1560" w:type="dxa"/>
          </w:tcPr>
          <w:p w:rsidR="00763716" w:rsidRDefault="00763716" w:rsidP="00EC5AB0">
            <w:pPr>
              <w:pStyle w:val="TableParagraph"/>
              <w:spacing w:line="251" w:lineRule="exact"/>
              <w:ind w:left="105" w:firstLine="66"/>
              <w:rPr>
                <w:b/>
              </w:rPr>
            </w:pPr>
            <w:r>
              <w:rPr>
                <w:b/>
              </w:rPr>
              <w:t>Chapitre 2</w:t>
            </w:r>
          </w:p>
        </w:tc>
        <w:tc>
          <w:tcPr>
            <w:tcW w:w="11766" w:type="dxa"/>
          </w:tcPr>
          <w:p w:rsidR="00763716" w:rsidRPr="004315C2" w:rsidRDefault="00763716" w:rsidP="00EC5AB0">
            <w:pPr>
              <w:pStyle w:val="TableParagraph"/>
              <w:spacing w:before="9"/>
              <w:ind w:firstLine="65"/>
              <w:rPr>
                <w:b/>
                <w:sz w:val="21"/>
                <w:lang w:val="fr-FR"/>
              </w:rPr>
            </w:pPr>
          </w:p>
          <w:p w:rsidR="00763716" w:rsidRPr="004315C2" w:rsidRDefault="00763716" w:rsidP="00EC5AB0">
            <w:pPr>
              <w:pStyle w:val="TableParagraph"/>
              <w:spacing w:line="274" w:lineRule="exact"/>
              <w:ind w:left="105" w:firstLine="65"/>
              <w:rPr>
                <w:b/>
                <w:sz w:val="24"/>
                <w:lang w:val="fr-FR"/>
              </w:rPr>
            </w:pPr>
            <w:r w:rsidRPr="004315C2">
              <w:rPr>
                <w:b/>
                <w:sz w:val="24"/>
                <w:lang w:val="fr-FR"/>
              </w:rPr>
              <w:t>Titre: Introduction à la chimie des solutions</w:t>
            </w:r>
          </w:p>
          <w:p w:rsidR="00763716" w:rsidRPr="004315C2" w:rsidRDefault="00763716" w:rsidP="00AE6F93">
            <w:pPr>
              <w:pStyle w:val="TableParagraph"/>
              <w:numPr>
                <w:ilvl w:val="0"/>
                <w:numId w:val="121"/>
              </w:numPr>
              <w:tabs>
                <w:tab w:val="left" w:pos="825"/>
                <w:tab w:val="left" w:pos="826"/>
              </w:tabs>
              <w:spacing w:line="267" w:lineRule="exact"/>
              <w:ind w:firstLine="65"/>
              <w:rPr>
                <w:lang w:val="fr-FR"/>
              </w:rPr>
            </w:pPr>
            <w:r w:rsidRPr="004315C2">
              <w:rPr>
                <w:lang w:val="fr-FR"/>
              </w:rPr>
              <w:t>Acides et bases en solutionaqueuse.</w:t>
            </w:r>
          </w:p>
          <w:p w:rsidR="00763716" w:rsidRDefault="00763716" w:rsidP="00AE6F93">
            <w:pPr>
              <w:pStyle w:val="TableParagraph"/>
              <w:numPr>
                <w:ilvl w:val="0"/>
                <w:numId w:val="121"/>
              </w:numPr>
              <w:tabs>
                <w:tab w:val="left" w:pos="825"/>
                <w:tab w:val="left" w:pos="826"/>
              </w:tabs>
              <w:ind w:firstLine="65"/>
            </w:pPr>
            <w:r>
              <w:t>Equilibresd’oxydo-réduction.</w:t>
            </w:r>
          </w:p>
          <w:p w:rsidR="00763716" w:rsidRDefault="00763716" w:rsidP="00AE6F93">
            <w:pPr>
              <w:pStyle w:val="TableParagraph"/>
              <w:numPr>
                <w:ilvl w:val="0"/>
                <w:numId w:val="121"/>
              </w:numPr>
              <w:tabs>
                <w:tab w:val="left" w:pos="825"/>
                <w:tab w:val="left" w:pos="826"/>
              </w:tabs>
              <w:spacing w:line="256" w:lineRule="exact"/>
              <w:ind w:firstLine="65"/>
            </w:pPr>
            <w:r>
              <w:t>Piles.</w:t>
            </w:r>
          </w:p>
        </w:tc>
      </w:tr>
      <w:tr w:rsidR="00763716" w:rsidRPr="00115EDA" w:rsidTr="00763716">
        <w:trPr>
          <w:trHeight w:val="1350"/>
        </w:trPr>
        <w:tc>
          <w:tcPr>
            <w:tcW w:w="1560" w:type="dxa"/>
          </w:tcPr>
          <w:p w:rsidR="00763716" w:rsidRDefault="00763716" w:rsidP="00EC5AB0">
            <w:pPr>
              <w:pStyle w:val="TableParagraph"/>
              <w:spacing w:line="251" w:lineRule="exact"/>
              <w:ind w:left="105" w:firstLine="66"/>
              <w:rPr>
                <w:b/>
              </w:rPr>
            </w:pPr>
            <w:r>
              <w:rPr>
                <w:b/>
              </w:rPr>
              <w:t>Chapitre 3</w:t>
            </w:r>
          </w:p>
        </w:tc>
        <w:tc>
          <w:tcPr>
            <w:tcW w:w="11766" w:type="dxa"/>
          </w:tcPr>
          <w:p w:rsidR="00763716" w:rsidRPr="00EC5AB0" w:rsidRDefault="00763716" w:rsidP="00EC5AB0">
            <w:pPr>
              <w:pStyle w:val="TableParagraph"/>
              <w:spacing w:line="270" w:lineRule="exact"/>
              <w:ind w:left="105" w:firstLine="65"/>
              <w:rPr>
                <w:b/>
                <w:sz w:val="24"/>
                <w:lang w:val="fr-FR"/>
              </w:rPr>
            </w:pPr>
            <w:r w:rsidRPr="00EC5AB0">
              <w:rPr>
                <w:b/>
                <w:sz w:val="24"/>
                <w:lang w:val="fr-FR"/>
              </w:rPr>
              <w:t>Introduction à la Thermodynamique chimique</w:t>
            </w:r>
          </w:p>
          <w:p w:rsidR="00763716" w:rsidRDefault="00763716" w:rsidP="00AE6F93">
            <w:pPr>
              <w:pStyle w:val="TableParagraph"/>
              <w:numPr>
                <w:ilvl w:val="0"/>
                <w:numId w:val="120"/>
              </w:numPr>
              <w:tabs>
                <w:tab w:val="left" w:pos="818"/>
                <w:tab w:val="left" w:pos="819"/>
              </w:tabs>
              <w:spacing w:line="267" w:lineRule="exact"/>
              <w:ind w:firstLine="65"/>
            </w:pPr>
            <w:r>
              <w:t>Grandeursthermodynamiques</w:t>
            </w:r>
          </w:p>
          <w:p w:rsidR="00763716" w:rsidRDefault="00763716" w:rsidP="00AE6F93">
            <w:pPr>
              <w:pStyle w:val="TableParagraph"/>
              <w:numPr>
                <w:ilvl w:val="0"/>
                <w:numId w:val="120"/>
              </w:numPr>
              <w:tabs>
                <w:tab w:val="left" w:pos="818"/>
                <w:tab w:val="left" w:pos="819"/>
              </w:tabs>
              <w:ind w:firstLine="65"/>
            </w:pPr>
            <w:r>
              <w:t>Principes de lathermodynamique</w:t>
            </w:r>
          </w:p>
          <w:p w:rsidR="00763716" w:rsidRPr="004315C2" w:rsidRDefault="00763716" w:rsidP="00AE6F93">
            <w:pPr>
              <w:pStyle w:val="TableParagraph"/>
              <w:numPr>
                <w:ilvl w:val="0"/>
                <w:numId w:val="120"/>
              </w:numPr>
              <w:tabs>
                <w:tab w:val="left" w:pos="818"/>
                <w:tab w:val="left" w:pos="819"/>
              </w:tabs>
              <w:ind w:firstLine="65"/>
              <w:rPr>
                <w:lang w:val="fr-FR"/>
              </w:rPr>
            </w:pPr>
            <w:r w:rsidRPr="004315C2">
              <w:rPr>
                <w:lang w:val="fr-FR"/>
              </w:rPr>
              <w:t>Application du premier et deuxième principe aux réactions chimiques:</w:t>
            </w:r>
          </w:p>
          <w:p w:rsidR="00763716" w:rsidRPr="004315C2" w:rsidRDefault="00763716" w:rsidP="00AE6F93">
            <w:pPr>
              <w:pStyle w:val="TableParagraph"/>
              <w:numPr>
                <w:ilvl w:val="0"/>
                <w:numId w:val="120"/>
              </w:numPr>
              <w:tabs>
                <w:tab w:val="left" w:pos="873"/>
                <w:tab w:val="left" w:pos="874"/>
              </w:tabs>
              <w:spacing w:line="256" w:lineRule="exact"/>
              <w:ind w:left="873" w:firstLine="65"/>
              <w:rPr>
                <w:lang w:val="fr-FR"/>
              </w:rPr>
            </w:pPr>
            <w:r w:rsidRPr="004315C2">
              <w:rPr>
                <w:lang w:val="fr-FR"/>
              </w:rPr>
              <w:t>grandeurs de réaction, potentiel chimique principe d’évolution etd’équilibre</w:t>
            </w:r>
          </w:p>
        </w:tc>
      </w:tr>
    </w:tbl>
    <w:p w:rsidR="00763716" w:rsidRPr="004315C2" w:rsidRDefault="00763716" w:rsidP="00763716">
      <w:pPr>
        <w:spacing w:line="256" w:lineRule="exact"/>
        <w:rPr>
          <w:lang w:val="fr-FR"/>
        </w:rPr>
        <w:sectPr w:rsidR="00763716" w:rsidRPr="004315C2">
          <w:pgSz w:w="16840" w:h="11910" w:orient="landscape"/>
          <w:pgMar w:top="1060" w:right="920" w:bottom="1240" w:left="880" w:header="0" w:footer="978" w:gutter="0"/>
          <w:cols w:space="720"/>
        </w:sectPr>
      </w:pPr>
    </w:p>
    <w:p w:rsidR="001248B1" w:rsidRPr="004315C2" w:rsidRDefault="001248B1" w:rsidP="001248B1">
      <w:pPr>
        <w:pStyle w:val="Corpsdetexte"/>
        <w:spacing w:before="65"/>
        <w:ind w:left="538"/>
        <w:rPr>
          <w:lang w:val="fr-FR"/>
        </w:rPr>
      </w:pPr>
      <w:r w:rsidRPr="004315C2">
        <w:rPr>
          <w:lang w:val="fr-FR"/>
        </w:rPr>
        <w:lastRenderedPageBreak/>
        <w:t>Titre du Module :</w:t>
      </w:r>
      <w:r>
        <w:rPr>
          <w:color w:val="FF0000"/>
          <w:lang w:val="fr-FR"/>
        </w:rPr>
        <w:t>Algorithm</w:t>
      </w:r>
      <w:r w:rsidR="00E969CD">
        <w:rPr>
          <w:color w:val="FF0000"/>
          <w:lang w:val="fr-FR"/>
        </w:rPr>
        <w:t>e et</w:t>
      </w:r>
      <w:r>
        <w:rPr>
          <w:color w:val="FF0000"/>
          <w:lang w:val="fr-FR"/>
        </w:rPr>
        <w:t xml:space="preserve"> programmation</w:t>
      </w:r>
    </w:p>
    <w:p w:rsidR="001248B1" w:rsidRDefault="001248B1" w:rsidP="001248B1">
      <w:pPr>
        <w:pStyle w:val="Corpsdetexte"/>
        <w:tabs>
          <w:tab w:val="left" w:pos="1954"/>
          <w:tab w:val="left" w:pos="3379"/>
          <w:tab w:val="left" w:pos="4078"/>
        </w:tabs>
        <w:spacing w:before="2"/>
        <w:ind w:left="538" w:right="865"/>
        <w:rPr>
          <w:lang w:val="fr-FR"/>
        </w:rPr>
      </w:pPr>
      <w:r w:rsidRPr="004315C2">
        <w:rPr>
          <w:lang w:val="fr-FR"/>
        </w:rPr>
        <w:t>Volume horaire :</w:t>
      </w:r>
      <w:r>
        <w:rPr>
          <w:lang w:val="fr-FR"/>
        </w:rPr>
        <w:t>42</w:t>
      </w:r>
      <w:r w:rsidRPr="004315C2">
        <w:rPr>
          <w:lang w:val="fr-FR"/>
        </w:rPr>
        <w:t>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w:t>
      </w:r>
      <w:r>
        <w:rPr>
          <w:lang w:val="fr-FR"/>
        </w:rPr>
        <w:t>P</w:t>
      </w:r>
      <w:r w:rsidRPr="004315C2">
        <w:rPr>
          <w:lang w:val="fr-FR"/>
        </w:rPr>
        <w:t>) Crédits :4</w:t>
      </w:r>
      <w:r w:rsidRPr="004315C2">
        <w:rPr>
          <w:lang w:val="fr-FR"/>
        </w:rPr>
        <w:tab/>
        <w:t xml:space="preserve">Coefficient: </w:t>
      </w:r>
      <w:r w:rsidR="006D7F04">
        <w:rPr>
          <w:lang w:val="fr-FR"/>
        </w:rPr>
        <w:t>2</w:t>
      </w:r>
      <w:r w:rsidRPr="004315C2">
        <w:rPr>
          <w:lang w:val="fr-FR"/>
        </w:rPr>
        <w:tab/>
        <w:t>Semestre: S1</w:t>
      </w:r>
    </w:p>
    <w:p w:rsidR="001248B1" w:rsidRDefault="001248B1" w:rsidP="001248B1">
      <w:pPr>
        <w:jc w:val="both"/>
        <w:rPr>
          <w:lang w:val="fr-FR"/>
        </w:rPr>
      </w:pPr>
    </w:p>
    <w:p w:rsidR="00D8354C" w:rsidRDefault="00D8354C" w:rsidP="001248B1">
      <w:pPr>
        <w:jc w:val="both"/>
        <w:rPr>
          <w:lang w:val="fr-FR"/>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111"/>
      </w:tblGrid>
      <w:tr w:rsidR="001A563D" w:rsidRPr="00115EDA" w:rsidTr="00DE349C">
        <w:tc>
          <w:tcPr>
            <w:tcW w:w="1560" w:type="dxa"/>
          </w:tcPr>
          <w:p w:rsidR="00D93735" w:rsidRPr="001F267A" w:rsidRDefault="00D93735" w:rsidP="00DE349C">
            <w:pPr>
              <w:contextualSpacing/>
              <w:rPr>
                <w:b/>
                <w:bCs/>
                <w:lang w:val="fr-FR"/>
              </w:rPr>
            </w:pPr>
          </w:p>
          <w:p w:rsidR="00D93735" w:rsidRPr="001F267A" w:rsidRDefault="00D93735" w:rsidP="00DE349C">
            <w:pPr>
              <w:contextualSpacing/>
              <w:rPr>
                <w:b/>
                <w:bCs/>
                <w:lang w:val="fr-FR"/>
              </w:rPr>
            </w:pPr>
          </w:p>
          <w:p w:rsidR="00D93735" w:rsidRPr="001F267A" w:rsidRDefault="00D93735" w:rsidP="00DE349C">
            <w:pPr>
              <w:contextualSpacing/>
              <w:rPr>
                <w:b/>
                <w:bCs/>
                <w:lang w:val="fr-FR"/>
              </w:rPr>
            </w:pPr>
          </w:p>
          <w:p w:rsidR="001A563D" w:rsidRDefault="001A563D" w:rsidP="00DE349C">
            <w:pPr>
              <w:contextualSpacing/>
              <w:rPr>
                <w:b/>
                <w:bCs/>
              </w:rPr>
            </w:pPr>
            <w:r w:rsidRPr="00232263">
              <w:rPr>
                <w:b/>
                <w:bCs/>
              </w:rPr>
              <w:t>Chapitre 1</w:t>
            </w:r>
          </w:p>
          <w:p w:rsidR="001A563D" w:rsidRPr="00232263" w:rsidRDefault="001A563D" w:rsidP="00DE349C">
            <w:pPr>
              <w:contextualSpacing/>
              <w:rPr>
                <w:b/>
                <w:bCs/>
              </w:rPr>
            </w:pPr>
            <w:r w:rsidRPr="00E5536F">
              <w:rPr>
                <w:i/>
                <w:iCs/>
                <w:color w:val="0000FF"/>
              </w:rPr>
              <w:t>(</w:t>
            </w:r>
            <w:r>
              <w:rPr>
                <w:i/>
                <w:iCs/>
                <w:color w:val="0000FF"/>
              </w:rPr>
              <w:t>2</w:t>
            </w:r>
            <w:r w:rsidRPr="00E5536F">
              <w:rPr>
                <w:i/>
                <w:iCs/>
                <w:color w:val="0000FF"/>
              </w:rPr>
              <w:t>séance</w:t>
            </w:r>
            <w:r>
              <w:rPr>
                <w:i/>
                <w:iCs/>
                <w:color w:val="0000FF"/>
              </w:rPr>
              <w:t>s</w:t>
            </w:r>
            <w:r w:rsidRPr="00E5536F">
              <w:rPr>
                <w:i/>
                <w:iCs/>
                <w:color w:val="0000FF"/>
              </w:rPr>
              <w:t xml:space="preserve"> de cours</w:t>
            </w:r>
            <w:r>
              <w:rPr>
                <w:b/>
                <w:bCs/>
              </w:rPr>
              <w:t>)</w:t>
            </w:r>
          </w:p>
        </w:tc>
        <w:tc>
          <w:tcPr>
            <w:tcW w:w="8111" w:type="dxa"/>
          </w:tcPr>
          <w:p w:rsidR="001A563D" w:rsidRPr="00232263" w:rsidRDefault="001A563D" w:rsidP="00DE349C">
            <w:pPr>
              <w:contextualSpacing/>
            </w:pPr>
            <w:r>
              <w:rPr>
                <w:b/>
              </w:rPr>
              <w:t>Introduction à l’informatique</w:t>
            </w:r>
          </w:p>
          <w:p w:rsidR="001A563D" w:rsidRPr="001A563D" w:rsidRDefault="001A563D" w:rsidP="001A563D">
            <w:pPr>
              <w:widowControl/>
              <w:numPr>
                <w:ilvl w:val="0"/>
                <w:numId w:val="154"/>
              </w:numPr>
              <w:autoSpaceDE/>
              <w:autoSpaceDN/>
              <w:contextualSpacing/>
              <w:rPr>
                <w:i/>
                <w:iCs/>
                <w:color w:val="0000FF"/>
                <w:lang w:val="fr-FR"/>
              </w:rPr>
            </w:pPr>
            <w:r w:rsidRPr="001A563D">
              <w:rPr>
                <w:lang w:val="fr-FR"/>
              </w:rPr>
              <w:t>Interaction homme-machine (</w:t>
            </w:r>
            <w:r w:rsidRPr="001A563D">
              <w:rPr>
                <w:i/>
                <w:iCs/>
                <w:color w:val="0000FF"/>
                <w:lang w:val="fr-FR"/>
              </w:rPr>
              <w:t>langage de communication, temps de réponse,  analyse et automatisation,....)</w:t>
            </w:r>
          </w:p>
          <w:p w:rsidR="001A563D" w:rsidRPr="001A563D" w:rsidRDefault="001A563D" w:rsidP="001A563D">
            <w:pPr>
              <w:widowControl/>
              <w:numPr>
                <w:ilvl w:val="0"/>
                <w:numId w:val="154"/>
              </w:numPr>
              <w:autoSpaceDE/>
              <w:autoSpaceDN/>
              <w:contextualSpacing/>
              <w:rPr>
                <w:lang w:val="fr-FR"/>
              </w:rPr>
            </w:pPr>
            <w:r w:rsidRPr="001A563D">
              <w:rPr>
                <w:lang w:val="fr-FR"/>
              </w:rPr>
              <w:t>Présentation sommaire des éléments de la machine (</w:t>
            </w:r>
            <w:r w:rsidRPr="001A563D">
              <w:rPr>
                <w:color w:val="0000FF"/>
                <w:lang w:val="fr-FR"/>
              </w:rPr>
              <w:t>brièvement l’a</w:t>
            </w:r>
            <w:r w:rsidRPr="001A563D">
              <w:rPr>
                <w:i/>
                <w:iCs/>
                <w:color w:val="0000FF"/>
                <w:lang w:val="fr-FR"/>
              </w:rPr>
              <w:t>rchitecture d’un ordinateur, codage binaire, langage machine</w:t>
            </w:r>
            <w:r w:rsidRPr="001A563D">
              <w:rPr>
                <w:lang w:val="fr-FR"/>
              </w:rPr>
              <w:t>)</w:t>
            </w:r>
          </w:p>
          <w:p w:rsidR="001A563D" w:rsidRPr="001A563D" w:rsidRDefault="001A563D" w:rsidP="001A563D">
            <w:pPr>
              <w:widowControl/>
              <w:numPr>
                <w:ilvl w:val="0"/>
                <w:numId w:val="154"/>
              </w:numPr>
              <w:autoSpaceDE/>
              <w:autoSpaceDN/>
              <w:contextualSpacing/>
              <w:rPr>
                <w:lang w:val="fr-FR"/>
              </w:rPr>
            </w:pPr>
            <w:r w:rsidRPr="001A563D">
              <w:rPr>
                <w:lang w:val="fr-FR"/>
              </w:rPr>
              <w:t>Introduction aux langages de programmation (</w:t>
            </w:r>
            <w:r w:rsidRPr="001A563D">
              <w:rPr>
                <w:i/>
                <w:iCs/>
                <w:color w:val="0000FF"/>
                <w:lang w:val="fr-FR"/>
              </w:rPr>
              <w:t>création de langages pour se rapprocher du vocabulaire de l’homme et des  interpréteurs ou compilateurs pour transformer ces langages en langage machine, edition d’un programme, compilation, exécution, test,  erreur de syntaxe erreur d’analyse</w:t>
            </w:r>
            <w:r w:rsidRPr="001A563D">
              <w:rPr>
                <w:lang w:val="fr-FR"/>
              </w:rPr>
              <w:t>)</w:t>
            </w:r>
          </w:p>
          <w:p w:rsidR="001A563D" w:rsidRPr="001A563D" w:rsidRDefault="001A563D" w:rsidP="001A563D">
            <w:pPr>
              <w:widowControl/>
              <w:numPr>
                <w:ilvl w:val="0"/>
                <w:numId w:val="154"/>
              </w:numPr>
              <w:autoSpaceDE/>
              <w:autoSpaceDN/>
              <w:contextualSpacing/>
              <w:rPr>
                <w:lang w:val="fr-FR"/>
              </w:rPr>
            </w:pPr>
            <w:r w:rsidRPr="001A563D">
              <w:rPr>
                <w:lang w:val="fr-FR"/>
              </w:rPr>
              <w:t>Introduction à l’algorithmique (</w:t>
            </w:r>
            <w:r w:rsidRPr="001A563D">
              <w:rPr>
                <w:i/>
                <w:iCs/>
                <w:color w:val="0000FF"/>
                <w:lang w:val="fr-FR"/>
              </w:rPr>
              <w:t>analyse d’un problème et écriture de l’algorithme indépendamment du langage</w:t>
            </w:r>
            <w:r w:rsidRPr="001A563D">
              <w:rPr>
                <w:lang w:val="fr-FR"/>
              </w:rPr>
              <w:t>)</w:t>
            </w:r>
          </w:p>
        </w:tc>
      </w:tr>
      <w:tr w:rsidR="001A563D" w:rsidRPr="00115EDA" w:rsidTr="00DE349C">
        <w:tc>
          <w:tcPr>
            <w:tcW w:w="1560" w:type="dxa"/>
          </w:tcPr>
          <w:p w:rsidR="00D93735" w:rsidRPr="001F267A" w:rsidRDefault="00D93735" w:rsidP="00DE349C">
            <w:pPr>
              <w:contextualSpacing/>
              <w:rPr>
                <w:b/>
                <w:bCs/>
                <w:lang w:val="fr-FR"/>
              </w:rPr>
            </w:pPr>
          </w:p>
          <w:p w:rsidR="00D93735" w:rsidRPr="001F267A" w:rsidRDefault="00D93735" w:rsidP="00DE349C">
            <w:pPr>
              <w:contextualSpacing/>
              <w:rPr>
                <w:b/>
                <w:bCs/>
                <w:lang w:val="fr-FR"/>
              </w:rPr>
            </w:pPr>
          </w:p>
          <w:p w:rsidR="00D93735" w:rsidRPr="001F267A" w:rsidRDefault="00D93735" w:rsidP="00DE349C">
            <w:pPr>
              <w:contextualSpacing/>
              <w:rPr>
                <w:b/>
                <w:bCs/>
                <w:lang w:val="fr-FR"/>
              </w:rPr>
            </w:pPr>
          </w:p>
          <w:p w:rsidR="001A563D" w:rsidRDefault="001A563D" w:rsidP="00DE349C">
            <w:pPr>
              <w:contextualSpacing/>
              <w:rPr>
                <w:b/>
                <w:bCs/>
              </w:rPr>
            </w:pPr>
            <w:r w:rsidRPr="00232263">
              <w:rPr>
                <w:b/>
                <w:bCs/>
              </w:rPr>
              <w:t>Chapitre</w:t>
            </w:r>
            <w:r>
              <w:rPr>
                <w:b/>
                <w:bCs/>
              </w:rPr>
              <w:t>2</w:t>
            </w:r>
          </w:p>
          <w:p w:rsidR="001A563D" w:rsidRPr="00E5536F" w:rsidRDefault="001A563D" w:rsidP="00DE349C">
            <w:pPr>
              <w:contextualSpacing/>
              <w:rPr>
                <w:i/>
                <w:iCs/>
                <w:color w:val="0000FF"/>
              </w:rPr>
            </w:pPr>
            <w:r w:rsidRPr="00E5536F">
              <w:rPr>
                <w:i/>
                <w:iCs/>
                <w:color w:val="0000FF"/>
              </w:rPr>
              <w:t>(</w:t>
            </w:r>
            <w:r>
              <w:rPr>
                <w:i/>
                <w:iCs/>
                <w:color w:val="0000FF"/>
              </w:rPr>
              <w:t>4</w:t>
            </w:r>
            <w:r w:rsidRPr="00E5536F">
              <w:rPr>
                <w:i/>
                <w:iCs/>
                <w:color w:val="0000FF"/>
              </w:rPr>
              <w:t xml:space="preserve"> séances de cours)</w:t>
            </w:r>
          </w:p>
        </w:tc>
        <w:tc>
          <w:tcPr>
            <w:tcW w:w="8111" w:type="dxa"/>
          </w:tcPr>
          <w:p w:rsidR="001A563D" w:rsidRPr="00232263" w:rsidRDefault="001A563D" w:rsidP="00DE349C">
            <w:pPr>
              <w:contextualSpacing/>
              <w:rPr>
                <w:b/>
                <w:bCs/>
              </w:rPr>
            </w:pPr>
            <w:r>
              <w:rPr>
                <w:b/>
                <w:bCs/>
              </w:rPr>
              <w:t>Introduction au Langage des algorithmes</w:t>
            </w:r>
          </w:p>
          <w:p w:rsidR="001A563D" w:rsidRPr="001A563D" w:rsidRDefault="001A563D" w:rsidP="001A563D">
            <w:pPr>
              <w:widowControl/>
              <w:numPr>
                <w:ilvl w:val="0"/>
                <w:numId w:val="155"/>
              </w:numPr>
              <w:autoSpaceDE/>
              <w:autoSpaceDN/>
              <w:contextualSpacing/>
              <w:rPr>
                <w:lang w:val="fr-FR"/>
              </w:rPr>
            </w:pPr>
            <w:r w:rsidRPr="001A563D">
              <w:rPr>
                <w:lang w:val="fr-FR"/>
              </w:rPr>
              <w:t>Différentes étapes d’un algorithme (</w:t>
            </w:r>
            <w:r w:rsidRPr="001A563D">
              <w:rPr>
                <w:i/>
                <w:iCs/>
                <w:lang w:val="fr-FR"/>
              </w:rPr>
              <w:t>définition et analyse d’un problème, écriture d’un algorithme, programmation, compilation, test du programme)</w:t>
            </w:r>
          </w:p>
          <w:p w:rsidR="001A563D" w:rsidRPr="001A563D" w:rsidRDefault="001A563D" w:rsidP="001A563D">
            <w:pPr>
              <w:widowControl/>
              <w:numPr>
                <w:ilvl w:val="0"/>
                <w:numId w:val="155"/>
              </w:numPr>
              <w:autoSpaceDE/>
              <w:autoSpaceDN/>
              <w:contextualSpacing/>
              <w:rPr>
                <w:lang w:val="fr-FR"/>
              </w:rPr>
            </w:pPr>
            <w:r w:rsidRPr="001A563D">
              <w:rPr>
                <w:lang w:val="fr-FR"/>
              </w:rPr>
              <w:t>Structure d’un algorithme (</w:t>
            </w:r>
            <w:r w:rsidRPr="001A563D">
              <w:rPr>
                <w:i/>
                <w:iCs/>
                <w:lang w:val="fr-FR"/>
              </w:rPr>
              <w:t>schéma d’un algorithme, type de base des variables et des constantes</w:t>
            </w:r>
            <w:r w:rsidRPr="001A563D">
              <w:rPr>
                <w:lang w:val="fr-FR"/>
              </w:rPr>
              <w:t>)</w:t>
            </w:r>
          </w:p>
          <w:p w:rsidR="001A563D" w:rsidRPr="001A563D" w:rsidRDefault="001A563D" w:rsidP="001A563D">
            <w:pPr>
              <w:widowControl/>
              <w:numPr>
                <w:ilvl w:val="0"/>
                <w:numId w:val="155"/>
              </w:numPr>
              <w:autoSpaceDE/>
              <w:autoSpaceDN/>
              <w:contextualSpacing/>
              <w:rPr>
                <w:lang w:val="fr-FR"/>
              </w:rPr>
            </w:pPr>
            <w:r w:rsidRPr="001A563D">
              <w:rPr>
                <w:lang w:val="fr-FR"/>
              </w:rPr>
              <w:t>Les instructions de bases (</w:t>
            </w:r>
            <w:r w:rsidRPr="001A563D">
              <w:rPr>
                <w:i/>
                <w:iCs/>
                <w:lang w:val="fr-FR"/>
              </w:rPr>
              <w:t>affectation, opérations arithmétiques, opérations logiques, entrées  et sorties</w:t>
            </w:r>
            <w:r w:rsidRPr="001A563D">
              <w:rPr>
                <w:lang w:val="fr-FR"/>
              </w:rPr>
              <w:t>)</w:t>
            </w:r>
          </w:p>
          <w:p w:rsidR="001A563D" w:rsidRPr="00DF5170" w:rsidRDefault="001A563D" w:rsidP="001A563D">
            <w:pPr>
              <w:widowControl/>
              <w:numPr>
                <w:ilvl w:val="0"/>
                <w:numId w:val="155"/>
              </w:numPr>
              <w:autoSpaceDE/>
              <w:autoSpaceDN/>
              <w:contextualSpacing/>
            </w:pPr>
            <w:r>
              <w:t>Structures conditionnelles</w:t>
            </w:r>
          </w:p>
          <w:p w:rsidR="001A563D" w:rsidRPr="009A182F" w:rsidRDefault="001A563D" w:rsidP="001A563D">
            <w:pPr>
              <w:widowControl/>
              <w:numPr>
                <w:ilvl w:val="0"/>
                <w:numId w:val="155"/>
              </w:numPr>
              <w:autoSpaceDE/>
              <w:autoSpaceDN/>
              <w:contextualSpacing/>
            </w:pPr>
            <w:r>
              <w:t>Structure itératives</w:t>
            </w:r>
          </w:p>
          <w:p w:rsidR="001A563D" w:rsidRPr="001A563D" w:rsidRDefault="001A563D" w:rsidP="001A563D">
            <w:pPr>
              <w:widowControl/>
              <w:numPr>
                <w:ilvl w:val="0"/>
                <w:numId w:val="133"/>
              </w:numPr>
              <w:autoSpaceDE/>
              <w:autoSpaceDN/>
              <w:contextualSpacing/>
              <w:rPr>
                <w:lang w:val="fr-FR"/>
              </w:rPr>
            </w:pPr>
            <w:r w:rsidRPr="001A563D">
              <w:rPr>
                <w:lang w:val="fr-FR"/>
              </w:rPr>
              <w:t xml:space="preserve">Applications : </w:t>
            </w:r>
            <w:r w:rsidRPr="001A563D">
              <w:rPr>
                <w:i/>
                <w:iCs/>
                <w:lang w:val="fr-FR"/>
              </w:rPr>
              <w:t>algorithmes fondamentaux  recherche d’un élément, parcours, tri, .....</w:t>
            </w:r>
          </w:p>
        </w:tc>
      </w:tr>
      <w:tr w:rsidR="001A563D" w:rsidRPr="00232263" w:rsidTr="00DE349C">
        <w:tc>
          <w:tcPr>
            <w:tcW w:w="1560" w:type="dxa"/>
          </w:tcPr>
          <w:p w:rsidR="00D93735" w:rsidRPr="001F267A" w:rsidRDefault="00D93735" w:rsidP="00DE349C">
            <w:pPr>
              <w:contextualSpacing/>
              <w:rPr>
                <w:b/>
                <w:bCs/>
                <w:lang w:val="fr-FR"/>
              </w:rPr>
            </w:pPr>
          </w:p>
          <w:p w:rsidR="00D93735" w:rsidRPr="001F267A" w:rsidRDefault="00D93735" w:rsidP="00DE349C">
            <w:pPr>
              <w:contextualSpacing/>
              <w:rPr>
                <w:b/>
                <w:bCs/>
                <w:lang w:val="fr-FR"/>
              </w:rPr>
            </w:pPr>
          </w:p>
          <w:p w:rsidR="001A563D" w:rsidRDefault="001A563D" w:rsidP="00DE349C">
            <w:pPr>
              <w:contextualSpacing/>
              <w:rPr>
                <w:b/>
                <w:bCs/>
              </w:rPr>
            </w:pPr>
            <w:r w:rsidRPr="00232263">
              <w:rPr>
                <w:b/>
                <w:bCs/>
              </w:rPr>
              <w:t>Chapitre</w:t>
            </w:r>
            <w:r>
              <w:rPr>
                <w:b/>
                <w:bCs/>
              </w:rPr>
              <w:t>3</w:t>
            </w:r>
          </w:p>
          <w:p w:rsidR="001A563D" w:rsidRPr="00232263" w:rsidRDefault="001A563D" w:rsidP="00DE349C">
            <w:pPr>
              <w:contextualSpacing/>
              <w:rPr>
                <w:b/>
                <w:bCs/>
              </w:rPr>
            </w:pPr>
            <w:r w:rsidRPr="00E5536F">
              <w:rPr>
                <w:i/>
                <w:iCs/>
                <w:color w:val="0000FF"/>
              </w:rPr>
              <w:t>(</w:t>
            </w:r>
            <w:r>
              <w:rPr>
                <w:i/>
                <w:iCs/>
                <w:color w:val="0000FF"/>
              </w:rPr>
              <w:t>4</w:t>
            </w:r>
            <w:r w:rsidRPr="00E5536F">
              <w:rPr>
                <w:i/>
                <w:iCs/>
                <w:color w:val="0000FF"/>
              </w:rPr>
              <w:t xml:space="preserve"> séances de cours)</w:t>
            </w:r>
          </w:p>
        </w:tc>
        <w:tc>
          <w:tcPr>
            <w:tcW w:w="8111" w:type="dxa"/>
          </w:tcPr>
          <w:p w:rsidR="001A563D" w:rsidRPr="001A563D" w:rsidRDefault="001A563D" w:rsidP="00DE349C">
            <w:pPr>
              <w:contextualSpacing/>
              <w:rPr>
                <w:b/>
                <w:lang w:val="fr-FR"/>
              </w:rPr>
            </w:pPr>
            <w:r w:rsidRPr="001A563D">
              <w:rPr>
                <w:b/>
                <w:lang w:val="fr-FR"/>
              </w:rPr>
              <w:t>Introduction au langage de programmation (</w:t>
            </w:r>
            <w:r w:rsidRPr="001A563D">
              <w:rPr>
                <w:b/>
                <w:color w:val="0033CC"/>
                <w:lang w:val="fr-FR"/>
              </w:rPr>
              <w:t>Python</w:t>
            </w:r>
            <w:r w:rsidRPr="001A563D">
              <w:rPr>
                <w:b/>
                <w:lang w:val="fr-FR"/>
              </w:rPr>
              <w:t>)</w:t>
            </w:r>
          </w:p>
          <w:p w:rsidR="001A563D" w:rsidRDefault="001A563D" w:rsidP="001A563D">
            <w:pPr>
              <w:widowControl/>
              <w:numPr>
                <w:ilvl w:val="0"/>
                <w:numId w:val="133"/>
              </w:numPr>
              <w:autoSpaceDE/>
              <w:autoSpaceDN/>
              <w:contextualSpacing/>
            </w:pPr>
            <w:r>
              <w:t>Entête</w:t>
            </w:r>
          </w:p>
          <w:p w:rsidR="001A563D" w:rsidRPr="00E5536F" w:rsidRDefault="001A563D" w:rsidP="001A563D">
            <w:pPr>
              <w:widowControl/>
              <w:numPr>
                <w:ilvl w:val="0"/>
                <w:numId w:val="133"/>
              </w:numPr>
              <w:autoSpaceDE/>
              <w:autoSpaceDN/>
              <w:contextualSpacing/>
            </w:pPr>
            <w:r>
              <w:t>Instruction d’entrée /sortie</w:t>
            </w:r>
          </w:p>
          <w:p w:rsidR="001A563D" w:rsidRPr="00E5536F" w:rsidRDefault="001A563D" w:rsidP="001A563D">
            <w:pPr>
              <w:widowControl/>
              <w:numPr>
                <w:ilvl w:val="0"/>
                <w:numId w:val="133"/>
              </w:numPr>
              <w:autoSpaceDE/>
              <w:autoSpaceDN/>
              <w:contextualSpacing/>
            </w:pPr>
            <w:r>
              <w:t>Type et déclaration des variables</w:t>
            </w:r>
          </w:p>
          <w:p w:rsidR="001A563D" w:rsidRPr="00E5536F" w:rsidRDefault="001A563D" w:rsidP="001A563D">
            <w:pPr>
              <w:widowControl/>
              <w:numPr>
                <w:ilvl w:val="0"/>
                <w:numId w:val="133"/>
              </w:numPr>
              <w:autoSpaceDE/>
              <w:autoSpaceDN/>
              <w:contextualSpacing/>
            </w:pPr>
            <w:r>
              <w:t>Instruction de base</w:t>
            </w:r>
          </w:p>
          <w:p w:rsidR="001A563D" w:rsidRPr="004228EE" w:rsidRDefault="001A563D" w:rsidP="001A563D">
            <w:pPr>
              <w:widowControl/>
              <w:numPr>
                <w:ilvl w:val="0"/>
                <w:numId w:val="133"/>
              </w:numPr>
              <w:autoSpaceDE/>
              <w:autoSpaceDN/>
              <w:contextualSpacing/>
            </w:pPr>
            <w:r>
              <w:t>Instructions conditionnelles et itératives</w:t>
            </w:r>
          </w:p>
          <w:p w:rsidR="001A563D" w:rsidRPr="004228EE" w:rsidRDefault="001A563D" w:rsidP="001A563D">
            <w:pPr>
              <w:widowControl/>
              <w:numPr>
                <w:ilvl w:val="0"/>
                <w:numId w:val="133"/>
              </w:numPr>
              <w:autoSpaceDE/>
              <w:autoSpaceDN/>
              <w:contextualSpacing/>
            </w:pPr>
            <w:r>
              <w:t>Fonctions et procédure de base</w:t>
            </w:r>
          </w:p>
          <w:p w:rsidR="001A563D" w:rsidRPr="00E71E7A" w:rsidRDefault="001A563D" w:rsidP="001A563D">
            <w:pPr>
              <w:widowControl/>
              <w:numPr>
                <w:ilvl w:val="0"/>
                <w:numId w:val="133"/>
              </w:numPr>
              <w:autoSpaceDE/>
              <w:autoSpaceDN/>
              <w:contextualSpacing/>
            </w:pPr>
            <w:r>
              <w:t>Applications</w:t>
            </w:r>
          </w:p>
        </w:tc>
      </w:tr>
      <w:tr w:rsidR="001A563D" w:rsidRPr="00232263" w:rsidTr="00DE349C">
        <w:tc>
          <w:tcPr>
            <w:tcW w:w="1560" w:type="dxa"/>
          </w:tcPr>
          <w:p w:rsidR="001A563D" w:rsidRDefault="001A563D" w:rsidP="00DE349C">
            <w:pPr>
              <w:contextualSpacing/>
              <w:rPr>
                <w:b/>
                <w:bCs/>
              </w:rPr>
            </w:pPr>
            <w:r w:rsidRPr="00232263">
              <w:rPr>
                <w:b/>
                <w:bCs/>
              </w:rPr>
              <w:t>Chapitre</w:t>
            </w:r>
            <w:r>
              <w:rPr>
                <w:b/>
                <w:bCs/>
              </w:rPr>
              <w:t>4</w:t>
            </w:r>
          </w:p>
          <w:p w:rsidR="001A563D" w:rsidRPr="00232263" w:rsidRDefault="001A563D" w:rsidP="00DE349C">
            <w:pPr>
              <w:contextualSpacing/>
              <w:rPr>
                <w:b/>
                <w:bCs/>
              </w:rPr>
            </w:pPr>
            <w:r w:rsidRPr="00E5536F">
              <w:rPr>
                <w:i/>
                <w:iCs/>
                <w:color w:val="0000FF"/>
              </w:rPr>
              <w:t>(</w:t>
            </w:r>
            <w:r>
              <w:rPr>
                <w:i/>
                <w:iCs/>
                <w:color w:val="0000FF"/>
              </w:rPr>
              <w:t>4</w:t>
            </w:r>
            <w:r w:rsidRPr="00E5536F">
              <w:rPr>
                <w:i/>
                <w:iCs/>
                <w:color w:val="0000FF"/>
              </w:rPr>
              <w:t xml:space="preserve"> séances de </w:t>
            </w:r>
            <w:r w:rsidRPr="00E5536F">
              <w:rPr>
                <w:i/>
                <w:iCs/>
                <w:color w:val="0000FF"/>
              </w:rPr>
              <w:lastRenderedPageBreak/>
              <w:t>cours)</w:t>
            </w:r>
          </w:p>
        </w:tc>
        <w:tc>
          <w:tcPr>
            <w:tcW w:w="8111" w:type="dxa"/>
          </w:tcPr>
          <w:p w:rsidR="001A563D" w:rsidRPr="00232263" w:rsidRDefault="001A563D" w:rsidP="00DE349C">
            <w:pPr>
              <w:contextualSpacing/>
              <w:rPr>
                <w:b/>
                <w:bCs/>
              </w:rPr>
            </w:pPr>
            <w:r>
              <w:rPr>
                <w:b/>
                <w:bCs/>
              </w:rPr>
              <w:lastRenderedPageBreak/>
              <w:t>Notions avancées de programmation</w:t>
            </w:r>
          </w:p>
          <w:p w:rsidR="001A563D" w:rsidRPr="00232263" w:rsidRDefault="001A563D" w:rsidP="001A563D">
            <w:pPr>
              <w:widowControl/>
              <w:numPr>
                <w:ilvl w:val="0"/>
                <w:numId w:val="156"/>
              </w:numPr>
              <w:autoSpaceDE/>
              <w:autoSpaceDN/>
              <w:contextualSpacing/>
              <w:jc w:val="both"/>
            </w:pPr>
            <w:r>
              <w:t>Traitement des chaines de caractères</w:t>
            </w:r>
          </w:p>
          <w:p w:rsidR="001A563D" w:rsidRPr="00232263" w:rsidRDefault="001A563D" w:rsidP="001A563D">
            <w:pPr>
              <w:widowControl/>
              <w:numPr>
                <w:ilvl w:val="0"/>
                <w:numId w:val="156"/>
              </w:numPr>
              <w:autoSpaceDE/>
              <w:autoSpaceDN/>
              <w:contextualSpacing/>
              <w:jc w:val="both"/>
            </w:pPr>
            <w:r>
              <w:lastRenderedPageBreak/>
              <w:t>Fonctions et procédures</w:t>
            </w:r>
          </w:p>
          <w:p w:rsidR="001A563D" w:rsidRPr="004228EE" w:rsidRDefault="001A563D" w:rsidP="001A563D">
            <w:pPr>
              <w:widowControl/>
              <w:numPr>
                <w:ilvl w:val="0"/>
                <w:numId w:val="156"/>
              </w:numPr>
              <w:autoSpaceDE/>
              <w:autoSpaceDN/>
              <w:contextualSpacing/>
              <w:jc w:val="both"/>
            </w:pPr>
            <w:r>
              <w:t>Notions sur les fichiers</w:t>
            </w:r>
          </w:p>
          <w:p w:rsidR="001A563D" w:rsidRPr="00232263" w:rsidRDefault="001A563D" w:rsidP="001A563D">
            <w:pPr>
              <w:widowControl/>
              <w:numPr>
                <w:ilvl w:val="0"/>
                <w:numId w:val="156"/>
              </w:numPr>
              <w:autoSpaceDE/>
              <w:autoSpaceDN/>
              <w:contextualSpacing/>
              <w:jc w:val="both"/>
              <w:rPr>
                <w:b/>
              </w:rPr>
            </w:pPr>
            <w:r>
              <w:t>Applications</w:t>
            </w:r>
          </w:p>
        </w:tc>
      </w:tr>
    </w:tbl>
    <w:p w:rsidR="001A563D" w:rsidRPr="004F22FC" w:rsidRDefault="001A563D" w:rsidP="001A563D">
      <w:pPr>
        <w:contextualSpacing/>
        <w:rPr>
          <w:color w:val="0033CC"/>
        </w:rPr>
      </w:pPr>
      <w:r w:rsidRPr="004F22FC">
        <w:rPr>
          <w:color w:val="0033CC"/>
        </w:rPr>
        <w:lastRenderedPageBreak/>
        <w:t>12 séances de TP</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l’édition, compilation et exécution d’un programme fourni</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la manipulation des formats des entrées sortie</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l’écriture d’un programme d’opérations arithmétiques</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l’application des structures conditionnelles</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l’application des structures itératives</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4 séances pour écrire des programmes de base</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utiliser les fonctions</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utiliser les procédures</w:t>
      </w:r>
    </w:p>
    <w:p w:rsidR="001A563D" w:rsidRPr="001A563D" w:rsidRDefault="001A563D" w:rsidP="001A563D">
      <w:pPr>
        <w:pStyle w:val="Paragraphedeliste"/>
        <w:widowControl/>
        <w:numPr>
          <w:ilvl w:val="1"/>
          <w:numId w:val="155"/>
        </w:numPr>
        <w:autoSpaceDE/>
        <w:autoSpaceDN/>
        <w:ind w:left="1417"/>
        <w:contextualSpacing/>
        <w:rPr>
          <w:color w:val="0033CC"/>
          <w:lang w:val="fr-FR"/>
        </w:rPr>
      </w:pPr>
      <w:r w:rsidRPr="001A563D">
        <w:rPr>
          <w:rFonts w:asciiTheme="majorBidi" w:hAnsiTheme="majorBidi" w:cstheme="majorBidi"/>
          <w:i/>
          <w:iCs/>
          <w:color w:val="0033CC"/>
          <w:sz w:val="24"/>
          <w:szCs w:val="24"/>
          <w:lang w:val="fr-FR"/>
        </w:rPr>
        <w:t>Une séance pour utiliser les fichiers</w:t>
      </w:r>
    </w:p>
    <w:p w:rsidR="001248B1" w:rsidRDefault="001248B1" w:rsidP="00EC5AB0">
      <w:pPr>
        <w:rPr>
          <w:b/>
          <w:sz w:val="20"/>
          <w:lang w:val="fr-FR"/>
        </w:rPr>
      </w:pPr>
    </w:p>
    <w:p w:rsidR="001248B1" w:rsidRDefault="001248B1" w:rsidP="00EC5AB0">
      <w:pPr>
        <w:rPr>
          <w:b/>
          <w:sz w:val="20"/>
          <w:lang w:val="fr-FR"/>
        </w:rPr>
      </w:pPr>
    </w:p>
    <w:p w:rsidR="001248B1" w:rsidRDefault="001248B1" w:rsidP="00EC5AB0">
      <w:pPr>
        <w:rPr>
          <w:b/>
          <w:sz w:val="20"/>
          <w:lang w:val="fr-FR"/>
        </w:rPr>
      </w:pPr>
    </w:p>
    <w:p w:rsidR="001248B1" w:rsidRDefault="001248B1" w:rsidP="00EC5AB0">
      <w:pPr>
        <w:rPr>
          <w:b/>
          <w:sz w:val="20"/>
          <w:lang w:val="fr-FR"/>
        </w:rPr>
      </w:pPr>
    </w:p>
    <w:p w:rsidR="00EC5AB0" w:rsidRPr="004315C2" w:rsidRDefault="00EC5AB0" w:rsidP="00EC5AB0">
      <w:pPr>
        <w:rPr>
          <w:b/>
          <w:sz w:val="20"/>
          <w:lang w:val="fr-FR"/>
        </w:rPr>
      </w:pPr>
    </w:p>
    <w:p w:rsidR="00EC5AB0" w:rsidRPr="004315C2" w:rsidRDefault="00EC5AB0" w:rsidP="00EC5AB0">
      <w:pPr>
        <w:rPr>
          <w:b/>
          <w:sz w:val="20"/>
          <w:lang w:val="fr-FR"/>
        </w:rPr>
      </w:pPr>
    </w:p>
    <w:p w:rsidR="00EC5AB0" w:rsidRDefault="00EC5AB0" w:rsidP="00763716">
      <w:pPr>
        <w:spacing w:before="10"/>
        <w:rPr>
          <w:b/>
          <w:sz w:val="24"/>
          <w:lang w:val="fr-FR"/>
        </w:rPr>
      </w:pPr>
    </w:p>
    <w:p w:rsidR="00EC5AB0" w:rsidRDefault="00EC5AB0" w:rsidP="00763716">
      <w:pPr>
        <w:spacing w:before="10"/>
        <w:rPr>
          <w:b/>
          <w:sz w:val="24"/>
          <w:lang w:val="fr-FR"/>
        </w:rPr>
      </w:pPr>
    </w:p>
    <w:p w:rsidR="00EC5AB0" w:rsidRDefault="00EC5AB0" w:rsidP="00763716">
      <w:pPr>
        <w:spacing w:before="10"/>
        <w:rPr>
          <w:b/>
          <w:sz w:val="24"/>
          <w:lang w:val="fr-FR"/>
        </w:rPr>
      </w:pPr>
    </w:p>
    <w:p w:rsidR="00EC5AB0" w:rsidRDefault="00EC5AB0" w:rsidP="00763716">
      <w:pPr>
        <w:spacing w:before="10"/>
        <w:rPr>
          <w:b/>
          <w:sz w:val="24"/>
          <w:lang w:val="fr-FR"/>
        </w:rPr>
      </w:pPr>
    </w:p>
    <w:p w:rsidR="00EC5AB0" w:rsidRDefault="00EC5AB0"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1A563D" w:rsidRPr="001A563D" w:rsidRDefault="001A563D" w:rsidP="001A563D">
      <w:pPr>
        <w:contextualSpacing/>
        <w:jc w:val="center"/>
        <w:rPr>
          <w:lang w:val="fr-FR"/>
        </w:rPr>
      </w:pPr>
    </w:p>
    <w:p w:rsidR="001A563D" w:rsidRDefault="001A563D" w:rsidP="001A563D">
      <w:pPr>
        <w:contextualSpacing/>
        <w:rPr>
          <w:b/>
          <w:bCs/>
          <w:lang w:val="fr-FR"/>
        </w:rPr>
      </w:pPr>
    </w:p>
    <w:p w:rsidR="001F267A" w:rsidRDefault="001F267A" w:rsidP="001A563D">
      <w:pPr>
        <w:contextualSpacing/>
        <w:rPr>
          <w:b/>
          <w:bCs/>
          <w:lang w:val="fr-FR"/>
        </w:rPr>
      </w:pPr>
    </w:p>
    <w:p w:rsidR="001F267A" w:rsidRDefault="001F267A" w:rsidP="001A563D">
      <w:pPr>
        <w:contextualSpacing/>
        <w:rPr>
          <w:b/>
          <w:bCs/>
          <w:lang w:val="fr-FR"/>
        </w:rPr>
      </w:pPr>
    </w:p>
    <w:p w:rsidR="001F267A" w:rsidRDefault="001F267A" w:rsidP="001A563D">
      <w:pPr>
        <w:contextualSpacing/>
        <w:rPr>
          <w:b/>
          <w:bCs/>
          <w:lang w:val="fr-FR"/>
        </w:rPr>
      </w:pPr>
    </w:p>
    <w:p w:rsidR="001F267A" w:rsidRDefault="001F267A" w:rsidP="001A563D">
      <w:pPr>
        <w:contextualSpacing/>
        <w:rPr>
          <w:b/>
          <w:bCs/>
          <w:lang w:val="fr-FR"/>
        </w:rPr>
      </w:pPr>
    </w:p>
    <w:p w:rsidR="001F267A" w:rsidRDefault="001F267A" w:rsidP="001A563D">
      <w:pPr>
        <w:contextualSpacing/>
        <w:rPr>
          <w:b/>
          <w:bCs/>
          <w:lang w:val="fr-FR"/>
        </w:rPr>
      </w:pPr>
    </w:p>
    <w:p w:rsidR="001F267A" w:rsidRPr="001A563D" w:rsidRDefault="001F267A" w:rsidP="001A563D">
      <w:pPr>
        <w:contextualSpacing/>
        <w:rPr>
          <w:b/>
          <w:bCs/>
          <w:lang w:val="fr-FR"/>
        </w:rPr>
      </w:pPr>
    </w:p>
    <w:p w:rsidR="001A563D" w:rsidRPr="001A563D" w:rsidRDefault="001A563D" w:rsidP="001A563D">
      <w:pPr>
        <w:contextualSpacing/>
        <w:rPr>
          <w:b/>
          <w:bCs/>
          <w:lang w:val="fr-FR"/>
        </w:rPr>
      </w:pPr>
    </w:p>
    <w:p w:rsidR="001A563D" w:rsidRPr="001A563D" w:rsidRDefault="001A563D" w:rsidP="001A563D">
      <w:pPr>
        <w:contextualSpacing/>
        <w:rPr>
          <w:b/>
          <w:bCs/>
          <w:lang w:val="fr-FR"/>
        </w:rPr>
      </w:pPr>
    </w:p>
    <w:p w:rsidR="001A563D" w:rsidRDefault="001A563D" w:rsidP="00763716">
      <w:pPr>
        <w:spacing w:before="10"/>
        <w:rPr>
          <w:b/>
          <w:sz w:val="24"/>
          <w:lang w:val="fr-FR"/>
        </w:rPr>
      </w:pPr>
    </w:p>
    <w:p w:rsidR="001A563D" w:rsidRDefault="001A563D" w:rsidP="00763716">
      <w:pPr>
        <w:spacing w:before="10"/>
        <w:rPr>
          <w:b/>
          <w:sz w:val="24"/>
          <w:lang w:val="fr-FR"/>
        </w:rPr>
      </w:pPr>
    </w:p>
    <w:p w:rsidR="00EC5AB0" w:rsidRPr="004315C2" w:rsidRDefault="00EC5AB0" w:rsidP="00763716">
      <w:pPr>
        <w:spacing w:before="10"/>
        <w:rPr>
          <w:b/>
          <w:sz w:val="24"/>
          <w:lang w:val="fr-FR"/>
        </w:rPr>
      </w:pPr>
    </w:p>
    <w:p w:rsidR="00763716" w:rsidRPr="001F267A" w:rsidRDefault="001F267A" w:rsidP="001F267A">
      <w:pPr>
        <w:jc w:val="center"/>
        <w:rPr>
          <w:b/>
          <w:bCs/>
          <w:color w:val="FF0000"/>
          <w:sz w:val="72"/>
          <w:szCs w:val="72"/>
          <w:lang w:val="fr-FR"/>
        </w:rPr>
        <w:sectPr w:rsidR="00763716" w:rsidRPr="001F267A">
          <w:pgSz w:w="16840" w:h="11910" w:orient="landscape"/>
          <w:pgMar w:top="1100" w:right="920" w:bottom="1240" w:left="880" w:header="0" w:footer="978" w:gutter="0"/>
          <w:cols w:space="720"/>
        </w:sectPr>
      </w:pPr>
      <w:r w:rsidRPr="001F267A">
        <w:rPr>
          <w:b/>
          <w:bCs/>
          <w:color w:val="FF0000"/>
          <w:sz w:val="72"/>
          <w:szCs w:val="72"/>
          <w:lang w:val="fr-FR"/>
        </w:rPr>
        <w:t>Semestre 2</w:t>
      </w:r>
    </w:p>
    <w:p w:rsidR="00763716" w:rsidRPr="004315C2" w:rsidRDefault="00763716" w:rsidP="00763716">
      <w:pPr>
        <w:pStyle w:val="Corpsdetexte"/>
        <w:spacing w:before="92" w:line="252" w:lineRule="exact"/>
        <w:ind w:left="538"/>
        <w:rPr>
          <w:lang w:val="fr-FR"/>
        </w:rPr>
      </w:pPr>
      <w:r w:rsidRPr="004315C2">
        <w:rPr>
          <w:lang w:val="fr-FR"/>
        </w:rPr>
        <w:lastRenderedPageBreak/>
        <w:t xml:space="preserve">Titre du Module : </w:t>
      </w:r>
      <w:r w:rsidRPr="004315C2">
        <w:rPr>
          <w:color w:val="FF0000"/>
          <w:lang w:val="fr-FR"/>
        </w:rPr>
        <w:t>Analyse 2</w:t>
      </w:r>
    </w:p>
    <w:p w:rsidR="00763716" w:rsidRPr="004315C2" w:rsidRDefault="00763716" w:rsidP="00763716">
      <w:pPr>
        <w:pStyle w:val="Corpsdetexte"/>
        <w:tabs>
          <w:tab w:val="left" w:pos="1954"/>
          <w:tab w:val="left" w:pos="3380"/>
          <w:tab w:val="left" w:pos="4078"/>
        </w:tabs>
        <w:ind w:left="538" w:right="1999"/>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Pr>
          <w:lang w:val="fr-FR"/>
        </w:rPr>
        <w:t>1.5</w:t>
      </w:r>
      <w:r w:rsidRPr="004315C2">
        <w:rPr>
          <w:lang w:val="fr-FR"/>
        </w:rPr>
        <w:tab/>
      </w:r>
      <w:r w:rsidRPr="004315C2">
        <w:rPr>
          <w:lang w:val="fr-FR"/>
        </w:rPr>
        <w:tab/>
        <w:t>Semestre: S2</w:t>
      </w:r>
    </w:p>
    <w:p w:rsidR="00763716" w:rsidRPr="004315C2" w:rsidRDefault="00763716" w:rsidP="00763716">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763716" w:rsidTr="00763716">
        <w:trPr>
          <w:trHeight w:val="1596"/>
        </w:trPr>
        <w:tc>
          <w:tcPr>
            <w:tcW w:w="1560" w:type="dxa"/>
          </w:tcPr>
          <w:p w:rsidR="001F267A" w:rsidRPr="00273A2F" w:rsidRDefault="001F267A" w:rsidP="00CE7D2F">
            <w:pPr>
              <w:pStyle w:val="TableParagraph"/>
              <w:spacing w:line="251" w:lineRule="exact"/>
              <w:ind w:left="105" w:firstLine="66"/>
              <w:rPr>
                <w:b/>
                <w:lang w:val="fr-FR"/>
              </w:rPr>
            </w:pPr>
          </w:p>
          <w:p w:rsidR="00763716" w:rsidRDefault="00763716" w:rsidP="00CE7D2F">
            <w:pPr>
              <w:pStyle w:val="TableParagraph"/>
              <w:spacing w:line="251" w:lineRule="exact"/>
              <w:ind w:left="105" w:firstLine="66"/>
              <w:rPr>
                <w:b/>
              </w:rPr>
            </w:pPr>
            <w:r>
              <w:rPr>
                <w:b/>
              </w:rPr>
              <w:t>Chapitre 1</w:t>
            </w:r>
          </w:p>
        </w:tc>
        <w:tc>
          <w:tcPr>
            <w:tcW w:w="11624" w:type="dxa"/>
          </w:tcPr>
          <w:p w:rsidR="00763716" w:rsidRDefault="00763716" w:rsidP="00CE7D2F">
            <w:pPr>
              <w:pStyle w:val="TableParagraph"/>
              <w:spacing w:line="248" w:lineRule="exact"/>
              <w:ind w:left="105" w:firstLine="65"/>
              <w:rPr>
                <w:b/>
              </w:rPr>
            </w:pPr>
            <w:r>
              <w:rPr>
                <w:b/>
              </w:rPr>
              <w:t>Titre :Fonctionsanalytiquesusuelles</w:t>
            </w:r>
          </w:p>
          <w:p w:rsidR="00763716" w:rsidRDefault="00763716" w:rsidP="00AE6F93">
            <w:pPr>
              <w:pStyle w:val="TableParagraph"/>
              <w:numPr>
                <w:ilvl w:val="0"/>
                <w:numId w:val="119"/>
              </w:numPr>
              <w:tabs>
                <w:tab w:val="left" w:pos="825"/>
                <w:tab w:val="left" w:pos="826"/>
              </w:tabs>
              <w:spacing w:line="266" w:lineRule="exact"/>
              <w:ind w:firstLine="65"/>
            </w:pPr>
            <w:r>
              <w:t>Fonctionexponentielle,</w:t>
            </w:r>
          </w:p>
          <w:p w:rsidR="00763716" w:rsidRDefault="00763716" w:rsidP="00AE6F93">
            <w:pPr>
              <w:pStyle w:val="TableParagraph"/>
              <w:numPr>
                <w:ilvl w:val="0"/>
                <w:numId w:val="119"/>
              </w:numPr>
              <w:tabs>
                <w:tab w:val="left" w:pos="825"/>
                <w:tab w:val="left" w:pos="826"/>
              </w:tabs>
              <w:ind w:firstLine="65"/>
            </w:pPr>
            <w:r>
              <w:t>Fonctionlogarithmique,</w:t>
            </w:r>
          </w:p>
          <w:p w:rsidR="00763716" w:rsidRDefault="00763716" w:rsidP="00AE6F93">
            <w:pPr>
              <w:pStyle w:val="TableParagraph"/>
              <w:numPr>
                <w:ilvl w:val="0"/>
                <w:numId w:val="119"/>
              </w:numPr>
              <w:tabs>
                <w:tab w:val="left" w:pos="880"/>
                <w:tab w:val="left" w:pos="881"/>
              </w:tabs>
              <w:ind w:left="881" w:firstLine="65"/>
            </w:pPr>
            <w:r>
              <w:t>Fonctionhyperbolique,</w:t>
            </w:r>
          </w:p>
          <w:p w:rsidR="00763716" w:rsidRDefault="00763716" w:rsidP="00AE6F93">
            <w:pPr>
              <w:pStyle w:val="TableParagraph"/>
              <w:numPr>
                <w:ilvl w:val="0"/>
                <w:numId w:val="119"/>
              </w:numPr>
              <w:tabs>
                <w:tab w:val="left" w:pos="825"/>
                <w:tab w:val="left" w:pos="826"/>
              </w:tabs>
              <w:ind w:firstLine="65"/>
            </w:pPr>
            <w:r>
              <w:t>Fonctionréciproque</w:t>
            </w:r>
          </w:p>
          <w:p w:rsidR="00763716" w:rsidRDefault="00763716" w:rsidP="00AE6F93">
            <w:pPr>
              <w:pStyle w:val="TableParagraph"/>
              <w:numPr>
                <w:ilvl w:val="0"/>
                <w:numId w:val="119"/>
              </w:numPr>
              <w:tabs>
                <w:tab w:val="left" w:pos="825"/>
                <w:tab w:val="left" w:pos="826"/>
              </w:tabs>
              <w:spacing w:line="256" w:lineRule="exact"/>
              <w:ind w:firstLine="65"/>
            </w:pPr>
            <w:r>
              <w:t>Etc</w:t>
            </w:r>
          </w:p>
        </w:tc>
      </w:tr>
      <w:tr w:rsidR="00763716" w:rsidTr="00763716">
        <w:trPr>
          <w:trHeight w:val="253"/>
        </w:trPr>
        <w:tc>
          <w:tcPr>
            <w:tcW w:w="1560" w:type="dxa"/>
          </w:tcPr>
          <w:p w:rsidR="00CE7D2F" w:rsidRDefault="00CE7D2F" w:rsidP="00CE7D2F">
            <w:pPr>
              <w:pStyle w:val="TableParagraph"/>
              <w:spacing w:line="234" w:lineRule="exact"/>
              <w:ind w:left="105" w:firstLine="66"/>
              <w:rPr>
                <w:b/>
              </w:rPr>
            </w:pPr>
          </w:p>
          <w:p w:rsidR="00763716" w:rsidRDefault="00763716" w:rsidP="00CE7D2F">
            <w:pPr>
              <w:pStyle w:val="TableParagraph"/>
              <w:spacing w:line="234" w:lineRule="exact"/>
              <w:ind w:left="105" w:firstLine="66"/>
              <w:rPr>
                <w:b/>
              </w:rPr>
            </w:pPr>
            <w:r>
              <w:rPr>
                <w:b/>
              </w:rPr>
              <w:t>Chapitre 2</w:t>
            </w:r>
          </w:p>
        </w:tc>
        <w:tc>
          <w:tcPr>
            <w:tcW w:w="11624" w:type="dxa"/>
          </w:tcPr>
          <w:p w:rsidR="00CE7D2F" w:rsidRDefault="00CE7D2F" w:rsidP="00CE7D2F">
            <w:pPr>
              <w:pStyle w:val="TableParagraph"/>
              <w:spacing w:line="234" w:lineRule="exact"/>
              <w:ind w:left="105" w:firstLine="65"/>
              <w:rPr>
                <w:b/>
              </w:rPr>
            </w:pPr>
          </w:p>
          <w:p w:rsidR="00763716" w:rsidRDefault="00763716" w:rsidP="00CE7D2F">
            <w:pPr>
              <w:pStyle w:val="TableParagraph"/>
              <w:spacing w:line="234" w:lineRule="exact"/>
              <w:ind w:left="105" w:firstLine="65"/>
              <w:rPr>
                <w:b/>
              </w:rPr>
            </w:pPr>
            <w:r>
              <w:rPr>
                <w:b/>
              </w:rPr>
              <w:t>Titre :Développementslimités</w:t>
            </w:r>
          </w:p>
          <w:p w:rsidR="00CE7D2F" w:rsidRDefault="00CE7D2F" w:rsidP="00CE7D2F">
            <w:pPr>
              <w:pStyle w:val="TableParagraph"/>
              <w:spacing w:line="234" w:lineRule="exact"/>
              <w:ind w:left="105" w:firstLine="65"/>
              <w:rPr>
                <w:b/>
              </w:rPr>
            </w:pPr>
          </w:p>
        </w:tc>
      </w:tr>
      <w:tr w:rsidR="00763716" w:rsidRPr="00115EDA" w:rsidTr="00763716">
        <w:trPr>
          <w:trHeight w:val="1771"/>
        </w:trPr>
        <w:tc>
          <w:tcPr>
            <w:tcW w:w="1560" w:type="dxa"/>
          </w:tcPr>
          <w:p w:rsidR="00CE7D2F" w:rsidRDefault="00CE7D2F" w:rsidP="00CE7D2F">
            <w:pPr>
              <w:pStyle w:val="TableParagraph"/>
              <w:spacing w:line="251" w:lineRule="exact"/>
              <w:ind w:left="105" w:firstLine="66"/>
              <w:rPr>
                <w:b/>
              </w:rPr>
            </w:pPr>
          </w:p>
          <w:p w:rsidR="00CE7D2F" w:rsidRDefault="00CE7D2F" w:rsidP="00CE7D2F">
            <w:pPr>
              <w:pStyle w:val="TableParagraph"/>
              <w:spacing w:line="251" w:lineRule="exact"/>
              <w:ind w:left="105" w:firstLine="66"/>
              <w:rPr>
                <w:b/>
              </w:rPr>
            </w:pPr>
          </w:p>
          <w:p w:rsidR="00CE7D2F" w:rsidRDefault="00CE7D2F" w:rsidP="00CE7D2F">
            <w:pPr>
              <w:pStyle w:val="TableParagraph"/>
              <w:spacing w:line="251" w:lineRule="exact"/>
              <w:ind w:left="105" w:firstLine="66"/>
              <w:rPr>
                <w:b/>
              </w:rPr>
            </w:pPr>
          </w:p>
          <w:p w:rsidR="00763716" w:rsidRDefault="00763716" w:rsidP="00CE7D2F">
            <w:pPr>
              <w:pStyle w:val="TableParagraph"/>
              <w:spacing w:line="251" w:lineRule="exact"/>
              <w:ind w:left="105" w:firstLine="66"/>
              <w:rPr>
                <w:b/>
              </w:rPr>
            </w:pPr>
            <w:r>
              <w:rPr>
                <w:b/>
              </w:rPr>
              <w:t>Chapitre 3</w:t>
            </w:r>
          </w:p>
        </w:tc>
        <w:tc>
          <w:tcPr>
            <w:tcW w:w="11624" w:type="dxa"/>
          </w:tcPr>
          <w:p w:rsidR="00763716" w:rsidRDefault="00763716" w:rsidP="00CE7D2F">
            <w:pPr>
              <w:pStyle w:val="TableParagraph"/>
              <w:spacing w:line="248" w:lineRule="exact"/>
              <w:ind w:left="105" w:firstLine="65"/>
              <w:rPr>
                <w:b/>
              </w:rPr>
            </w:pPr>
            <w:r>
              <w:rPr>
                <w:b/>
              </w:rPr>
              <w:t xml:space="preserve">Titre : Primitives et </w:t>
            </w:r>
            <w:r w:rsidR="001248B1">
              <w:rPr>
                <w:b/>
              </w:rPr>
              <w:t>integrals</w:t>
            </w:r>
          </w:p>
          <w:p w:rsidR="00763716" w:rsidRPr="004315C2" w:rsidRDefault="00763716" w:rsidP="00AE6F93">
            <w:pPr>
              <w:pStyle w:val="TableParagraph"/>
              <w:numPr>
                <w:ilvl w:val="0"/>
                <w:numId w:val="118"/>
              </w:numPr>
              <w:tabs>
                <w:tab w:val="left" w:pos="818"/>
                <w:tab w:val="left" w:pos="819"/>
              </w:tabs>
              <w:spacing w:line="250" w:lineRule="exact"/>
              <w:ind w:firstLine="65"/>
              <w:rPr>
                <w:lang w:val="fr-FR"/>
              </w:rPr>
            </w:pPr>
            <w:r w:rsidRPr="004315C2">
              <w:rPr>
                <w:lang w:val="fr-FR"/>
              </w:rPr>
              <w:t>Introduction à la notion d'intégrale à l'aided'aire,</w:t>
            </w:r>
          </w:p>
          <w:p w:rsidR="00763716" w:rsidRDefault="00763716" w:rsidP="00AE6F93">
            <w:pPr>
              <w:pStyle w:val="TableParagraph"/>
              <w:numPr>
                <w:ilvl w:val="0"/>
                <w:numId w:val="118"/>
              </w:numPr>
              <w:tabs>
                <w:tab w:val="left" w:pos="818"/>
                <w:tab w:val="left" w:pos="819"/>
              </w:tabs>
              <w:spacing w:before="1" w:line="252" w:lineRule="exact"/>
              <w:ind w:firstLine="65"/>
            </w:pPr>
            <w:r>
              <w:t>théorèmefondamental del'analyse,</w:t>
            </w:r>
          </w:p>
          <w:p w:rsidR="00763716" w:rsidRDefault="00763716" w:rsidP="00AE6F93">
            <w:pPr>
              <w:pStyle w:val="TableParagraph"/>
              <w:numPr>
                <w:ilvl w:val="0"/>
                <w:numId w:val="118"/>
              </w:numPr>
              <w:tabs>
                <w:tab w:val="left" w:pos="873"/>
                <w:tab w:val="left" w:pos="874"/>
              </w:tabs>
              <w:spacing w:line="252" w:lineRule="exact"/>
              <w:ind w:left="873" w:firstLine="65"/>
            </w:pPr>
            <w:r>
              <w:t>calcul de primitives,</w:t>
            </w:r>
          </w:p>
          <w:p w:rsidR="00763716" w:rsidRDefault="00763716" w:rsidP="00AE6F93">
            <w:pPr>
              <w:pStyle w:val="TableParagraph"/>
              <w:numPr>
                <w:ilvl w:val="0"/>
                <w:numId w:val="118"/>
              </w:numPr>
              <w:tabs>
                <w:tab w:val="left" w:pos="873"/>
                <w:tab w:val="left" w:pos="874"/>
              </w:tabs>
              <w:spacing w:line="253" w:lineRule="exact"/>
              <w:ind w:left="873" w:firstLine="65"/>
            </w:pPr>
            <w:r>
              <w:t>intégration des fractionsrationnelles,</w:t>
            </w:r>
          </w:p>
          <w:p w:rsidR="00763716" w:rsidRPr="004315C2" w:rsidRDefault="00763716" w:rsidP="00AE6F93">
            <w:pPr>
              <w:pStyle w:val="TableParagraph"/>
              <w:numPr>
                <w:ilvl w:val="0"/>
                <w:numId w:val="118"/>
              </w:numPr>
              <w:tabs>
                <w:tab w:val="left" w:pos="873"/>
                <w:tab w:val="left" w:pos="874"/>
              </w:tabs>
              <w:spacing w:before="2" w:line="240" w:lineRule="auto"/>
              <w:ind w:left="873" w:firstLine="65"/>
              <w:rPr>
                <w:lang w:val="fr-FR"/>
              </w:rPr>
            </w:pPr>
            <w:r w:rsidRPr="004315C2">
              <w:rPr>
                <w:lang w:val="fr-FR"/>
              </w:rPr>
              <w:t>techniques de calcul des primitives</w:t>
            </w:r>
          </w:p>
        </w:tc>
      </w:tr>
      <w:tr w:rsidR="00763716" w:rsidRPr="00115EDA" w:rsidTr="00763716">
        <w:trPr>
          <w:trHeight w:val="275"/>
        </w:trPr>
        <w:tc>
          <w:tcPr>
            <w:tcW w:w="1560" w:type="dxa"/>
          </w:tcPr>
          <w:p w:rsidR="00763716" w:rsidRDefault="00763716" w:rsidP="00CE7D2F">
            <w:pPr>
              <w:pStyle w:val="TableParagraph"/>
              <w:spacing w:line="251" w:lineRule="exact"/>
              <w:ind w:left="105" w:firstLine="66"/>
              <w:rPr>
                <w:b/>
              </w:rPr>
            </w:pPr>
            <w:r>
              <w:rPr>
                <w:b/>
              </w:rPr>
              <w:t>Chapitre 4</w:t>
            </w:r>
          </w:p>
          <w:p w:rsidR="00CE7D2F" w:rsidRDefault="00CE7D2F" w:rsidP="00CE7D2F">
            <w:pPr>
              <w:pStyle w:val="TableParagraph"/>
              <w:spacing w:line="251" w:lineRule="exact"/>
              <w:ind w:left="105" w:firstLine="66"/>
              <w:rPr>
                <w:b/>
              </w:rPr>
            </w:pPr>
          </w:p>
        </w:tc>
        <w:tc>
          <w:tcPr>
            <w:tcW w:w="11624" w:type="dxa"/>
          </w:tcPr>
          <w:p w:rsidR="00763716" w:rsidRPr="004315C2" w:rsidRDefault="00763716" w:rsidP="00CE7D2F">
            <w:pPr>
              <w:pStyle w:val="TableParagraph"/>
              <w:spacing w:line="256" w:lineRule="exact"/>
              <w:ind w:left="105" w:firstLine="65"/>
              <w:rPr>
                <w:b/>
                <w:sz w:val="24"/>
                <w:lang w:val="fr-FR"/>
              </w:rPr>
            </w:pPr>
            <w:r w:rsidRPr="004315C2">
              <w:rPr>
                <w:b/>
                <w:lang w:val="fr-FR"/>
              </w:rPr>
              <w:t xml:space="preserve">Titre : </w:t>
            </w:r>
            <w:r w:rsidRPr="004315C2">
              <w:rPr>
                <w:b/>
                <w:sz w:val="24"/>
                <w:lang w:val="fr-FR"/>
              </w:rPr>
              <w:t>Notions sur les courbes paramétrées élémentaires et les courbes polaires</w:t>
            </w:r>
          </w:p>
        </w:tc>
      </w:tr>
      <w:tr w:rsidR="00763716" w:rsidTr="00763716">
        <w:trPr>
          <w:trHeight w:val="275"/>
        </w:trPr>
        <w:tc>
          <w:tcPr>
            <w:tcW w:w="1560" w:type="dxa"/>
          </w:tcPr>
          <w:p w:rsidR="00CE7D2F" w:rsidRPr="00B33D70" w:rsidRDefault="00CE7D2F" w:rsidP="00CE7D2F">
            <w:pPr>
              <w:pStyle w:val="TableParagraph"/>
              <w:spacing w:line="251" w:lineRule="exact"/>
              <w:ind w:left="105" w:firstLine="66"/>
              <w:rPr>
                <w:b/>
                <w:lang w:val="fr-FR"/>
              </w:rPr>
            </w:pPr>
          </w:p>
          <w:p w:rsidR="00763716" w:rsidRDefault="00763716" w:rsidP="00CE7D2F">
            <w:pPr>
              <w:pStyle w:val="TableParagraph"/>
              <w:spacing w:line="251" w:lineRule="exact"/>
              <w:ind w:left="105" w:firstLine="66"/>
              <w:rPr>
                <w:b/>
              </w:rPr>
            </w:pPr>
            <w:r>
              <w:rPr>
                <w:b/>
              </w:rPr>
              <w:t>Chapitre 5</w:t>
            </w:r>
          </w:p>
          <w:p w:rsidR="001F267A" w:rsidRDefault="001F267A" w:rsidP="00CE7D2F">
            <w:pPr>
              <w:pStyle w:val="TableParagraph"/>
              <w:spacing w:line="251" w:lineRule="exact"/>
              <w:ind w:left="105" w:firstLine="66"/>
              <w:rPr>
                <w:b/>
              </w:rPr>
            </w:pPr>
          </w:p>
        </w:tc>
        <w:tc>
          <w:tcPr>
            <w:tcW w:w="11624" w:type="dxa"/>
          </w:tcPr>
          <w:p w:rsidR="00763716" w:rsidRDefault="00763716" w:rsidP="00CE7D2F">
            <w:pPr>
              <w:pStyle w:val="TableParagraph"/>
              <w:spacing w:line="256" w:lineRule="exact"/>
              <w:ind w:left="105" w:firstLine="65"/>
              <w:rPr>
                <w:b/>
                <w:sz w:val="24"/>
              </w:rPr>
            </w:pPr>
            <w:r>
              <w:rPr>
                <w:b/>
              </w:rPr>
              <w:t>Titre :</w:t>
            </w:r>
            <w:r>
              <w:rPr>
                <w:b/>
                <w:sz w:val="24"/>
              </w:rPr>
              <w:t>Equations différentielleslinéaires</w:t>
            </w:r>
          </w:p>
        </w:tc>
      </w:tr>
    </w:tbl>
    <w:p w:rsidR="00763716" w:rsidRDefault="00763716" w:rsidP="00763716">
      <w:pPr>
        <w:spacing w:line="256" w:lineRule="exact"/>
        <w:rPr>
          <w:sz w:val="24"/>
        </w:rPr>
        <w:sectPr w:rsidR="00763716">
          <w:pgSz w:w="16840" w:h="11910" w:orient="landscape"/>
          <w:pgMar w:top="1100" w:right="920" w:bottom="1240" w:left="880" w:header="0" w:footer="978" w:gutter="0"/>
          <w:cols w:space="720"/>
        </w:sectPr>
      </w:pPr>
    </w:p>
    <w:p w:rsidR="00763716" w:rsidRPr="00C4749D" w:rsidRDefault="00763716" w:rsidP="00763716">
      <w:pPr>
        <w:pStyle w:val="Corpsdetexte"/>
        <w:spacing w:before="65"/>
        <w:ind w:left="538"/>
        <w:rPr>
          <w:lang w:val="fr-FR"/>
        </w:rPr>
      </w:pPr>
      <w:r w:rsidRPr="00C4749D">
        <w:rPr>
          <w:lang w:val="fr-FR"/>
        </w:rPr>
        <w:lastRenderedPageBreak/>
        <w:t xml:space="preserve">Titre du Module : </w:t>
      </w:r>
      <w:r w:rsidRPr="00C4749D">
        <w:rPr>
          <w:color w:val="FF0000"/>
          <w:lang w:val="fr-FR"/>
        </w:rPr>
        <w:t>Algèbre 2</w:t>
      </w:r>
    </w:p>
    <w:p w:rsidR="00763716" w:rsidRPr="004315C2" w:rsidRDefault="00763716" w:rsidP="00763716">
      <w:pPr>
        <w:pStyle w:val="Corpsdetexte"/>
        <w:tabs>
          <w:tab w:val="left" w:pos="1954"/>
          <w:tab w:val="left" w:pos="3379"/>
          <w:tab w:val="left" w:pos="4078"/>
          <w:tab w:val="left" w:pos="5103"/>
          <w:tab w:val="left" w:pos="5387"/>
        </w:tabs>
        <w:spacing w:before="2"/>
        <w:ind w:left="538" w:right="1573"/>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Pr>
          <w:lang w:val="fr-FR"/>
        </w:rPr>
        <w:t>1.5</w:t>
      </w:r>
      <w:r w:rsidRPr="004315C2">
        <w:rPr>
          <w:lang w:val="fr-FR"/>
        </w:rPr>
        <w:tab/>
      </w:r>
      <w:r w:rsidRPr="004315C2">
        <w:rPr>
          <w:lang w:val="fr-FR"/>
        </w:rPr>
        <w:tab/>
        <w:t>Semestre: S2</w:t>
      </w:r>
    </w:p>
    <w:p w:rsidR="00763716" w:rsidRPr="004315C2" w:rsidRDefault="00763716" w:rsidP="00763716">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763716" w:rsidTr="00763716">
        <w:trPr>
          <w:trHeight w:val="1289"/>
        </w:trPr>
        <w:tc>
          <w:tcPr>
            <w:tcW w:w="1560" w:type="dxa"/>
          </w:tcPr>
          <w:p w:rsidR="00763716" w:rsidRDefault="00763716" w:rsidP="00577DBE">
            <w:pPr>
              <w:pStyle w:val="TableParagraph"/>
              <w:spacing w:line="251" w:lineRule="exact"/>
              <w:ind w:left="105" w:firstLine="66"/>
              <w:rPr>
                <w:b/>
              </w:rPr>
            </w:pPr>
            <w:r>
              <w:rPr>
                <w:b/>
              </w:rPr>
              <w:t>Chapitre 1</w:t>
            </w:r>
          </w:p>
        </w:tc>
        <w:tc>
          <w:tcPr>
            <w:tcW w:w="11624" w:type="dxa"/>
          </w:tcPr>
          <w:p w:rsidR="00763716" w:rsidRDefault="00763716" w:rsidP="00577DBE">
            <w:pPr>
              <w:pStyle w:val="TableParagraph"/>
              <w:spacing w:line="271" w:lineRule="exact"/>
              <w:ind w:left="105" w:firstLine="207"/>
              <w:rPr>
                <w:b/>
                <w:sz w:val="24"/>
              </w:rPr>
            </w:pPr>
            <w:r>
              <w:rPr>
                <w:b/>
              </w:rPr>
              <w:t xml:space="preserve">Titre: </w:t>
            </w:r>
            <w:r>
              <w:rPr>
                <w:b/>
                <w:sz w:val="24"/>
              </w:rPr>
              <w:t>Applications linéaires,</w:t>
            </w:r>
          </w:p>
          <w:p w:rsidR="00763716" w:rsidRDefault="00763716" w:rsidP="00AE6F93">
            <w:pPr>
              <w:pStyle w:val="TableParagraph"/>
              <w:numPr>
                <w:ilvl w:val="0"/>
                <w:numId w:val="117"/>
              </w:numPr>
              <w:tabs>
                <w:tab w:val="left" w:pos="818"/>
                <w:tab w:val="left" w:pos="819"/>
              </w:tabs>
              <w:spacing w:line="252" w:lineRule="exact"/>
              <w:ind w:firstLine="207"/>
            </w:pPr>
            <w:r>
              <w:t>Homomorphisme,</w:t>
            </w:r>
          </w:p>
          <w:p w:rsidR="00763716" w:rsidRDefault="00763716" w:rsidP="00AE6F93">
            <w:pPr>
              <w:pStyle w:val="TableParagraph"/>
              <w:numPr>
                <w:ilvl w:val="0"/>
                <w:numId w:val="117"/>
              </w:numPr>
              <w:tabs>
                <w:tab w:val="left" w:pos="818"/>
                <w:tab w:val="left" w:pos="819"/>
              </w:tabs>
              <w:spacing w:before="1" w:line="252" w:lineRule="exact"/>
              <w:ind w:firstLine="207"/>
            </w:pPr>
            <w:r>
              <w:t>endomorphismes,</w:t>
            </w:r>
          </w:p>
          <w:p w:rsidR="00763716" w:rsidRDefault="00763716" w:rsidP="00AE6F93">
            <w:pPr>
              <w:pStyle w:val="TableParagraph"/>
              <w:numPr>
                <w:ilvl w:val="0"/>
                <w:numId w:val="117"/>
              </w:numPr>
              <w:tabs>
                <w:tab w:val="left" w:pos="818"/>
                <w:tab w:val="left" w:pos="819"/>
              </w:tabs>
              <w:spacing w:line="252" w:lineRule="exact"/>
              <w:ind w:firstLine="207"/>
            </w:pPr>
            <w:r>
              <w:t>matrices, changement de base</w:t>
            </w:r>
          </w:p>
          <w:p w:rsidR="00763716" w:rsidRDefault="00763716" w:rsidP="00AE6F93">
            <w:pPr>
              <w:pStyle w:val="TableParagraph"/>
              <w:numPr>
                <w:ilvl w:val="0"/>
                <w:numId w:val="117"/>
              </w:numPr>
              <w:tabs>
                <w:tab w:val="left" w:pos="873"/>
                <w:tab w:val="left" w:pos="874"/>
              </w:tabs>
              <w:spacing w:before="2" w:line="238" w:lineRule="exact"/>
              <w:ind w:left="873" w:firstLine="207"/>
            </w:pPr>
            <w:r>
              <w:t>Théorème du rang,déterminant.</w:t>
            </w:r>
          </w:p>
        </w:tc>
      </w:tr>
      <w:tr w:rsidR="00763716" w:rsidTr="00763716">
        <w:trPr>
          <w:trHeight w:val="966"/>
        </w:trPr>
        <w:tc>
          <w:tcPr>
            <w:tcW w:w="1560" w:type="dxa"/>
          </w:tcPr>
          <w:p w:rsidR="00763716" w:rsidRDefault="00763716" w:rsidP="00577DBE">
            <w:pPr>
              <w:pStyle w:val="TableParagraph"/>
              <w:spacing w:line="251" w:lineRule="exact"/>
              <w:ind w:left="105" w:firstLine="66"/>
              <w:rPr>
                <w:b/>
              </w:rPr>
            </w:pPr>
            <w:r>
              <w:rPr>
                <w:b/>
              </w:rPr>
              <w:t>Chapitre 2</w:t>
            </w:r>
          </w:p>
        </w:tc>
        <w:tc>
          <w:tcPr>
            <w:tcW w:w="11624" w:type="dxa"/>
          </w:tcPr>
          <w:p w:rsidR="00763716" w:rsidRDefault="00763716" w:rsidP="00577DBE">
            <w:pPr>
              <w:pStyle w:val="TableParagraph"/>
              <w:spacing w:line="271" w:lineRule="exact"/>
              <w:ind w:left="105" w:firstLine="207"/>
              <w:rPr>
                <w:b/>
                <w:sz w:val="24"/>
              </w:rPr>
            </w:pPr>
            <w:r>
              <w:rPr>
                <w:b/>
              </w:rPr>
              <w:t>Titre :</w:t>
            </w:r>
            <w:r>
              <w:rPr>
                <w:b/>
                <w:sz w:val="24"/>
              </w:rPr>
              <w:t>Diagonalisation des matrices.</w:t>
            </w:r>
          </w:p>
          <w:p w:rsidR="00763716" w:rsidRDefault="00763716" w:rsidP="00AE6F93">
            <w:pPr>
              <w:pStyle w:val="TableParagraph"/>
              <w:numPr>
                <w:ilvl w:val="0"/>
                <w:numId w:val="116"/>
              </w:numPr>
              <w:tabs>
                <w:tab w:val="left" w:pos="818"/>
                <w:tab w:val="left" w:pos="819"/>
              </w:tabs>
              <w:spacing w:line="228" w:lineRule="exact"/>
              <w:ind w:firstLine="207"/>
              <w:rPr>
                <w:i/>
                <w:sz w:val="20"/>
              </w:rPr>
            </w:pPr>
            <w:r>
              <w:rPr>
                <w:i/>
                <w:sz w:val="20"/>
              </w:rPr>
              <w:t>Valeurspropres,</w:t>
            </w:r>
          </w:p>
          <w:p w:rsidR="00763716" w:rsidRDefault="00763716" w:rsidP="00AE6F93">
            <w:pPr>
              <w:pStyle w:val="TableParagraph"/>
              <w:numPr>
                <w:ilvl w:val="0"/>
                <w:numId w:val="116"/>
              </w:numPr>
              <w:tabs>
                <w:tab w:val="left" w:pos="818"/>
                <w:tab w:val="left" w:pos="819"/>
              </w:tabs>
              <w:spacing w:line="240" w:lineRule="auto"/>
              <w:ind w:firstLine="207"/>
              <w:rPr>
                <w:i/>
                <w:sz w:val="20"/>
              </w:rPr>
            </w:pPr>
            <w:r>
              <w:rPr>
                <w:i/>
                <w:sz w:val="20"/>
              </w:rPr>
              <w:t>vecteurspropres,</w:t>
            </w:r>
          </w:p>
          <w:p w:rsidR="00763716" w:rsidRDefault="00763716" w:rsidP="00AE6F93">
            <w:pPr>
              <w:pStyle w:val="TableParagraph"/>
              <w:numPr>
                <w:ilvl w:val="0"/>
                <w:numId w:val="116"/>
              </w:numPr>
              <w:tabs>
                <w:tab w:val="left" w:pos="868"/>
                <w:tab w:val="left" w:pos="869"/>
              </w:tabs>
              <w:spacing w:before="1" w:line="217" w:lineRule="exact"/>
              <w:ind w:left="869" w:firstLine="207"/>
              <w:rPr>
                <w:i/>
                <w:sz w:val="20"/>
              </w:rPr>
            </w:pPr>
            <w:r>
              <w:rPr>
                <w:i/>
                <w:sz w:val="20"/>
              </w:rPr>
              <w:t>matrices depassage</w:t>
            </w:r>
          </w:p>
        </w:tc>
      </w:tr>
      <w:tr w:rsidR="00763716" w:rsidTr="00763716">
        <w:trPr>
          <w:trHeight w:val="275"/>
        </w:trPr>
        <w:tc>
          <w:tcPr>
            <w:tcW w:w="1560" w:type="dxa"/>
          </w:tcPr>
          <w:p w:rsidR="00763716" w:rsidRDefault="00763716" w:rsidP="00577DBE">
            <w:pPr>
              <w:pStyle w:val="TableParagraph"/>
              <w:spacing w:line="251" w:lineRule="exact"/>
              <w:ind w:left="105" w:firstLine="66"/>
              <w:rPr>
                <w:b/>
              </w:rPr>
            </w:pPr>
            <w:r>
              <w:rPr>
                <w:b/>
              </w:rPr>
              <w:t>Chapitre 3</w:t>
            </w:r>
          </w:p>
          <w:p w:rsidR="00577DBE" w:rsidRDefault="00577DBE" w:rsidP="00577DBE">
            <w:pPr>
              <w:pStyle w:val="TableParagraph"/>
              <w:spacing w:line="251" w:lineRule="exact"/>
              <w:ind w:left="105" w:firstLine="66"/>
              <w:rPr>
                <w:b/>
              </w:rPr>
            </w:pPr>
          </w:p>
        </w:tc>
        <w:tc>
          <w:tcPr>
            <w:tcW w:w="11624" w:type="dxa"/>
          </w:tcPr>
          <w:p w:rsidR="00763716" w:rsidRDefault="00763716" w:rsidP="00577DBE">
            <w:pPr>
              <w:pStyle w:val="TableParagraph"/>
              <w:spacing w:line="256" w:lineRule="exact"/>
              <w:ind w:left="105" w:firstLine="207"/>
              <w:rPr>
                <w:b/>
                <w:sz w:val="24"/>
              </w:rPr>
            </w:pPr>
            <w:r>
              <w:rPr>
                <w:b/>
              </w:rPr>
              <w:t>Titre :</w:t>
            </w:r>
            <w:r>
              <w:rPr>
                <w:b/>
                <w:sz w:val="24"/>
              </w:rPr>
              <w:t>Systèmeslinéaires</w:t>
            </w:r>
          </w:p>
        </w:tc>
      </w:tr>
    </w:tbl>
    <w:p w:rsidR="00763716" w:rsidRDefault="00763716" w:rsidP="00763716">
      <w:pPr>
        <w:spacing w:line="256" w:lineRule="exact"/>
        <w:rPr>
          <w:sz w:val="24"/>
        </w:rPr>
        <w:sectPr w:rsidR="00763716">
          <w:pgSz w:w="16840" w:h="11910" w:orient="landscape"/>
          <w:pgMar w:top="1060" w:right="920" w:bottom="1240" w:left="880" w:header="0" w:footer="978" w:gutter="0"/>
          <w:cols w:space="720"/>
        </w:sectPr>
      </w:pPr>
    </w:p>
    <w:p w:rsidR="00763716" w:rsidRPr="00AB49DE" w:rsidRDefault="00763716" w:rsidP="00763716">
      <w:pPr>
        <w:pStyle w:val="Corpsdetexte"/>
        <w:spacing w:before="65"/>
        <w:ind w:left="538"/>
        <w:rPr>
          <w:lang w:val="fr-FR"/>
        </w:rPr>
      </w:pPr>
      <w:r w:rsidRPr="00AB49DE">
        <w:rPr>
          <w:lang w:val="fr-FR"/>
        </w:rPr>
        <w:lastRenderedPageBreak/>
        <w:t xml:space="preserve">Titre du Module : </w:t>
      </w:r>
      <w:r w:rsidRPr="00AB49DE">
        <w:rPr>
          <w:color w:val="FF0000"/>
          <w:lang w:val="fr-FR"/>
        </w:rPr>
        <w:t>Mécanique 2</w:t>
      </w:r>
    </w:p>
    <w:p w:rsidR="00763716" w:rsidRPr="004315C2" w:rsidRDefault="00763716" w:rsidP="00AB49DE">
      <w:pPr>
        <w:pStyle w:val="Corpsdetexte"/>
        <w:tabs>
          <w:tab w:val="left" w:pos="1954"/>
          <w:tab w:val="left" w:pos="3379"/>
          <w:tab w:val="left" w:pos="4078"/>
        </w:tabs>
        <w:spacing w:before="2"/>
        <w:ind w:left="538" w:right="2282"/>
        <w:rPr>
          <w:lang w:val="fr-FR"/>
        </w:rPr>
      </w:pPr>
      <w:r w:rsidRPr="004315C2">
        <w:rPr>
          <w:lang w:val="fr-FR"/>
        </w:rPr>
        <w:t>Volume horaire :</w:t>
      </w:r>
      <w:r w:rsidR="00157AAE">
        <w:rPr>
          <w:lang w:val="fr-FR"/>
        </w:rPr>
        <w:t>56</w:t>
      </w:r>
      <w:r w:rsidRPr="004315C2">
        <w:rPr>
          <w:lang w:val="fr-FR"/>
        </w:rPr>
        <w:t>heures</w:t>
      </w:r>
      <w:r w:rsidRPr="004315C2">
        <w:rPr>
          <w:lang w:val="fr-FR"/>
        </w:rPr>
        <w:tab/>
        <w:t>(21 h : Cours, 21 h : TD</w:t>
      </w:r>
      <w:r w:rsidR="00AB49DE">
        <w:rPr>
          <w:lang w:val="fr-FR"/>
        </w:rPr>
        <w:t xml:space="preserve"> et 1</w:t>
      </w:r>
      <w:r w:rsidR="00CA5A79">
        <w:rPr>
          <w:lang w:val="fr-FR"/>
        </w:rPr>
        <w:t>4</w:t>
      </w:r>
      <w:r w:rsidR="00AB49DE">
        <w:rPr>
          <w:lang w:val="fr-FR"/>
        </w:rPr>
        <w:t>h TP</w:t>
      </w:r>
      <w:r w:rsidRPr="004315C2">
        <w:rPr>
          <w:lang w:val="fr-FR"/>
        </w:rPr>
        <w:t>) Crédits :4</w:t>
      </w:r>
      <w:r w:rsidRPr="004315C2">
        <w:rPr>
          <w:lang w:val="fr-FR"/>
        </w:rPr>
        <w:tab/>
        <w:t xml:space="preserve">Coefficient: </w:t>
      </w:r>
      <w:r>
        <w:rPr>
          <w:lang w:val="fr-FR"/>
        </w:rPr>
        <w:t>2</w:t>
      </w:r>
      <w:r w:rsidRPr="004315C2">
        <w:rPr>
          <w:lang w:val="fr-FR"/>
        </w:rPr>
        <w:tab/>
      </w:r>
      <w:r w:rsidRPr="004315C2">
        <w:rPr>
          <w:lang w:val="fr-FR"/>
        </w:rPr>
        <w:tab/>
        <w:t>Semestre: S2</w:t>
      </w:r>
    </w:p>
    <w:p w:rsidR="00763716" w:rsidRPr="004315C2" w:rsidRDefault="00763716" w:rsidP="00763716">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763716" w:rsidTr="00763716">
        <w:trPr>
          <w:trHeight w:val="789"/>
        </w:trPr>
        <w:tc>
          <w:tcPr>
            <w:tcW w:w="1560" w:type="dxa"/>
          </w:tcPr>
          <w:p w:rsidR="00763716" w:rsidRDefault="00763716" w:rsidP="0037151A">
            <w:pPr>
              <w:pStyle w:val="TableParagraph"/>
              <w:spacing w:line="251" w:lineRule="exact"/>
              <w:ind w:left="105" w:firstLine="66"/>
              <w:rPr>
                <w:b/>
              </w:rPr>
            </w:pPr>
            <w:r>
              <w:rPr>
                <w:b/>
              </w:rPr>
              <w:t>Chapitre 1</w:t>
            </w:r>
          </w:p>
        </w:tc>
        <w:tc>
          <w:tcPr>
            <w:tcW w:w="11624" w:type="dxa"/>
          </w:tcPr>
          <w:p w:rsidR="00763716" w:rsidRPr="00F44304" w:rsidRDefault="00763716" w:rsidP="0037151A">
            <w:pPr>
              <w:pStyle w:val="TableParagraph"/>
              <w:spacing w:line="245" w:lineRule="exact"/>
              <w:ind w:left="105" w:firstLine="207"/>
              <w:rPr>
                <w:bCs/>
                <w:lang w:val="fr-FR"/>
              </w:rPr>
            </w:pPr>
            <w:r w:rsidRPr="00C4749D">
              <w:rPr>
                <w:b/>
                <w:lang w:val="fr-FR"/>
              </w:rPr>
              <w:t xml:space="preserve">Titre : </w:t>
            </w:r>
            <w:r w:rsidRPr="00F44304">
              <w:rPr>
                <w:bCs/>
                <w:lang w:val="fr-FR"/>
              </w:rPr>
              <w:t>.</w:t>
            </w:r>
            <w:r w:rsidRPr="0037151A">
              <w:rPr>
                <w:b/>
                <w:lang w:val="fr-FR"/>
              </w:rPr>
              <w:t>Système de deux points matériels</w:t>
            </w:r>
          </w:p>
          <w:p w:rsidR="00763716" w:rsidRDefault="00763716" w:rsidP="0037151A">
            <w:pPr>
              <w:pStyle w:val="TableParagraph"/>
              <w:spacing w:line="245" w:lineRule="exact"/>
              <w:ind w:left="105" w:firstLine="207"/>
              <w:rPr>
                <w:bCs/>
                <w:lang w:val="fr-FR"/>
              </w:rPr>
            </w:pPr>
          </w:p>
          <w:p w:rsidR="00763716" w:rsidRDefault="00763716" w:rsidP="00AE6F93">
            <w:pPr>
              <w:pStyle w:val="TableParagraph"/>
              <w:numPr>
                <w:ilvl w:val="0"/>
                <w:numId w:val="136"/>
              </w:numPr>
              <w:spacing w:line="245" w:lineRule="exact"/>
              <w:ind w:left="1020" w:hanging="283"/>
              <w:rPr>
                <w:b/>
                <w:lang w:val="fr-FR"/>
              </w:rPr>
            </w:pPr>
            <w:r>
              <w:rPr>
                <w:bCs/>
                <w:lang w:val="fr-FR"/>
              </w:rPr>
              <w:t>Dynamique et notion de particule fictive</w:t>
            </w:r>
          </w:p>
          <w:p w:rsidR="00763716" w:rsidRPr="00F44304" w:rsidRDefault="00763716" w:rsidP="00AE6F93">
            <w:pPr>
              <w:pStyle w:val="TableParagraph"/>
              <w:numPr>
                <w:ilvl w:val="0"/>
                <w:numId w:val="136"/>
              </w:numPr>
              <w:spacing w:line="245" w:lineRule="exact"/>
              <w:ind w:left="1020" w:hanging="283"/>
              <w:rPr>
                <w:lang w:val="fr-FR"/>
              </w:rPr>
            </w:pPr>
            <w:r>
              <w:rPr>
                <w:lang w:val="fr-FR"/>
              </w:rPr>
              <w:t>Collision entre deux points matériels</w:t>
            </w:r>
          </w:p>
          <w:p w:rsidR="00763716" w:rsidRPr="004315C2" w:rsidRDefault="00763716" w:rsidP="00AE6F93">
            <w:pPr>
              <w:pStyle w:val="TableParagraph"/>
              <w:numPr>
                <w:ilvl w:val="0"/>
                <w:numId w:val="115"/>
              </w:numPr>
              <w:tabs>
                <w:tab w:val="left" w:pos="825"/>
                <w:tab w:val="left" w:pos="826"/>
              </w:tabs>
              <w:spacing w:line="268" w:lineRule="exact"/>
              <w:ind w:left="1020" w:hanging="283"/>
              <w:rPr>
                <w:lang w:val="fr-FR"/>
              </w:rPr>
            </w:pPr>
            <w:r w:rsidRPr="004315C2">
              <w:rPr>
                <w:lang w:val="fr-FR"/>
              </w:rPr>
              <w:t>Lois de conservation, choc à une dimension : chocs élastiques et chocs mous, chocs élastiques à deuxdimensions</w:t>
            </w:r>
          </w:p>
          <w:p w:rsidR="00763716" w:rsidRDefault="00763716" w:rsidP="00AE6F93">
            <w:pPr>
              <w:pStyle w:val="TableParagraph"/>
              <w:numPr>
                <w:ilvl w:val="0"/>
                <w:numId w:val="115"/>
              </w:numPr>
              <w:tabs>
                <w:tab w:val="left" w:pos="825"/>
                <w:tab w:val="left" w:pos="826"/>
              </w:tabs>
              <w:spacing w:line="256" w:lineRule="exact"/>
              <w:ind w:left="1020" w:hanging="283"/>
            </w:pPr>
            <w:r>
              <w:t>Applications</w:t>
            </w:r>
          </w:p>
        </w:tc>
      </w:tr>
      <w:tr w:rsidR="00763716" w:rsidRPr="00410560" w:rsidTr="00763716">
        <w:trPr>
          <w:trHeight w:val="791"/>
        </w:trPr>
        <w:tc>
          <w:tcPr>
            <w:tcW w:w="1560" w:type="dxa"/>
          </w:tcPr>
          <w:p w:rsidR="00763716" w:rsidRDefault="00763716" w:rsidP="0037151A">
            <w:pPr>
              <w:pStyle w:val="TableParagraph"/>
              <w:spacing w:line="251" w:lineRule="exact"/>
              <w:ind w:left="105" w:firstLine="66"/>
              <w:rPr>
                <w:b/>
              </w:rPr>
            </w:pPr>
            <w:r>
              <w:rPr>
                <w:b/>
              </w:rPr>
              <w:t>Chapitre 2</w:t>
            </w:r>
          </w:p>
        </w:tc>
        <w:tc>
          <w:tcPr>
            <w:tcW w:w="11624" w:type="dxa"/>
          </w:tcPr>
          <w:p w:rsidR="00763716" w:rsidRDefault="00763716" w:rsidP="0037151A">
            <w:pPr>
              <w:pStyle w:val="TableParagraph"/>
              <w:spacing w:line="247" w:lineRule="exact"/>
              <w:ind w:left="105" w:firstLine="207"/>
            </w:pPr>
            <w:r>
              <w:rPr>
                <w:b/>
              </w:rPr>
              <w:t>Titre :</w:t>
            </w:r>
            <w:r w:rsidRPr="0037151A">
              <w:rPr>
                <w:b/>
                <w:bCs/>
              </w:rPr>
              <w:t>Interaction de gravitation</w:t>
            </w:r>
          </w:p>
          <w:p w:rsidR="00763716" w:rsidRPr="004315C2" w:rsidRDefault="00763716" w:rsidP="00AE6F93">
            <w:pPr>
              <w:pStyle w:val="TableParagraph"/>
              <w:numPr>
                <w:ilvl w:val="0"/>
                <w:numId w:val="114"/>
              </w:numPr>
              <w:tabs>
                <w:tab w:val="left" w:pos="825"/>
                <w:tab w:val="left" w:pos="826"/>
              </w:tabs>
              <w:ind w:firstLine="207"/>
              <w:rPr>
                <w:lang w:val="fr-FR"/>
              </w:rPr>
            </w:pPr>
            <w:r w:rsidRPr="004315C2">
              <w:rPr>
                <w:lang w:val="fr-FR"/>
              </w:rPr>
              <w:t>Loi d’attraction universelle, champ de potentiel de gravitation, énergie potentielle degravitation</w:t>
            </w:r>
          </w:p>
          <w:p w:rsidR="00763716" w:rsidRPr="004315C2" w:rsidRDefault="00763716" w:rsidP="00AE6F93">
            <w:pPr>
              <w:pStyle w:val="TableParagraph"/>
              <w:numPr>
                <w:ilvl w:val="0"/>
                <w:numId w:val="114"/>
              </w:numPr>
              <w:tabs>
                <w:tab w:val="left" w:pos="825"/>
                <w:tab w:val="left" w:pos="826"/>
              </w:tabs>
              <w:spacing w:line="256" w:lineRule="exact"/>
              <w:ind w:firstLine="207"/>
              <w:rPr>
                <w:lang w:val="fr-FR"/>
              </w:rPr>
            </w:pPr>
            <w:r w:rsidRPr="004315C2">
              <w:rPr>
                <w:lang w:val="fr-FR"/>
              </w:rPr>
              <w:t>Application aux mouvements desplanètes</w:t>
            </w:r>
          </w:p>
        </w:tc>
      </w:tr>
      <w:tr w:rsidR="00763716" w:rsidTr="00763716">
        <w:trPr>
          <w:trHeight w:val="1058"/>
        </w:trPr>
        <w:tc>
          <w:tcPr>
            <w:tcW w:w="1560" w:type="dxa"/>
          </w:tcPr>
          <w:p w:rsidR="00763716" w:rsidRDefault="00763716" w:rsidP="0037151A">
            <w:pPr>
              <w:pStyle w:val="TableParagraph"/>
              <w:spacing w:line="251" w:lineRule="exact"/>
              <w:ind w:left="105" w:firstLine="66"/>
              <w:rPr>
                <w:b/>
              </w:rPr>
            </w:pPr>
            <w:r>
              <w:rPr>
                <w:b/>
              </w:rPr>
              <w:t>Chapitre 3</w:t>
            </w:r>
          </w:p>
        </w:tc>
        <w:tc>
          <w:tcPr>
            <w:tcW w:w="11624" w:type="dxa"/>
          </w:tcPr>
          <w:p w:rsidR="00763716" w:rsidRDefault="00763716" w:rsidP="0037151A">
            <w:pPr>
              <w:pStyle w:val="TableParagraph"/>
              <w:spacing w:line="245" w:lineRule="exact"/>
              <w:ind w:left="105" w:firstLine="207"/>
            </w:pPr>
            <w:r>
              <w:rPr>
                <w:b/>
              </w:rPr>
              <w:t>Titre :</w:t>
            </w:r>
            <w:r w:rsidRPr="0037151A">
              <w:rPr>
                <w:b/>
                <w:bCs/>
              </w:rPr>
              <w:t>Oscillateursharmoniques</w:t>
            </w:r>
          </w:p>
          <w:p w:rsidR="00763716" w:rsidRDefault="00763716" w:rsidP="00AE6F93">
            <w:pPr>
              <w:pStyle w:val="TableParagraph"/>
              <w:numPr>
                <w:ilvl w:val="0"/>
                <w:numId w:val="113"/>
              </w:numPr>
              <w:tabs>
                <w:tab w:val="left" w:pos="825"/>
                <w:tab w:val="left" w:pos="826"/>
              </w:tabs>
              <w:spacing w:line="268" w:lineRule="exact"/>
              <w:ind w:firstLine="207"/>
            </w:pPr>
            <w:r>
              <w:t>Description dumouvement</w:t>
            </w:r>
          </w:p>
          <w:p w:rsidR="00763716" w:rsidRDefault="00763716" w:rsidP="00AE6F93">
            <w:pPr>
              <w:pStyle w:val="TableParagraph"/>
              <w:numPr>
                <w:ilvl w:val="0"/>
                <w:numId w:val="113"/>
              </w:numPr>
              <w:tabs>
                <w:tab w:val="left" w:pos="825"/>
                <w:tab w:val="left" w:pos="826"/>
              </w:tabs>
              <w:ind w:firstLine="207"/>
            </w:pPr>
            <w:r>
              <w:t>Etudeénergétique</w:t>
            </w:r>
          </w:p>
          <w:p w:rsidR="00763716" w:rsidRDefault="00763716" w:rsidP="00AE6F93">
            <w:pPr>
              <w:pStyle w:val="TableParagraph"/>
              <w:numPr>
                <w:ilvl w:val="0"/>
                <w:numId w:val="113"/>
              </w:numPr>
              <w:tabs>
                <w:tab w:val="left" w:pos="825"/>
                <w:tab w:val="left" w:pos="826"/>
              </w:tabs>
              <w:spacing w:line="256" w:lineRule="exact"/>
              <w:ind w:firstLine="207"/>
            </w:pPr>
            <w:r>
              <w:t>Analogieélectromécanique</w:t>
            </w:r>
          </w:p>
        </w:tc>
      </w:tr>
      <w:tr w:rsidR="00763716" w:rsidTr="00763716">
        <w:trPr>
          <w:trHeight w:val="791"/>
        </w:trPr>
        <w:tc>
          <w:tcPr>
            <w:tcW w:w="1560" w:type="dxa"/>
          </w:tcPr>
          <w:p w:rsidR="00763716" w:rsidRDefault="00763716" w:rsidP="0037151A">
            <w:pPr>
              <w:pStyle w:val="TableParagraph"/>
              <w:spacing w:line="251" w:lineRule="exact"/>
              <w:ind w:left="105" w:firstLine="66"/>
              <w:rPr>
                <w:b/>
              </w:rPr>
            </w:pPr>
            <w:r>
              <w:rPr>
                <w:b/>
              </w:rPr>
              <w:t>Chapitre 4</w:t>
            </w:r>
          </w:p>
        </w:tc>
        <w:tc>
          <w:tcPr>
            <w:tcW w:w="11624" w:type="dxa"/>
          </w:tcPr>
          <w:p w:rsidR="00763716" w:rsidRPr="0037151A" w:rsidRDefault="00763716" w:rsidP="0037151A">
            <w:pPr>
              <w:pStyle w:val="TableParagraph"/>
              <w:spacing w:line="247" w:lineRule="exact"/>
              <w:ind w:left="105" w:firstLine="207"/>
              <w:rPr>
                <w:b/>
                <w:bCs/>
                <w:lang w:val="fr-FR"/>
              </w:rPr>
            </w:pPr>
            <w:r w:rsidRPr="004315C2">
              <w:rPr>
                <w:b/>
                <w:lang w:val="fr-FR"/>
              </w:rPr>
              <w:t xml:space="preserve">Titre : </w:t>
            </w:r>
            <w:r w:rsidRPr="0037151A">
              <w:rPr>
                <w:b/>
                <w:bCs/>
                <w:lang w:val="fr-FR"/>
              </w:rPr>
              <w:t>Oscillations libres, amorties et forcées</w:t>
            </w:r>
          </w:p>
          <w:p w:rsidR="00763716" w:rsidRDefault="00763716" w:rsidP="00AE6F93">
            <w:pPr>
              <w:pStyle w:val="TableParagraph"/>
              <w:numPr>
                <w:ilvl w:val="0"/>
                <w:numId w:val="112"/>
              </w:numPr>
              <w:tabs>
                <w:tab w:val="left" w:pos="825"/>
                <w:tab w:val="left" w:pos="826"/>
              </w:tabs>
              <w:ind w:firstLine="207"/>
            </w:pPr>
            <w:r>
              <w:t>Mise enéquation etcaractéristiques</w:t>
            </w:r>
          </w:p>
          <w:p w:rsidR="00763716" w:rsidRDefault="00763716" w:rsidP="00AE6F93">
            <w:pPr>
              <w:pStyle w:val="TableParagraph"/>
              <w:numPr>
                <w:ilvl w:val="0"/>
                <w:numId w:val="112"/>
              </w:numPr>
              <w:tabs>
                <w:tab w:val="left" w:pos="825"/>
                <w:tab w:val="left" w:pos="826"/>
              </w:tabs>
              <w:spacing w:line="256" w:lineRule="exact"/>
              <w:ind w:firstLine="207"/>
            </w:pPr>
            <w:r>
              <w:t>Analogieélectromécanique</w:t>
            </w:r>
          </w:p>
        </w:tc>
      </w:tr>
    </w:tbl>
    <w:p w:rsidR="00763716" w:rsidRDefault="00763716" w:rsidP="00763716">
      <w:pPr>
        <w:spacing w:line="256" w:lineRule="exact"/>
        <w:sectPr w:rsidR="00763716">
          <w:pgSz w:w="16840" w:h="11910" w:orient="landscape"/>
          <w:pgMar w:top="1060" w:right="920" w:bottom="1240" w:left="880" w:header="0" w:footer="978" w:gutter="0"/>
          <w:cols w:space="720"/>
        </w:sectPr>
      </w:pPr>
    </w:p>
    <w:p w:rsidR="00763716" w:rsidRDefault="00763716" w:rsidP="00763716">
      <w:pPr>
        <w:pStyle w:val="Corpsdetexte"/>
        <w:tabs>
          <w:tab w:val="left" w:pos="1954"/>
          <w:tab w:val="left" w:pos="3379"/>
          <w:tab w:val="left" w:pos="4078"/>
        </w:tabs>
        <w:spacing w:before="65"/>
        <w:ind w:left="538" w:right="6393"/>
        <w:rPr>
          <w:color w:val="FF0000"/>
          <w:lang w:val="fr-FR"/>
        </w:rPr>
      </w:pPr>
      <w:r w:rsidRPr="004315C2">
        <w:rPr>
          <w:lang w:val="fr-FR"/>
        </w:rPr>
        <w:lastRenderedPageBreak/>
        <w:t>Titre du Module:</w:t>
      </w:r>
      <w:r w:rsidRPr="004315C2">
        <w:rPr>
          <w:color w:val="FF0000"/>
          <w:lang w:val="fr-FR"/>
        </w:rPr>
        <w:t>Magnétostatique et phénomène</w:t>
      </w:r>
      <w:r>
        <w:rPr>
          <w:color w:val="FF0000"/>
          <w:lang w:val="fr-FR"/>
        </w:rPr>
        <w:t xml:space="preserve">s </w:t>
      </w:r>
      <w:r w:rsidRPr="004315C2">
        <w:rPr>
          <w:color w:val="FF0000"/>
          <w:lang w:val="fr-FR"/>
        </w:rPr>
        <w:t xml:space="preserve">d'induction </w:t>
      </w:r>
    </w:p>
    <w:p w:rsidR="00763716" w:rsidRPr="004315C2" w:rsidRDefault="00763716" w:rsidP="00763716">
      <w:pPr>
        <w:pStyle w:val="Corpsdetexte"/>
        <w:tabs>
          <w:tab w:val="left" w:pos="1954"/>
          <w:tab w:val="left" w:pos="3379"/>
          <w:tab w:val="left" w:pos="4078"/>
          <w:tab w:val="left" w:pos="5670"/>
        </w:tabs>
        <w:spacing w:before="65"/>
        <w:ind w:left="538" w:right="2707"/>
        <w:rPr>
          <w:lang w:val="fr-FR"/>
        </w:rPr>
      </w:pPr>
      <w:r w:rsidRPr="004315C2">
        <w:rPr>
          <w:lang w:val="fr-FR"/>
        </w:rPr>
        <w:t>Volume horaire :</w:t>
      </w:r>
      <w:r w:rsidR="00157AAE">
        <w:rPr>
          <w:lang w:val="fr-FR"/>
        </w:rPr>
        <w:t>56</w:t>
      </w:r>
      <w:r w:rsidRPr="004315C2">
        <w:rPr>
          <w:lang w:val="fr-FR"/>
        </w:rPr>
        <w:t>heures</w:t>
      </w:r>
      <w:r w:rsidRPr="004315C2">
        <w:rPr>
          <w:lang w:val="fr-FR"/>
        </w:rPr>
        <w:tab/>
        <w:t>(21 h : Cours, 21 h : TD</w:t>
      </w:r>
      <w:r>
        <w:rPr>
          <w:lang w:val="fr-FR"/>
        </w:rPr>
        <w:t xml:space="preserve">     1</w:t>
      </w:r>
      <w:r w:rsidR="00CA5A79">
        <w:rPr>
          <w:lang w:val="fr-FR"/>
        </w:rPr>
        <w:t>4</w:t>
      </w:r>
      <w:r>
        <w:rPr>
          <w:lang w:val="fr-FR"/>
        </w:rPr>
        <w:t xml:space="preserve">h TP </w:t>
      </w:r>
      <w:r w:rsidRPr="004315C2">
        <w:rPr>
          <w:lang w:val="fr-FR"/>
        </w:rPr>
        <w:t>) Crédits :3</w:t>
      </w:r>
      <w:r w:rsidRPr="004315C2">
        <w:rPr>
          <w:lang w:val="fr-FR"/>
        </w:rPr>
        <w:tab/>
        <w:t>Coefficient:</w:t>
      </w:r>
      <w:r w:rsidR="006D7F04">
        <w:rPr>
          <w:lang w:val="fr-FR"/>
        </w:rPr>
        <w:t>1.5</w:t>
      </w:r>
      <w:r w:rsidRPr="004315C2">
        <w:rPr>
          <w:lang w:val="fr-FR"/>
        </w:rPr>
        <w:tab/>
      </w:r>
      <w:r w:rsidRPr="004315C2">
        <w:rPr>
          <w:lang w:val="fr-FR"/>
        </w:rPr>
        <w:tab/>
        <w:t>Semestre: S2</w:t>
      </w:r>
    </w:p>
    <w:p w:rsidR="00763716" w:rsidRPr="004315C2" w:rsidRDefault="00763716" w:rsidP="00763716">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763716" w:rsidTr="00763716">
        <w:trPr>
          <w:trHeight w:val="1312"/>
        </w:trPr>
        <w:tc>
          <w:tcPr>
            <w:tcW w:w="1419" w:type="dxa"/>
          </w:tcPr>
          <w:p w:rsidR="00763716" w:rsidRDefault="00763716" w:rsidP="00744E69">
            <w:pPr>
              <w:pStyle w:val="TableParagraph"/>
              <w:spacing w:line="251" w:lineRule="exact"/>
              <w:ind w:left="105" w:firstLine="66"/>
              <w:rPr>
                <w:b/>
              </w:rPr>
            </w:pPr>
            <w:r>
              <w:rPr>
                <w:b/>
              </w:rPr>
              <w:t>Chapitre 1</w:t>
            </w:r>
          </w:p>
        </w:tc>
        <w:tc>
          <w:tcPr>
            <w:tcW w:w="11767" w:type="dxa"/>
          </w:tcPr>
          <w:p w:rsidR="00763716" w:rsidRDefault="00763716" w:rsidP="0037151A">
            <w:pPr>
              <w:pStyle w:val="TableParagraph"/>
              <w:spacing w:line="247" w:lineRule="exact"/>
              <w:ind w:left="0" w:firstLine="0"/>
              <w:rPr>
                <w:b/>
              </w:rPr>
            </w:pPr>
            <w:r>
              <w:rPr>
                <w:b/>
              </w:rPr>
              <w:t>Titre: Courants et conducteurs</w:t>
            </w:r>
          </w:p>
          <w:p w:rsidR="00763716" w:rsidRDefault="00763716" w:rsidP="00AE6F93">
            <w:pPr>
              <w:pStyle w:val="TableParagraph"/>
              <w:numPr>
                <w:ilvl w:val="0"/>
                <w:numId w:val="111"/>
              </w:numPr>
              <w:tabs>
                <w:tab w:val="left" w:pos="825"/>
                <w:tab w:val="left" w:pos="826"/>
              </w:tabs>
              <w:ind w:firstLine="200"/>
            </w:pPr>
            <w:r>
              <w:t>Densité decourant</w:t>
            </w:r>
          </w:p>
          <w:p w:rsidR="00763716" w:rsidRDefault="00763716" w:rsidP="00AE6F93">
            <w:pPr>
              <w:pStyle w:val="TableParagraph"/>
              <w:numPr>
                <w:ilvl w:val="0"/>
                <w:numId w:val="111"/>
              </w:numPr>
              <w:tabs>
                <w:tab w:val="left" w:pos="825"/>
                <w:tab w:val="left" w:pos="826"/>
              </w:tabs>
              <w:ind w:firstLine="200"/>
            </w:pPr>
            <w:r>
              <w:t>Equation decontinuité,</w:t>
            </w:r>
          </w:p>
          <w:p w:rsidR="00763716" w:rsidRDefault="00763716" w:rsidP="00AE6F93">
            <w:pPr>
              <w:pStyle w:val="TableParagraph"/>
              <w:numPr>
                <w:ilvl w:val="0"/>
                <w:numId w:val="111"/>
              </w:numPr>
              <w:tabs>
                <w:tab w:val="left" w:pos="825"/>
                <w:tab w:val="left" w:pos="826"/>
              </w:tabs>
              <w:ind w:firstLine="200"/>
            </w:pPr>
            <w:r>
              <w:t>Loid’Ohm.</w:t>
            </w:r>
          </w:p>
        </w:tc>
      </w:tr>
      <w:tr w:rsidR="00763716" w:rsidRPr="00410560" w:rsidTr="00763716">
        <w:trPr>
          <w:trHeight w:val="2102"/>
        </w:trPr>
        <w:tc>
          <w:tcPr>
            <w:tcW w:w="1419" w:type="dxa"/>
          </w:tcPr>
          <w:p w:rsidR="00763716" w:rsidRDefault="00763716" w:rsidP="00744E69">
            <w:pPr>
              <w:pStyle w:val="TableParagraph"/>
              <w:spacing w:line="251" w:lineRule="exact"/>
              <w:ind w:left="105" w:firstLine="66"/>
              <w:rPr>
                <w:b/>
              </w:rPr>
            </w:pPr>
            <w:r>
              <w:rPr>
                <w:b/>
              </w:rPr>
              <w:t>Chapitre 2</w:t>
            </w:r>
          </w:p>
        </w:tc>
        <w:tc>
          <w:tcPr>
            <w:tcW w:w="11767" w:type="dxa"/>
          </w:tcPr>
          <w:p w:rsidR="00763716" w:rsidRDefault="00763716" w:rsidP="00744E69">
            <w:pPr>
              <w:pStyle w:val="TableParagraph"/>
              <w:spacing w:before="6"/>
              <w:ind w:firstLine="200"/>
              <w:rPr>
                <w:b/>
                <w:sz w:val="21"/>
              </w:rPr>
            </w:pPr>
          </w:p>
          <w:p w:rsidR="00763716" w:rsidRDefault="00763716" w:rsidP="00744E69">
            <w:pPr>
              <w:pStyle w:val="TableParagraph"/>
              <w:spacing w:line="252" w:lineRule="exact"/>
              <w:ind w:left="0" w:firstLine="0"/>
              <w:rPr>
                <w:b/>
              </w:rPr>
            </w:pPr>
            <w:r>
              <w:rPr>
                <w:b/>
              </w:rPr>
              <w:t>Titre: Champ magnétique</w:t>
            </w:r>
          </w:p>
          <w:p w:rsidR="00763716" w:rsidRPr="004315C2" w:rsidRDefault="00763716" w:rsidP="00AE6F93">
            <w:pPr>
              <w:pStyle w:val="TableParagraph"/>
              <w:numPr>
                <w:ilvl w:val="0"/>
                <w:numId w:val="110"/>
              </w:numPr>
              <w:tabs>
                <w:tab w:val="left" w:pos="825"/>
                <w:tab w:val="left" w:pos="826"/>
              </w:tabs>
              <w:spacing w:line="268" w:lineRule="exact"/>
              <w:ind w:firstLine="200"/>
              <w:rPr>
                <w:lang w:val="fr-FR"/>
              </w:rPr>
            </w:pPr>
            <w:r w:rsidRPr="004315C2">
              <w:rPr>
                <w:lang w:val="fr-FR"/>
              </w:rPr>
              <w:t>Loi de Biot etSavart,</w:t>
            </w:r>
          </w:p>
          <w:p w:rsidR="00763716" w:rsidRDefault="00763716" w:rsidP="00AE6F93">
            <w:pPr>
              <w:pStyle w:val="TableParagraph"/>
              <w:numPr>
                <w:ilvl w:val="0"/>
                <w:numId w:val="110"/>
              </w:numPr>
              <w:tabs>
                <w:tab w:val="left" w:pos="880"/>
                <w:tab w:val="left" w:pos="881"/>
              </w:tabs>
              <w:ind w:left="880" w:firstLine="200"/>
            </w:pPr>
            <w:r>
              <w:t>théorèmed’Ampère,</w:t>
            </w:r>
          </w:p>
          <w:p w:rsidR="00763716" w:rsidRPr="004315C2" w:rsidRDefault="00763716" w:rsidP="00AE6F93">
            <w:pPr>
              <w:pStyle w:val="TableParagraph"/>
              <w:numPr>
                <w:ilvl w:val="0"/>
                <w:numId w:val="110"/>
              </w:numPr>
              <w:tabs>
                <w:tab w:val="left" w:pos="825"/>
                <w:tab w:val="left" w:pos="826"/>
              </w:tabs>
              <w:ind w:firstLine="200"/>
              <w:rPr>
                <w:lang w:val="fr-FR"/>
              </w:rPr>
            </w:pPr>
            <w:r w:rsidRPr="004315C2">
              <w:rPr>
                <w:lang w:val="fr-FR"/>
              </w:rPr>
              <w:t>calcul de champs magnétiques créés par des courantspermanents,</w:t>
            </w:r>
          </w:p>
          <w:p w:rsidR="00763716" w:rsidRDefault="00763716" w:rsidP="00AE6F93">
            <w:pPr>
              <w:pStyle w:val="TableParagraph"/>
              <w:numPr>
                <w:ilvl w:val="0"/>
                <w:numId w:val="110"/>
              </w:numPr>
              <w:tabs>
                <w:tab w:val="left" w:pos="825"/>
                <w:tab w:val="left" w:pos="826"/>
              </w:tabs>
              <w:ind w:firstLine="200"/>
            </w:pPr>
            <w:r>
              <w:t>potentielvecteur,</w:t>
            </w:r>
          </w:p>
          <w:p w:rsidR="00763716" w:rsidRPr="004315C2" w:rsidRDefault="00763716" w:rsidP="00AE6F93">
            <w:pPr>
              <w:pStyle w:val="TableParagraph"/>
              <w:numPr>
                <w:ilvl w:val="0"/>
                <w:numId w:val="110"/>
              </w:numPr>
              <w:tabs>
                <w:tab w:val="left" w:pos="825"/>
                <w:tab w:val="left" w:pos="826"/>
              </w:tabs>
              <w:ind w:firstLine="200"/>
              <w:rPr>
                <w:lang w:val="fr-FR"/>
              </w:rPr>
            </w:pPr>
            <w:r w:rsidRPr="004315C2">
              <w:rPr>
                <w:lang w:val="fr-FR"/>
              </w:rPr>
              <w:t>équations locales de lamagnétostatique</w:t>
            </w:r>
          </w:p>
        </w:tc>
      </w:tr>
      <w:tr w:rsidR="00763716" w:rsidTr="00763716">
        <w:trPr>
          <w:trHeight w:val="2119"/>
        </w:trPr>
        <w:tc>
          <w:tcPr>
            <w:tcW w:w="1419" w:type="dxa"/>
          </w:tcPr>
          <w:p w:rsidR="00763716" w:rsidRDefault="00763716" w:rsidP="00744E69">
            <w:pPr>
              <w:pStyle w:val="TableParagraph"/>
              <w:spacing w:before="1"/>
              <w:ind w:left="105" w:firstLine="66"/>
              <w:rPr>
                <w:b/>
              </w:rPr>
            </w:pPr>
            <w:r>
              <w:rPr>
                <w:b/>
              </w:rPr>
              <w:t>Chapitre 3</w:t>
            </w:r>
          </w:p>
        </w:tc>
        <w:tc>
          <w:tcPr>
            <w:tcW w:w="11767" w:type="dxa"/>
          </w:tcPr>
          <w:p w:rsidR="00763716" w:rsidRDefault="00763716" w:rsidP="00744E69">
            <w:pPr>
              <w:pStyle w:val="TableParagraph"/>
              <w:tabs>
                <w:tab w:val="left" w:pos="825"/>
                <w:tab w:val="left" w:pos="826"/>
              </w:tabs>
              <w:spacing w:line="266" w:lineRule="exact"/>
              <w:ind w:left="0" w:firstLine="0"/>
              <w:rPr>
                <w:b/>
              </w:rPr>
            </w:pPr>
            <w:r>
              <w:rPr>
                <w:b/>
              </w:rPr>
              <w:t>Titre</w:t>
            </w:r>
            <w:r w:rsidR="00744E69">
              <w:rPr>
                <w:b/>
              </w:rPr>
              <w:t xml:space="preserve">:    </w:t>
            </w:r>
            <w:r>
              <w:rPr>
                <w:b/>
              </w:rPr>
              <w:t>Phénomènesd’induction</w:t>
            </w:r>
          </w:p>
          <w:p w:rsidR="00763716" w:rsidRPr="004315C2" w:rsidRDefault="00763716" w:rsidP="00AE6F93">
            <w:pPr>
              <w:pStyle w:val="TableParagraph"/>
              <w:numPr>
                <w:ilvl w:val="0"/>
                <w:numId w:val="109"/>
              </w:numPr>
              <w:tabs>
                <w:tab w:val="left" w:pos="880"/>
                <w:tab w:val="left" w:pos="881"/>
              </w:tabs>
              <w:spacing w:line="240" w:lineRule="auto"/>
              <w:ind w:right="832" w:firstLine="200"/>
              <w:rPr>
                <w:lang w:val="fr-FR"/>
              </w:rPr>
            </w:pPr>
            <w:r w:rsidRPr="004315C2">
              <w:rPr>
                <w:lang w:val="fr-FR"/>
              </w:rPr>
              <w:t>Phénomènes d’induction (circuit dans un champ magnétique variable et circuit mobile dans un champmagnétique permanent),</w:t>
            </w:r>
          </w:p>
          <w:p w:rsidR="00763716" w:rsidRDefault="00763716" w:rsidP="00AE6F93">
            <w:pPr>
              <w:pStyle w:val="TableParagraph"/>
              <w:numPr>
                <w:ilvl w:val="0"/>
                <w:numId w:val="109"/>
              </w:numPr>
              <w:tabs>
                <w:tab w:val="left" w:pos="825"/>
                <w:tab w:val="left" w:pos="826"/>
              </w:tabs>
              <w:spacing w:line="267" w:lineRule="exact"/>
              <w:ind w:firstLine="200"/>
            </w:pPr>
            <w:r>
              <w:t>force deLaplace,</w:t>
            </w:r>
          </w:p>
          <w:p w:rsidR="00763716" w:rsidRDefault="00763716" w:rsidP="00AE6F93">
            <w:pPr>
              <w:pStyle w:val="TableParagraph"/>
              <w:numPr>
                <w:ilvl w:val="0"/>
                <w:numId w:val="109"/>
              </w:numPr>
              <w:tabs>
                <w:tab w:val="left" w:pos="825"/>
                <w:tab w:val="left" w:pos="826"/>
              </w:tabs>
              <w:ind w:firstLine="200"/>
            </w:pPr>
            <w:r>
              <w:t>théorème deMaxwell,</w:t>
            </w:r>
          </w:p>
          <w:p w:rsidR="00763716" w:rsidRDefault="00763716" w:rsidP="00AE6F93">
            <w:pPr>
              <w:pStyle w:val="TableParagraph"/>
              <w:numPr>
                <w:ilvl w:val="0"/>
                <w:numId w:val="109"/>
              </w:numPr>
              <w:tabs>
                <w:tab w:val="left" w:pos="825"/>
                <w:tab w:val="left" w:pos="826"/>
              </w:tabs>
              <w:ind w:firstLine="200"/>
            </w:pPr>
            <w:r>
              <w:t>énergiemagnétique,</w:t>
            </w:r>
          </w:p>
          <w:p w:rsidR="00763716" w:rsidRDefault="00763716" w:rsidP="00AE6F93">
            <w:pPr>
              <w:pStyle w:val="TableParagraph"/>
              <w:numPr>
                <w:ilvl w:val="0"/>
                <w:numId w:val="109"/>
              </w:numPr>
              <w:tabs>
                <w:tab w:val="left" w:pos="825"/>
                <w:tab w:val="left" w:pos="826"/>
              </w:tabs>
              <w:ind w:firstLine="200"/>
            </w:pPr>
            <w:r>
              <w:t>application aux circuits</w:t>
            </w:r>
            <w:r w:rsidR="00AB49DE">
              <w:t>couples</w:t>
            </w:r>
          </w:p>
        </w:tc>
      </w:tr>
    </w:tbl>
    <w:p w:rsidR="00763716" w:rsidRDefault="00763716" w:rsidP="00763716">
      <w:pPr>
        <w:spacing w:line="269" w:lineRule="exact"/>
        <w:sectPr w:rsidR="00763716">
          <w:pgSz w:w="16840" w:h="11910" w:orient="landscape"/>
          <w:pgMar w:top="1060" w:right="920" w:bottom="1240" w:left="880" w:header="0" w:footer="978" w:gutter="0"/>
          <w:cols w:space="720"/>
        </w:sectPr>
      </w:pPr>
    </w:p>
    <w:p w:rsidR="00763716" w:rsidRPr="00C4749D" w:rsidRDefault="00763716" w:rsidP="00763716">
      <w:pPr>
        <w:pStyle w:val="Corpsdetexte"/>
        <w:spacing w:before="65"/>
        <w:ind w:left="538"/>
        <w:rPr>
          <w:lang w:val="fr-FR"/>
        </w:rPr>
      </w:pPr>
      <w:r w:rsidRPr="00C4749D">
        <w:rPr>
          <w:lang w:val="fr-FR"/>
        </w:rPr>
        <w:lastRenderedPageBreak/>
        <w:t xml:space="preserve">Titre du Module : </w:t>
      </w:r>
      <w:r w:rsidRPr="00C4749D">
        <w:rPr>
          <w:color w:val="FF0000"/>
          <w:lang w:val="fr-FR"/>
        </w:rPr>
        <w:t>Electrocinétique</w:t>
      </w:r>
      <w:r w:rsidR="006D7F04">
        <w:rPr>
          <w:color w:val="FF0000"/>
          <w:lang w:val="fr-FR"/>
        </w:rPr>
        <w:t xml:space="preserve"> et circuits électriques</w:t>
      </w:r>
    </w:p>
    <w:p w:rsidR="00763716" w:rsidRPr="004315C2" w:rsidRDefault="00763716" w:rsidP="00763716">
      <w:pPr>
        <w:pStyle w:val="Corpsdetexte"/>
        <w:tabs>
          <w:tab w:val="left" w:pos="1954"/>
          <w:tab w:val="left" w:pos="3379"/>
          <w:tab w:val="left" w:pos="4078"/>
          <w:tab w:val="left" w:pos="5103"/>
        </w:tabs>
        <w:spacing w:before="2"/>
        <w:ind w:left="538" w:right="2140"/>
        <w:rPr>
          <w:lang w:val="fr-FR"/>
        </w:rPr>
      </w:pPr>
      <w:r w:rsidRPr="004315C2">
        <w:rPr>
          <w:lang w:val="fr-FR"/>
        </w:rPr>
        <w:t>Volume horaire :</w:t>
      </w:r>
      <w:r w:rsidR="00157AAE">
        <w:rPr>
          <w:lang w:val="fr-FR"/>
        </w:rPr>
        <w:t>56</w:t>
      </w:r>
      <w:r w:rsidRPr="004315C2">
        <w:rPr>
          <w:lang w:val="fr-FR"/>
        </w:rPr>
        <w:t>heures</w:t>
      </w:r>
      <w:r w:rsidRPr="004315C2">
        <w:rPr>
          <w:lang w:val="fr-FR"/>
        </w:rPr>
        <w:tab/>
        <w:t>(21 h : Cours, 21 h : TD</w:t>
      </w:r>
      <w:r>
        <w:rPr>
          <w:lang w:val="fr-FR"/>
        </w:rPr>
        <w:t xml:space="preserve">     1</w:t>
      </w:r>
      <w:r w:rsidR="00CA5A79">
        <w:rPr>
          <w:lang w:val="fr-FR"/>
        </w:rPr>
        <w:t>4</w:t>
      </w:r>
      <w:r>
        <w:rPr>
          <w:lang w:val="fr-FR"/>
        </w:rPr>
        <w:t xml:space="preserve">h TP </w:t>
      </w:r>
      <w:r w:rsidRPr="004315C2">
        <w:rPr>
          <w:lang w:val="fr-FR"/>
        </w:rPr>
        <w:t>) Crédits :3</w:t>
      </w:r>
      <w:r w:rsidRPr="004315C2">
        <w:rPr>
          <w:lang w:val="fr-FR"/>
        </w:rPr>
        <w:tab/>
        <w:t>Coefficient:</w:t>
      </w:r>
      <w:r w:rsidR="006D7F04">
        <w:rPr>
          <w:lang w:val="fr-FR"/>
        </w:rPr>
        <w:t>1.5</w:t>
      </w:r>
      <w:r w:rsidRPr="004315C2">
        <w:rPr>
          <w:lang w:val="fr-FR"/>
        </w:rPr>
        <w:tab/>
      </w:r>
      <w:r w:rsidRPr="004315C2">
        <w:rPr>
          <w:lang w:val="fr-FR"/>
        </w:rPr>
        <w:tab/>
        <w:t>Semestre: S2</w:t>
      </w:r>
    </w:p>
    <w:p w:rsidR="00763716" w:rsidRPr="004315C2" w:rsidRDefault="00763716" w:rsidP="00763716">
      <w:pPr>
        <w:rPr>
          <w:b/>
          <w:sz w:val="20"/>
          <w:lang w:val="fr-FR"/>
        </w:rPr>
      </w:pPr>
    </w:p>
    <w:p w:rsidR="00763716" w:rsidRPr="004315C2" w:rsidRDefault="00763716" w:rsidP="00763716">
      <w:pPr>
        <w:spacing w:before="2"/>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763716" w:rsidRPr="00115EDA" w:rsidTr="00763716">
        <w:trPr>
          <w:trHeight w:val="1027"/>
        </w:trPr>
        <w:tc>
          <w:tcPr>
            <w:tcW w:w="1385" w:type="dxa"/>
          </w:tcPr>
          <w:p w:rsidR="00763716" w:rsidRDefault="00763716" w:rsidP="00744E69">
            <w:pPr>
              <w:pStyle w:val="TableParagraph"/>
              <w:spacing w:line="251" w:lineRule="exact"/>
              <w:ind w:left="107" w:firstLine="25"/>
              <w:rPr>
                <w:b/>
              </w:rPr>
            </w:pPr>
            <w:r>
              <w:rPr>
                <w:b/>
              </w:rPr>
              <w:t>Chapitre 1</w:t>
            </w:r>
          </w:p>
        </w:tc>
        <w:tc>
          <w:tcPr>
            <w:tcW w:w="11766" w:type="dxa"/>
          </w:tcPr>
          <w:p w:rsidR="00763716" w:rsidRPr="004315C2" w:rsidRDefault="00744E69" w:rsidP="00744E69">
            <w:pPr>
              <w:pStyle w:val="TableParagraph"/>
              <w:spacing w:line="248" w:lineRule="exact"/>
              <w:ind w:left="105" w:firstLine="65"/>
              <w:rPr>
                <w:b/>
                <w:lang w:val="fr-FR"/>
              </w:rPr>
            </w:pPr>
            <w:r>
              <w:rPr>
                <w:b/>
                <w:lang w:val="fr-FR"/>
              </w:rPr>
              <w:t xml:space="preserve">Titre : </w:t>
            </w:r>
            <w:r w:rsidR="00763716" w:rsidRPr="004315C2">
              <w:rPr>
                <w:b/>
                <w:lang w:val="fr-FR"/>
              </w:rPr>
              <w:t>Les circuits électriques</w:t>
            </w:r>
          </w:p>
          <w:p w:rsidR="00763716" w:rsidRDefault="00763716" w:rsidP="00744E69">
            <w:pPr>
              <w:pStyle w:val="TableParagraph"/>
              <w:spacing w:line="242" w:lineRule="auto"/>
              <w:ind w:left="105" w:right="2457" w:firstLine="65"/>
            </w:pPr>
            <w:r w:rsidRPr="004315C2">
              <w:rPr>
                <w:lang w:val="fr-FR"/>
              </w:rPr>
              <w:t xml:space="preserve">Courant, tension: (Vecteur densité de courant, courant électrique, résistivité, lois d'Ohm, lois de Joule...) </w:t>
            </w:r>
            <w:r>
              <w:t>Les dipôlesélectriques (actifs, passifs....)</w:t>
            </w:r>
          </w:p>
          <w:p w:rsidR="00763716" w:rsidRPr="004315C2" w:rsidRDefault="00763716" w:rsidP="00AE6F93">
            <w:pPr>
              <w:pStyle w:val="TableParagraph"/>
              <w:numPr>
                <w:ilvl w:val="0"/>
                <w:numId w:val="108"/>
              </w:numPr>
              <w:tabs>
                <w:tab w:val="left" w:pos="825"/>
                <w:tab w:val="left" w:pos="826"/>
              </w:tabs>
              <w:spacing w:line="251" w:lineRule="exact"/>
              <w:ind w:firstLine="65"/>
              <w:rPr>
                <w:lang w:val="fr-FR"/>
              </w:rPr>
            </w:pPr>
            <w:r w:rsidRPr="004315C2">
              <w:rPr>
                <w:lang w:val="fr-FR"/>
              </w:rPr>
              <w:t>Point de fonctionnement Lois de Kirchoff (lois des nœuds, lois desmailles)</w:t>
            </w:r>
          </w:p>
        </w:tc>
      </w:tr>
      <w:tr w:rsidR="00763716" w:rsidRPr="00115EDA" w:rsidTr="00763716">
        <w:trPr>
          <w:trHeight w:val="520"/>
        </w:trPr>
        <w:tc>
          <w:tcPr>
            <w:tcW w:w="1385" w:type="dxa"/>
          </w:tcPr>
          <w:p w:rsidR="00763716" w:rsidRDefault="00763716" w:rsidP="00744E69">
            <w:pPr>
              <w:pStyle w:val="TableParagraph"/>
              <w:spacing w:line="251" w:lineRule="exact"/>
              <w:ind w:left="107" w:firstLine="25"/>
              <w:rPr>
                <w:b/>
              </w:rPr>
            </w:pPr>
            <w:r>
              <w:rPr>
                <w:b/>
              </w:rPr>
              <w:t>Chapitre 2</w:t>
            </w:r>
          </w:p>
        </w:tc>
        <w:tc>
          <w:tcPr>
            <w:tcW w:w="11766" w:type="dxa"/>
          </w:tcPr>
          <w:p w:rsidR="00763716" w:rsidRDefault="00744E69" w:rsidP="00744E69">
            <w:pPr>
              <w:pStyle w:val="TableParagraph"/>
              <w:spacing w:line="248" w:lineRule="exact"/>
              <w:ind w:left="105" w:firstLine="65"/>
              <w:rPr>
                <w:b/>
              </w:rPr>
            </w:pPr>
            <w:r>
              <w:rPr>
                <w:b/>
              </w:rPr>
              <w:t xml:space="preserve">Titre; </w:t>
            </w:r>
            <w:r w:rsidR="00763716">
              <w:rPr>
                <w:b/>
              </w:rPr>
              <w:t>Théorèmesgénéraux</w:t>
            </w:r>
          </w:p>
          <w:p w:rsidR="00763716" w:rsidRPr="004315C2" w:rsidRDefault="00763716" w:rsidP="00AE6F93">
            <w:pPr>
              <w:pStyle w:val="TableParagraph"/>
              <w:numPr>
                <w:ilvl w:val="0"/>
                <w:numId w:val="107"/>
              </w:numPr>
              <w:tabs>
                <w:tab w:val="left" w:pos="825"/>
                <w:tab w:val="left" w:pos="826"/>
              </w:tabs>
              <w:spacing w:line="253" w:lineRule="exact"/>
              <w:ind w:firstLine="65"/>
              <w:rPr>
                <w:lang w:val="fr-FR"/>
              </w:rPr>
            </w:pPr>
            <w:r w:rsidRPr="004315C2">
              <w:rPr>
                <w:lang w:val="fr-FR"/>
              </w:rPr>
              <w:t>Théorème de Millemann, Théorème de superposition, Théorème Thèvenin, Théorème de Norton, ThéorèmeKennely.</w:t>
            </w:r>
          </w:p>
        </w:tc>
      </w:tr>
      <w:tr w:rsidR="00763716" w:rsidRPr="00115EDA" w:rsidTr="00763716">
        <w:trPr>
          <w:trHeight w:val="1581"/>
        </w:trPr>
        <w:tc>
          <w:tcPr>
            <w:tcW w:w="1385" w:type="dxa"/>
          </w:tcPr>
          <w:p w:rsidR="00763716" w:rsidRDefault="00763716" w:rsidP="00744E69">
            <w:pPr>
              <w:pStyle w:val="TableParagraph"/>
              <w:spacing w:before="1"/>
              <w:ind w:left="107" w:firstLine="25"/>
              <w:rPr>
                <w:b/>
              </w:rPr>
            </w:pPr>
            <w:r>
              <w:rPr>
                <w:b/>
              </w:rPr>
              <w:t>Chapitre 3</w:t>
            </w:r>
          </w:p>
        </w:tc>
        <w:tc>
          <w:tcPr>
            <w:tcW w:w="11766" w:type="dxa"/>
          </w:tcPr>
          <w:p w:rsidR="00763716" w:rsidRDefault="00744E69" w:rsidP="00744E69">
            <w:pPr>
              <w:pStyle w:val="TableParagraph"/>
              <w:spacing w:before="1" w:line="249" w:lineRule="exact"/>
              <w:ind w:left="105" w:firstLine="65"/>
              <w:rPr>
                <w:b/>
              </w:rPr>
            </w:pPr>
            <w:r>
              <w:rPr>
                <w:b/>
              </w:rPr>
              <w:t xml:space="preserve">Titre: </w:t>
            </w:r>
            <w:r w:rsidR="00763716">
              <w:rPr>
                <w:b/>
              </w:rPr>
              <w:t>Régimes transitoire</w:t>
            </w:r>
          </w:p>
          <w:p w:rsidR="00763716" w:rsidRPr="004315C2" w:rsidRDefault="00763716" w:rsidP="00AE6F93">
            <w:pPr>
              <w:pStyle w:val="TableParagraph"/>
              <w:numPr>
                <w:ilvl w:val="0"/>
                <w:numId w:val="106"/>
              </w:numPr>
              <w:tabs>
                <w:tab w:val="left" w:pos="825"/>
                <w:tab w:val="left" w:pos="826"/>
              </w:tabs>
              <w:spacing w:line="266" w:lineRule="exact"/>
              <w:ind w:firstLine="65"/>
              <w:rPr>
                <w:lang w:val="fr-FR"/>
              </w:rPr>
            </w:pPr>
            <w:r w:rsidRPr="004315C2">
              <w:rPr>
                <w:b/>
                <w:lang w:val="fr-FR"/>
              </w:rPr>
              <w:t>Dipôles en régime transitoire</w:t>
            </w:r>
            <w:r w:rsidRPr="004315C2">
              <w:rPr>
                <w:lang w:val="fr-FR"/>
              </w:rPr>
              <w:t>; Relations courant tension et dipôles passifs linéaires en régime variable;</w:t>
            </w:r>
          </w:p>
          <w:p w:rsidR="00763716" w:rsidRPr="004315C2" w:rsidRDefault="00763716" w:rsidP="00AE6F93">
            <w:pPr>
              <w:pStyle w:val="TableParagraph"/>
              <w:numPr>
                <w:ilvl w:val="0"/>
                <w:numId w:val="106"/>
              </w:numPr>
              <w:tabs>
                <w:tab w:val="left" w:pos="825"/>
                <w:tab w:val="left" w:pos="826"/>
              </w:tabs>
              <w:ind w:firstLine="65"/>
              <w:rPr>
                <w:lang w:val="fr-FR"/>
              </w:rPr>
            </w:pPr>
            <w:r w:rsidRPr="004315C2">
              <w:rPr>
                <w:lang w:val="fr-FR"/>
              </w:rPr>
              <w:t>Systèmes du premier ordre ; Système du second ordre</w:t>
            </w:r>
          </w:p>
          <w:p w:rsidR="00763716" w:rsidRPr="004315C2" w:rsidRDefault="00763716" w:rsidP="00AE6F93">
            <w:pPr>
              <w:pStyle w:val="TableParagraph"/>
              <w:numPr>
                <w:ilvl w:val="0"/>
                <w:numId w:val="106"/>
              </w:numPr>
              <w:tabs>
                <w:tab w:val="left" w:pos="825"/>
                <w:tab w:val="left" w:pos="826"/>
              </w:tabs>
              <w:ind w:firstLine="65"/>
              <w:rPr>
                <w:lang w:val="fr-FR"/>
              </w:rPr>
            </w:pPr>
            <w:r w:rsidRPr="004315C2">
              <w:rPr>
                <w:lang w:val="fr-FR"/>
              </w:rPr>
              <w:t>Circuit LC, Circuit RL et Circuit RLC série.</w:t>
            </w:r>
          </w:p>
          <w:p w:rsidR="00763716" w:rsidRPr="004315C2" w:rsidRDefault="00763716" w:rsidP="00AE6F93">
            <w:pPr>
              <w:pStyle w:val="TableParagraph"/>
              <w:numPr>
                <w:ilvl w:val="0"/>
                <w:numId w:val="106"/>
              </w:numPr>
              <w:tabs>
                <w:tab w:val="left" w:pos="825"/>
                <w:tab w:val="left" w:pos="826"/>
              </w:tabs>
              <w:ind w:firstLine="65"/>
              <w:rPr>
                <w:lang w:val="fr-FR"/>
              </w:rPr>
            </w:pPr>
            <w:r w:rsidRPr="004315C2">
              <w:rPr>
                <w:lang w:val="fr-FR"/>
              </w:rPr>
              <w:t>Régime forcé du système ; Particularités des systèmes du secondordre</w:t>
            </w:r>
          </w:p>
        </w:tc>
      </w:tr>
      <w:tr w:rsidR="00763716" w:rsidRPr="00115EDA" w:rsidTr="00763716">
        <w:trPr>
          <w:trHeight w:val="1566"/>
        </w:trPr>
        <w:tc>
          <w:tcPr>
            <w:tcW w:w="1385" w:type="dxa"/>
          </w:tcPr>
          <w:p w:rsidR="00763716" w:rsidRDefault="00763716" w:rsidP="00744E69">
            <w:pPr>
              <w:pStyle w:val="TableParagraph"/>
              <w:spacing w:before="1"/>
              <w:ind w:left="107" w:firstLine="25"/>
              <w:rPr>
                <w:b/>
              </w:rPr>
            </w:pPr>
            <w:r>
              <w:rPr>
                <w:b/>
              </w:rPr>
              <w:t>Chapitre 4</w:t>
            </w:r>
          </w:p>
        </w:tc>
        <w:tc>
          <w:tcPr>
            <w:tcW w:w="11766" w:type="dxa"/>
          </w:tcPr>
          <w:p w:rsidR="00763716" w:rsidRDefault="00744E69" w:rsidP="00744E69">
            <w:pPr>
              <w:pStyle w:val="TableParagraph"/>
              <w:spacing w:before="1" w:line="249" w:lineRule="exact"/>
              <w:ind w:left="105" w:firstLine="65"/>
              <w:rPr>
                <w:b/>
              </w:rPr>
            </w:pPr>
            <w:r>
              <w:rPr>
                <w:b/>
              </w:rPr>
              <w:t xml:space="preserve">Titre; </w:t>
            </w:r>
            <w:r w:rsidR="00763716">
              <w:rPr>
                <w:b/>
              </w:rPr>
              <w:t>Régime Sinusoïdal</w:t>
            </w:r>
          </w:p>
          <w:p w:rsidR="00763716" w:rsidRDefault="00763716" w:rsidP="00AE6F93">
            <w:pPr>
              <w:pStyle w:val="TableParagraph"/>
              <w:numPr>
                <w:ilvl w:val="0"/>
                <w:numId w:val="105"/>
              </w:numPr>
              <w:tabs>
                <w:tab w:val="left" w:pos="825"/>
                <w:tab w:val="left" w:pos="826"/>
              </w:tabs>
              <w:spacing w:line="266" w:lineRule="exact"/>
              <w:ind w:firstLine="65"/>
            </w:pPr>
            <w:r>
              <w:t>Notion d'impédancecomplexe</w:t>
            </w:r>
          </w:p>
          <w:p w:rsidR="00763716" w:rsidRPr="004315C2" w:rsidRDefault="00763716" w:rsidP="00AE6F93">
            <w:pPr>
              <w:pStyle w:val="TableParagraph"/>
              <w:numPr>
                <w:ilvl w:val="0"/>
                <w:numId w:val="105"/>
              </w:numPr>
              <w:tabs>
                <w:tab w:val="left" w:pos="825"/>
                <w:tab w:val="left" w:pos="826"/>
              </w:tabs>
              <w:spacing w:line="240" w:lineRule="auto"/>
              <w:ind w:right="392" w:firstLine="65"/>
              <w:rPr>
                <w:lang w:val="fr-FR"/>
              </w:rPr>
            </w:pPr>
            <w:r w:rsidRPr="004315C2">
              <w:rPr>
                <w:lang w:val="fr-FR"/>
              </w:rPr>
              <w:t>Propriétés et représentation ; Représentation des grandeurs sinusoïdales (Fresnel) ; Dipôles passifs en régime sinusoïdal (RLC) ; Puissance dissipée dans les dipôles passifs ; Adaptation d'impédance enpuissance</w:t>
            </w:r>
          </w:p>
          <w:p w:rsidR="00763716" w:rsidRPr="004315C2" w:rsidRDefault="00763716" w:rsidP="00AE6F93">
            <w:pPr>
              <w:pStyle w:val="TableParagraph"/>
              <w:numPr>
                <w:ilvl w:val="0"/>
                <w:numId w:val="105"/>
              </w:numPr>
              <w:tabs>
                <w:tab w:val="left" w:pos="825"/>
                <w:tab w:val="left" w:pos="826"/>
              </w:tabs>
              <w:spacing w:line="268" w:lineRule="exact"/>
              <w:ind w:firstLine="65"/>
              <w:rPr>
                <w:lang w:val="fr-FR"/>
              </w:rPr>
            </w:pPr>
            <w:r w:rsidRPr="004315C2">
              <w:rPr>
                <w:lang w:val="fr-FR"/>
              </w:rPr>
              <w:t>1 et 2 ordre Résonance, amortissement, facteur de qualité, facteur depuissance</w:t>
            </w:r>
          </w:p>
        </w:tc>
      </w:tr>
      <w:tr w:rsidR="00763716" w:rsidTr="00763716">
        <w:trPr>
          <w:trHeight w:val="1565"/>
        </w:trPr>
        <w:tc>
          <w:tcPr>
            <w:tcW w:w="1385" w:type="dxa"/>
          </w:tcPr>
          <w:p w:rsidR="00763716" w:rsidRDefault="00763716" w:rsidP="00744E69">
            <w:pPr>
              <w:pStyle w:val="TableParagraph"/>
              <w:spacing w:line="251" w:lineRule="exact"/>
              <w:ind w:left="107" w:firstLine="25"/>
              <w:rPr>
                <w:b/>
              </w:rPr>
            </w:pPr>
            <w:r>
              <w:rPr>
                <w:b/>
              </w:rPr>
              <w:t>Chapitre 5</w:t>
            </w:r>
          </w:p>
        </w:tc>
        <w:tc>
          <w:tcPr>
            <w:tcW w:w="11766" w:type="dxa"/>
          </w:tcPr>
          <w:p w:rsidR="00763716" w:rsidRDefault="00744E69" w:rsidP="00744E69">
            <w:pPr>
              <w:pStyle w:val="TableParagraph"/>
              <w:spacing w:line="248" w:lineRule="exact"/>
              <w:ind w:left="105" w:firstLine="65"/>
              <w:rPr>
                <w:b/>
              </w:rPr>
            </w:pPr>
            <w:r>
              <w:rPr>
                <w:b/>
              </w:rPr>
              <w:t xml:space="preserve">Titre; </w:t>
            </w:r>
            <w:r w:rsidR="00763716">
              <w:rPr>
                <w:b/>
              </w:rPr>
              <w:t>Quadripôleslinéaires</w:t>
            </w:r>
          </w:p>
          <w:p w:rsidR="00763716" w:rsidRPr="004315C2" w:rsidRDefault="00763716" w:rsidP="00AE6F93">
            <w:pPr>
              <w:pStyle w:val="TableParagraph"/>
              <w:numPr>
                <w:ilvl w:val="0"/>
                <w:numId w:val="104"/>
              </w:numPr>
              <w:tabs>
                <w:tab w:val="left" w:pos="825"/>
                <w:tab w:val="left" w:pos="826"/>
              </w:tabs>
              <w:spacing w:line="240" w:lineRule="auto"/>
              <w:ind w:right="411" w:firstLine="65"/>
              <w:rPr>
                <w:lang w:val="fr-FR"/>
              </w:rPr>
            </w:pPr>
            <w:r w:rsidRPr="004315C2">
              <w:rPr>
                <w:lang w:val="fr-FR"/>
              </w:rPr>
              <w:t>Représentation matricielle des quadripôles (matrices impédance, admittance, hybride h et g, signification physiquesdes paramètres, schéma équivalents, quadripôles réciproque etsymétriques)</w:t>
            </w:r>
          </w:p>
          <w:p w:rsidR="00763716" w:rsidRPr="004315C2" w:rsidRDefault="00763716" w:rsidP="00AE6F93">
            <w:pPr>
              <w:pStyle w:val="TableParagraph"/>
              <w:numPr>
                <w:ilvl w:val="0"/>
                <w:numId w:val="104"/>
              </w:numPr>
              <w:tabs>
                <w:tab w:val="left" w:pos="825"/>
                <w:tab w:val="left" w:pos="826"/>
              </w:tabs>
              <w:ind w:firstLine="65"/>
              <w:rPr>
                <w:lang w:val="fr-FR"/>
              </w:rPr>
            </w:pPr>
            <w:r w:rsidRPr="004315C2">
              <w:rPr>
                <w:lang w:val="fr-FR"/>
              </w:rPr>
              <w:t>Quadripôles en charge (impédance d'entrée et de sortie, gain en courant, tension et enpuissance)</w:t>
            </w:r>
          </w:p>
          <w:p w:rsidR="00763716" w:rsidRDefault="00763716" w:rsidP="00AE6F93">
            <w:pPr>
              <w:pStyle w:val="TableParagraph"/>
              <w:numPr>
                <w:ilvl w:val="0"/>
                <w:numId w:val="104"/>
              </w:numPr>
              <w:tabs>
                <w:tab w:val="left" w:pos="825"/>
                <w:tab w:val="left" w:pos="826"/>
              </w:tabs>
              <w:ind w:firstLine="65"/>
            </w:pPr>
            <w:r>
              <w:t>Association</w:t>
            </w:r>
          </w:p>
        </w:tc>
      </w:tr>
      <w:tr w:rsidR="00763716" w:rsidRPr="00115EDA" w:rsidTr="00763716">
        <w:trPr>
          <w:trHeight w:val="1043"/>
        </w:trPr>
        <w:tc>
          <w:tcPr>
            <w:tcW w:w="1385" w:type="dxa"/>
          </w:tcPr>
          <w:p w:rsidR="00763716" w:rsidRDefault="00763716" w:rsidP="00744E69">
            <w:pPr>
              <w:pStyle w:val="TableParagraph"/>
              <w:spacing w:line="251" w:lineRule="exact"/>
              <w:ind w:left="107" w:firstLine="25"/>
              <w:rPr>
                <w:b/>
              </w:rPr>
            </w:pPr>
            <w:r>
              <w:rPr>
                <w:b/>
              </w:rPr>
              <w:t>Chapitre 6</w:t>
            </w:r>
          </w:p>
        </w:tc>
        <w:tc>
          <w:tcPr>
            <w:tcW w:w="11766" w:type="dxa"/>
          </w:tcPr>
          <w:p w:rsidR="00763716" w:rsidRDefault="00744E69" w:rsidP="00744E69">
            <w:pPr>
              <w:pStyle w:val="TableParagraph"/>
              <w:spacing w:line="249" w:lineRule="exact"/>
              <w:ind w:left="105" w:firstLine="65"/>
              <w:rPr>
                <w:b/>
              </w:rPr>
            </w:pPr>
            <w:r>
              <w:rPr>
                <w:b/>
              </w:rPr>
              <w:t xml:space="preserve">Titre; </w:t>
            </w:r>
            <w:r w:rsidR="00763716">
              <w:rPr>
                <w:b/>
              </w:rPr>
              <w:t>Filtrespassifs</w:t>
            </w:r>
          </w:p>
          <w:p w:rsidR="00763716" w:rsidRPr="004315C2" w:rsidRDefault="00763716" w:rsidP="00AE6F93">
            <w:pPr>
              <w:pStyle w:val="TableParagraph"/>
              <w:numPr>
                <w:ilvl w:val="0"/>
                <w:numId w:val="103"/>
              </w:numPr>
              <w:tabs>
                <w:tab w:val="left" w:pos="825"/>
                <w:tab w:val="left" w:pos="826"/>
              </w:tabs>
              <w:spacing w:line="267" w:lineRule="exact"/>
              <w:ind w:firstLine="65"/>
              <w:rPr>
                <w:lang w:val="fr-FR"/>
              </w:rPr>
            </w:pPr>
            <w:r w:rsidRPr="004315C2">
              <w:rPr>
                <w:lang w:val="fr-FR"/>
              </w:rPr>
              <w:t>Etude de fonctions de transfert ( gain en dB, diagramme de Bode, fréquence de coupure)1 et 2ordre</w:t>
            </w:r>
          </w:p>
          <w:p w:rsidR="00763716" w:rsidRPr="004315C2" w:rsidRDefault="00763716" w:rsidP="00AE6F93">
            <w:pPr>
              <w:pStyle w:val="TableParagraph"/>
              <w:numPr>
                <w:ilvl w:val="0"/>
                <w:numId w:val="103"/>
              </w:numPr>
              <w:tabs>
                <w:tab w:val="left" w:pos="825"/>
                <w:tab w:val="left" w:pos="826"/>
              </w:tabs>
              <w:ind w:firstLine="65"/>
              <w:rPr>
                <w:lang w:val="fr-FR"/>
              </w:rPr>
            </w:pPr>
            <w:r w:rsidRPr="004315C2">
              <w:rPr>
                <w:lang w:val="fr-FR"/>
              </w:rPr>
              <w:t>Applications (filtre passe haut,filtre passebas,.....)</w:t>
            </w:r>
          </w:p>
        </w:tc>
      </w:tr>
    </w:tbl>
    <w:p w:rsidR="00763716" w:rsidRPr="004315C2" w:rsidRDefault="00763716" w:rsidP="00763716">
      <w:pPr>
        <w:spacing w:line="360" w:lineRule="auto"/>
        <w:jc w:val="both"/>
        <w:rPr>
          <w:lang w:val="fr-FR"/>
        </w:rPr>
        <w:sectPr w:rsidR="00763716" w:rsidRPr="004315C2">
          <w:pgSz w:w="16840" w:h="11910" w:orient="landscape"/>
          <w:pgMar w:top="1060" w:right="920" w:bottom="1240" w:left="880" w:header="0" w:footer="978" w:gutter="0"/>
          <w:cols w:space="720"/>
        </w:sectPr>
      </w:pPr>
    </w:p>
    <w:p w:rsidR="00763716" w:rsidRPr="004315C2" w:rsidRDefault="00763716" w:rsidP="00763716">
      <w:pPr>
        <w:spacing w:before="63"/>
        <w:ind w:left="538"/>
        <w:rPr>
          <w:b/>
          <w:sz w:val="24"/>
          <w:lang w:val="fr-FR"/>
        </w:rPr>
      </w:pPr>
      <w:r w:rsidRPr="004315C2">
        <w:rPr>
          <w:b/>
          <w:lang w:val="fr-FR"/>
        </w:rPr>
        <w:lastRenderedPageBreak/>
        <w:t>Titre du Module:</w:t>
      </w:r>
      <w:r w:rsidRPr="004315C2">
        <w:rPr>
          <w:b/>
          <w:color w:val="FF0000"/>
          <w:sz w:val="24"/>
          <w:lang w:val="fr-FR"/>
        </w:rPr>
        <w:t>Chimie Inorganique et introduction à la cinétique chimique</w:t>
      </w:r>
    </w:p>
    <w:p w:rsidR="00763716" w:rsidRPr="004315C2" w:rsidRDefault="00763716" w:rsidP="00763716">
      <w:pPr>
        <w:pStyle w:val="Corpsdetexte"/>
        <w:tabs>
          <w:tab w:val="left" w:pos="1954"/>
          <w:tab w:val="left" w:pos="3379"/>
          <w:tab w:val="left" w:pos="4078"/>
        </w:tabs>
        <w:spacing w:before="2"/>
        <w:ind w:left="538" w:right="1573"/>
        <w:rPr>
          <w:lang w:val="fr-FR"/>
        </w:rPr>
      </w:pPr>
      <w:r w:rsidRPr="004315C2">
        <w:rPr>
          <w:lang w:val="fr-FR"/>
        </w:rPr>
        <w:t>Volume horaire :</w:t>
      </w:r>
      <w:r w:rsidR="00157AAE">
        <w:rPr>
          <w:lang w:val="fr-FR"/>
        </w:rPr>
        <w:t>56</w:t>
      </w:r>
      <w:r w:rsidRPr="004315C2">
        <w:rPr>
          <w:lang w:val="fr-FR"/>
        </w:rPr>
        <w:t>heures</w:t>
      </w:r>
      <w:r w:rsidRPr="004315C2">
        <w:rPr>
          <w:lang w:val="fr-FR"/>
        </w:rPr>
        <w:tab/>
        <w:t>(21 h : Cours, 21 h : TD</w:t>
      </w:r>
      <w:r>
        <w:rPr>
          <w:lang w:val="fr-FR"/>
        </w:rPr>
        <w:t> ; 1</w:t>
      </w:r>
      <w:r w:rsidR="00CA5A79">
        <w:rPr>
          <w:lang w:val="fr-FR"/>
        </w:rPr>
        <w:t>4</w:t>
      </w:r>
      <w:r>
        <w:rPr>
          <w:lang w:val="fr-FR"/>
        </w:rPr>
        <w:t>h   TP</w:t>
      </w:r>
      <w:r w:rsidRPr="004315C2">
        <w:rPr>
          <w:lang w:val="fr-FR"/>
        </w:rPr>
        <w:t>) Crédits :4</w:t>
      </w:r>
      <w:r w:rsidRPr="004315C2">
        <w:rPr>
          <w:lang w:val="fr-FR"/>
        </w:rPr>
        <w:tab/>
        <w:t xml:space="preserve">Coefficient: </w:t>
      </w:r>
      <w:r w:rsidR="006D7F04">
        <w:rPr>
          <w:lang w:val="fr-FR"/>
        </w:rPr>
        <w:t>2</w:t>
      </w:r>
      <w:r w:rsidRPr="004315C2">
        <w:rPr>
          <w:lang w:val="fr-FR"/>
        </w:rPr>
        <w:tab/>
        <w:t>Semestre: S2</w:t>
      </w:r>
    </w:p>
    <w:p w:rsidR="00763716" w:rsidRPr="004315C2" w:rsidRDefault="00763716" w:rsidP="00763716">
      <w:pPr>
        <w:rPr>
          <w:b/>
          <w:sz w:val="20"/>
          <w:lang w:val="fr-FR"/>
        </w:rPr>
      </w:pPr>
    </w:p>
    <w:p w:rsidR="00763716" w:rsidRPr="004315C2" w:rsidRDefault="00763716" w:rsidP="00763716">
      <w:pPr>
        <w:spacing w:before="2" w:after="1"/>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763716" w:rsidRPr="00115EDA" w:rsidTr="00763716">
        <w:trPr>
          <w:trHeight w:val="3014"/>
        </w:trPr>
        <w:tc>
          <w:tcPr>
            <w:tcW w:w="1385" w:type="dxa"/>
          </w:tcPr>
          <w:p w:rsidR="00763716" w:rsidRPr="004315C2" w:rsidRDefault="00763716" w:rsidP="00763716">
            <w:pPr>
              <w:pStyle w:val="TableParagraph"/>
              <w:rPr>
                <w:lang w:val="fr-FR"/>
              </w:rPr>
            </w:pPr>
          </w:p>
        </w:tc>
        <w:tc>
          <w:tcPr>
            <w:tcW w:w="11766" w:type="dxa"/>
          </w:tcPr>
          <w:p w:rsidR="00763716" w:rsidRPr="004315C2" w:rsidRDefault="00763716" w:rsidP="00744E69">
            <w:pPr>
              <w:pStyle w:val="TableParagraph"/>
              <w:spacing w:line="270" w:lineRule="exact"/>
              <w:ind w:left="595" w:firstLine="0"/>
              <w:rPr>
                <w:b/>
                <w:sz w:val="24"/>
                <w:lang w:val="fr-FR"/>
              </w:rPr>
            </w:pPr>
            <w:r w:rsidRPr="004315C2">
              <w:rPr>
                <w:b/>
                <w:sz w:val="24"/>
                <w:lang w:val="fr-FR"/>
              </w:rPr>
              <w:t>Chimie Inorganique</w:t>
            </w:r>
          </w:p>
          <w:p w:rsidR="00763716" w:rsidRPr="004315C2" w:rsidRDefault="00763716" w:rsidP="00744E69">
            <w:pPr>
              <w:pStyle w:val="TableParagraph"/>
              <w:ind w:left="595" w:right="3512" w:firstLine="0"/>
              <w:rPr>
                <w:i/>
                <w:sz w:val="24"/>
                <w:lang w:val="fr-FR"/>
              </w:rPr>
            </w:pPr>
            <w:r w:rsidRPr="004315C2">
              <w:rPr>
                <w:i/>
                <w:sz w:val="24"/>
                <w:lang w:val="fr-FR"/>
              </w:rPr>
              <w:t>Propriétés physique et chimique des éléments. Evolution dans le tableau périodique. Nomenclature et structure des composés inorganiques.</w:t>
            </w:r>
          </w:p>
          <w:p w:rsidR="00763716" w:rsidRPr="004315C2" w:rsidRDefault="00763716" w:rsidP="00744E69">
            <w:pPr>
              <w:pStyle w:val="TableParagraph"/>
              <w:ind w:left="595" w:right="5744" w:firstLine="0"/>
              <w:rPr>
                <w:i/>
                <w:sz w:val="24"/>
                <w:lang w:val="fr-FR"/>
              </w:rPr>
            </w:pPr>
            <w:r w:rsidRPr="004315C2">
              <w:rPr>
                <w:i/>
                <w:sz w:val="24"/>
                <w:lang w:val="fr-FR"/>
              </w:rPr>
              <w:t>Les produits inorganiques dans la vie quotidienne. Complexes des métaux de transition.</w:t>
            </w:r>
          </w:p>
          <w:p w:rsidR="00763716" w:rsidRPr="004315C2" w:rsidRDefault="00763716" w:rsidP="00744E69">
            <w:pPr>
              <w:pStyle w:val="TableParagraph"/>
              <w:ind w:left="595" w:right="9175" w:firstLine="0"/>
              <w:rPr>
                <w:i/>
                <w:sz w:val="24"/>
                <w:lang w:val="fr-FR"/>
              </w:rPr>
            </w:pPr>
            <w:r w:rsidRPr="004315C2">
              <w:rPr>
                <w:i/>
                <w:sz w:val="24"/>
                <w:lang w:val="fr-FR"/>
              </w:rPr>
              <w:t>Réactions de substitution.</w:t>
            </w:r>
          </w:p>
          <w:p w:rsidR="00763716" w:rsidRPr="004315C2" w:rsidRDefault="00763716" w:rsidP="00744E69">
            <w:pPr>
              <w:pStyle w:val="TableParagraph"/>
              <w:ind w:left="595" w:right="9175" w:firstLine="0"/>
              <w:rPr>
                <w:i/>
                <w:sz w:val="24"/>
                <w:lang w:val="fr-FR"/>
              </w:rPr>
            </w:pPr>
            <w:r w:rsidRPr="004315C2">
              <w:rPr>
                <w:i/>
                <w:sz w:val="24"/>
                <w:lang w:val="fr-FR"/>
              </w:rPr>
              <w:t>Notions sur les cristaux</w:t>
            </w:r>
          </w:p>
          <w:p w:rsidR="00763716" w:rsidRPr="004315C2" w:rsidRDefault="00763716" w:rsidP="00744E69">
            <w:pPr>
              <w:pStyle w:val="TableParagraph"/>
              <w:spacing w:before="3"/>
              <w:ind w:left="595" w:firstLine="0"/>
              <w:rPr>
                <w:b/>
                <w:sz w:val="24"/>
                <w:lang w:val="fr-FR"/>
              </w:rPr>
            </w:pPr>
          </w:p>
          <w:p w:rsidR="00763716" w:rsidRPr="004315C2" w:rsidRDefault="00763716" w:rsidP="00744E69">
            <w:pPr>
              <w:pStyle w:val="TableParagraph"/>
              <w:spacing w:line="274" w:lineRule="exact"/>
              <w:ind w:left="595" w:firstLine="0"/>
              <w:rPr>
                <w:b/>
                <w:sz w:val="24"/>
                <w:lang w:val="fr-FR"/>
              </w:rPr>
            </w:pPr>
            <w:r w:rsidRPr="004315C2">
              <w:rPr>
                <w:b/>
                <w:sz w:val="24"/>
                <w:lang w:val="fr-FR"/>
              </w:rPr>
              <w:t>Introduction à la cinétique chimique</w:t>
            </w:r>
          </w:p>
          <w:p w:rsidR="00763716" w:rsidRPr="004315C2" w:rsidRDefault="00763716" w:rsidP="00744E69">
            <w:pPr>
              <w:pStyle w:val="TableParagraph"/>
              <w:spacing w:line="274" w:lineRule="exact"/>
              <w:ind w:left="595" w:firstLine="0"/>
              <w:rPr>
                <w:i/>
                <w:sz w:val="24"/>
                <w:lang w:val="fr-FR"/>
              </w:rPr>
            </w:pPr>
            <w:r w:rsidRPr="004315C2">
              <w:rPr>
                <w:i/>
                <w:sz w:val="24"/>
                <w:lang w:val="fr-FR"/>
              </w:rPr>
              <w:t>Cinétique formelle et méthodes expérimentales de la cinétique</w:t>
            </w:r>
          </w:p>
        </w:tc>
      </w:tr>
    </w:tbl>
    <w:p w:rsidR="00763716" w:rsidRPr="004315C2" w:rsidRDefault="00763716" w:rsidP="00763716">
      <w:pPr>
        <w:spacing w:line="274" w:lineRule="exact"/>
        <w:rPr>
          <w:sz w:val="24"/>
          <w:lang w:val="fr-FR"/>
        </w:rPr>
        <w:sectPr w:rsidR="00763716" w:rsidRPr="004315C2">
          <w:pgSz w:w="16840" w:h="11910" w:orient="landscape"/>
          <w:pgMar w:top="1060" w:right="920" w:bottom="1240" w:left="880" w:header="0" w:footer="978" w:gutter="0"/>
          <w:cols w:space="720"/>
        </w:sectPr>
      </w:pPr>
    </w:p>
    <w:p w:rsidR="00763716" w:rsidRPr="00115EDA" w:rsidRDefault="00763716" w:rsidP="00763716">
      <w:pPr>
        <w:pStyle w:val="P2"/>
        <w:jc w:val="both"/>
        <w:rPr>
          <w:color w:val="auto"/>
          <w:sz w:val="24"/>
          <w:szCs w:val="24"/>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744E69" w:rsidRDefault="00744E69" w:rsidP="00763716">
      <w:pPr>
        <w:pStyle w:val="Corpsdetexte"/>
        <w:spacing w:before="65"/>
        <w:ind w:left="538"/>
        <w:rPr>
          <w:lang w:val="fr-FR"/>
        </w:rPr>
      </w:pPr>
    </w:p>
    <w:p w:rsidR="001A563D" w:rsidRDefault="001A563D" w:rsidP="001A563D">
      <w:pPr>
        <w:contextualSpacing/>
        <w:rPr>
          <w:b/>
          <w:bCs/>
          <w:color w:val="FF0000"/>
          <w:lang w:val="fr-FR"/>
        </w:rPr>
      </w:pPr>
      <w:r w:rsidRPr="001A563D">
        <w:rPr>
          <w:b/>
          <w:bCs/>
          <w:lang w:val="fr-FR"/>
        </w:rPr>
        <w:lastRenderedPageBreak/>
        <w:t xml:space="preserve">Titre du Module : </w:t>
      </w:r>
      <w:r w:rsidRPr="001A563D">
        <w:rPr>
          <w:b/>
          <w:bCs/>
          <w:color w:val="FF0000"/>
          <w:lang w:val="fr-FR"/>
        </w:rPr>
        <w:t>: Programmation  et Interfaçage</w:t>
      </w:r>
    </w:p>
    <w:p w:rsidR="001A563D" w:rsidRPr="001A563D" w:rsidRDefault="001A563D" w:rsidP="001A563D">
      <w:pPr>
        <w:contextualSpacing/>
        <w:rPr>
          <w:b/>
          <w:bCs/>
          <w:lang w:val="fr-FR"/>
        </w:rPr>
      </w:pPr>
      <w:r w:rsidRPr="001A563D">
        <w:rPr>
          <w:b/>
          <w:bCs/>
          <w:lang w:val="fr-FR"/>
        </w:rPr>
        <w:t>Volume horaire : 35 heures     (21 h : Cours,  14 h : TP)Crédits : 4</w:t>
      </w:r>
      <w:r w:rsidRPr="001A563D">
        <w:rPr>
          <w:b/>
          <w:bCs/>
          <w:lang w:val="fr-FR"/>
        </w:rPr>
        <w:tab/>
        <w:t xml:space="preserve">Coefficient : </w:t>
      </w:r>
      <w:r>
        <w:rPr>
          <w:b/>
          <w:bCs/>
          <w:lang w:val="fr-FR"/>
        </w:rPr>
        <w:t>2</w:t>
      </w:r>
      <w:r w:rsidRPr="001A563D">
        <w:rPr>
          <w:b/>
          <w:bCs/>
          <w:lang w:val="fr-FR"/>
        </w:rPr>
        <w:tab/>
      </w:r>
      <w:r w:rsidRPr="001A563D">
        <w:rPr>
          <w:b/>
          <w:bCs/>
          <w:lang w:val="fr-FR"/>
        </w:rPr>
        <w:tab/>
        <w:t>Semestre:  S2</w:t>
      </w:r>
    </w:p>
    <w:p w:rsidR="001A563D" w:rsidRDefault="001A563D" w:rsidP="001A563D">
      <w:pPr>
        <w:spacing w:before="10"/>
        <w:rPr>
          <w:b/>
          <w:sz w:val="24"/>
          <w:lang w:val="fr-FR"/>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111"/>
      </w:tblGrid>
      <w:tr w:rsidR="001A563D" w:rsidRPr="00232263" w:rsidTr="00DE349C">
        <w:tc>
          <w:tcPr>
            <w:tcW w:w="1560" w:type="dxa"/>
          </w:tcPr>
          <w:p w:rsidR="001A563D" w:rsidRDefault="001A563D" w:rsidP="00DE349C">
            <w:pPr>
              <w:contextualSpacing/>
              <w:rPr>
                <w:b/>
                <w:bCs/>
              </w:rPr>
            </w:pPr>
            <w:r w:rsidRPr="00232263">
              <w:rPr>
                <w:b/>
                <w:bCs/>
              </w:rPr>
              <w:t>Chapitre 1</w:t>
            </w:r>
          </w:p>
          <w:p w:rsidR="001A563D" w:rsidRDefault="001A563D" w:rsidP="00DE349C">
            <w:pPr>
              <w:contextualSpacing/>
              <w:rPr>
                <w:b/>
                <w:bCs/>
              </w:rPr>
            </w:pPr>
            <w:r w:rsidRPr="00400505">
              <w:rPr>
                <w:i/>
                <w:iCs/>
                <w:color w:val="0033CC"/>
              </w:rPr>
              <w:t>(</w:t>
            </w:r>
            <w:r>
              <w:rPr>
                <w:i/>
                <w:iCs/>
                <w:color w:val="0033CC"/>
              </w:rPr>
              <w:t>4</w:t>
            </w:r>
            <w:r w:rsidRPr="00400505">
              <w:rPr>
                <w:i/>
                <w:iCs/>
                <w:color w:val="0033CC"/>
              </w:rPr>
              <w:t xml:space="preserve"> séances)</w:t>
            </w:r>
          </w:p>
          <w:p w:rsidR="001A563D" w:rsidRPr="00232263" w:rsidRDefault="001A563D" w:rsidP="00DE349C">
            <w:pPr>
              <w:contextualSpacing/>
              <w:rPr>
                <w:b/>
                <w:bCs/>
              </w:rPr>
            </w:pPr>
          </w:p>
        </w:tc>
        <w:tc>
          <w:tcPr>
            <w:tcW w:w="8111" w:type="dxa"/>
          </w:tcPr>
          <w:p w:rsidR="001A563D" w:rsidRPr="001A563D" w:rsidRDefault="001A563D" w:rsidP="00DE349C">
            <w:pPr>
              <w:contextualSpacing/>
              <w:rPr>
                <w:lang w:val="fr-FR"/>
              </w:rPr>
            </w:pPr>
            <w:r w:rsidRPr="001A563D">
              <w:rPr>
                <w:b/>
                <w:lang w:val="fr-FR"/>
              </w:rPr>
              <w:t>Rappels et compléments sur la programmation (</w:t>
            </w:r>
            <w:r w:rsidRPr="001A563D">
              <w:rPr>
                <w:b/>
                <w:color w:val="0033CC"/>
                <w:lang w:val="fr-FR"/>
              </w:rPr>
              <w:t>en Python</w:t>
            </w:r>
            <w:r w:rsidRPr="001A563D">
              <w:rPr>
                <w:b/>
                <w:lang w:val="fr-FR"/>
              </w:rPr>
              <w:t>)</w:t>
            </w:r>
          </w:p>
          <w:p w:rsidR="001A563D" w:rsidRPr="001A563D" w:rsidRDefault="001A563D" w:rsidP="00DE349C">
            <w:pPr>
              <w:widowControl/>
              <w:numPr>
                <w:ilvl w:val="0"/>
                <w:numId w:val="154"/>
              </w:numPr>
              <w:autoSpaceDE/>
              <w:autoSpaceDN/>
              <w:contextualSpacing/>
              <w:rPr>
                <w:lang w:val="fr-FR"/>
              </w:rPr>
            </w:pPr>
            <w:r w:rsidRPr="001A563D">
              <w:rPr>
                <w:lang w:val="fr-FR"/>
              </w:rPr>
              <w:t>Complément sur les chaines de caractères</w:t>
            </w:r>
          </w:p>
          <w:p w:rsidR="001A563D" w:rsidRPr="001A563D" w:rsidRDefault="001A563D" w:rsidP="00DE349C">
            <w:pPr>
              <w:widowControl/>
              <w:numPr>
                <w:ilvl w:val="0"/>
                <w:numId w:val="154"/>
              </w:numPr>
              <w:autoSpaceDE/>
              <w:autoSpaceDN/>
              <w:contextualSpacing/>
              <w:rPr>
                <w:lang w:val="fr-FR"/>
              </w:rPr>
            </w:pPr>
            <w:r w:rsidRPr="001A563D">
              <w:rPr>
                <w:lang w:val="fr-FR"/>
              </w:rPr>
              <w:t>Complément sur les procédures e fonctions (passage par valeur, passage par variable, variable locale)</w:t>
            </w:r>
          </w:p>
          <w:p w:rsidR="001A563D" w:rsidRDefault="001A563D" w:rsidP="00DE349C">
            <w:pPr>
              <w:widowControl/>
              <w:numPr>
                <w:ilvl w:val="0"/>
                <w:numId w:val="154"/>
              </w:numPr>
              <w:autoSpaceDE/>
              <w:autoSpaceDN/>
              <w:contextualSpacing/>
            </w:pPr>
            <w:r>
              <w:t>Complément sur les fichiers</w:t>
            </w:r>
          </w:p>
          <w:p w:rsidR="001A563D" w:rsidRDefault="001A563D" w:rsidP="00DE349C">
            <w:pPr>
              <w:widowControl/>
              <w:numPr>
                <w:ilvl w:val="0"/>
                <w:numId w:val="154"/>
              </w:numPr>
              <w:autoSpaceDE/>
              <w:autoSpaceDN/>
              <w:contextualSpacing/>
            </w:pPr>
            <w:r>
              <w:t>Ports d’entrée/sortie</w:t>
            </w:r>
          </w:p>
          <w:p w:rsidR="001A563D" w:rsidRPr="00232263" w:rsidRDefault="001A563D" w:rsidP="00DE349C">
            <w:pPr>
              <w:widowControl/>
              <w:numPr>
                <w:ilvl w:val="0"/>
                <w:numId w:val="154"/>
              </w:numPr>
              <w:autoSpaceDE/>
              <w:autoSpaceDN/>
              <w:contextualSpacing/>
            </w:pPr>
            <w:r>
              <w:t xml:space="preserve">Applications  </w:t>
            </w:r>
          </w:p>
        </w:tc>
      </w:tr>
      <w:tr w:rsidR="001A563D" w:rsidRPr="00232263" w:rsidTr="00DE349C">
        <w:tc>
          <w:tcPr>
            <w:tcW w:w="1560" w:type="dxa"/>
          </w:tcPr>
          <w:p w:rsidR="001A563D" w:rsidRDefault="001A563D" w:rsidP="00DE349C">
            <w:pPr>
              <w:contextualSpacing/>
              <w:rPr>
                <w:b/>
                <w:bCs/>
              </w:rPr>
            </w:pPr>
            <w:r w:rsidRPr="00232263">
              <w:rPr>
                <w:b/>
                <w:bCs/>
              </w:rPr>
              <w:t>Chapitre</w:t>
            </w:r>
            <w:r>
              <w:rPr>
                <w:b/>
                <w:bCs/>
              </w:rPr>
              <w:t>2</w:t>
            </w:r>
          </w:p>
          <w:p w:rsidR="001A563D" w:rsidRPr="00232263" w:rsidRDefault="001A563D" w:rsidP="00DE349C">
            <w:pPr>
              <w:contextualSpacing/>
              <w:rPr>
                <w:b/>
                <w:bCs/>
              </w:rPr>
            </w:pPr>
            <w:r w:rsidRPr="00400505">
              <w:rPr>
                <w:i/>
                <w:iCs/>
                <w:color w:val="0033CC"/>
              </w:rPr>
              <w:t>(</w:t>
            </w:r>
            <w:r>
              <w:rPr>
                <w:i/>
                <w:iCs/>
                <w:color w:val="0033CC"/>
              </w:rPr>
              <w:t>2</w:t>
            </w:r>
            <w:r w:rsidRPr="00400505">
              <w:rPr>
                <w:i/>
                <w:iCs/>
                <w:color w:val="0033CC"/>
              </w:rPr>
              <w:t xml:space="preserve"> séances)</w:t>
            </w:r>
          </w:p>
        </w:tc>
        <w:tc>
          <w:tcPr>
            <w:tcW w:w="8111" w:type="dxa"/>
          </w:tcPr>
          <w:p w:rsidR="001A563D" w:rsidRPr="00232263" w:rsidRDefault="001A563D" w:rsidP="00DE349C">
            <w:pPr>
              <w:contextualSpacing/>
              <w:rPr>
                <w:b/>
                <w:bCs/>
              </w:rPr>
            </w:pPr>
            <w:r>
              <w:rPr>
                <w:b/>
                <w:bCs/>
              </w:rPr>
              <w:t>Introduction au Labview</w:t>
            </w:r>
          </w:p>
          <w:p w:rsidR="001A563D" w:rsidRPr="001A563D" w:rsidRDefault="001A563D" w:rsidP="00DE349C">
            <w:pPr>
              <w:widowControl/>
              <w:numPr>
                <w:ilvl w:val="0"/>
                <w:numId w:val="155"/>
              </w:numPr>
              <w:autoSpaceDE/>
              <w:autoSpaceDN/>
              <w:contextualSpacing/>
              <w:rPr>
                <w:lang w:val="fr-FR"/>
              </w:rPr>
            </w:pPr>
            <w:r w:rsidRPr="001A563D">
              <w:rPr>
                <w:lang w:val="fr-FR"/>
              </w:rPr>
              <w:t>Présentation du logiciel et de ses fenêtres</w:t>
            </w:r>
          </w:p>
          <w:p w:rsidR="001A563D" w:rsidRPr="00134741" w:rsidRDefault="001A563D" w:rsidP="00DE349C">
            <w:pPr>
              <w:widowControl/>
              <w:numPr>
                <w:ilvl w:val="0"/>
                <w:numId w:val="155"/>
              </w:numPr>
              <w:autoSpaceDE/>
              <w:autoSpaceDN/>
              <w:contextualSpacing/>
            </w:pPr>
            <w:r>
              <w:t>Ecriture de programmed’opérationsarithmétiques</w:t>
            </w:r>
          </w:p>
          <w:p w:rsidR="001A563D" w:rsidRPr="009A182F" w:rsidRDefault="001A563D" w:rsidP="00DE349C">
            <w:pPr>
              <w:widowControl/>
              <w:numPr>
                <w:ilvl w:val="0"/>
                <w:numId w:val="155"/>
              </w:numPr>
              <w:autoSpaceDE/>
              <w:autoSpaceDN/>
              <w:contextualSpacing/>
            </w:pPr>
            <w:r>
              <w:t>Structure conditionnelles et structure itératives</w:t>
            </w:r>
          </w:p>
          <w:p w:rsidR="001A563D" w:rsidRPr="00232263" w:rsidRDefault="001A563D" w:rsidP="00DE349C">
            <w:pPr>
              <w:ind w:left="720"/>
              <w:contextualSpacing/>
            </w:pPr>
          </w:p>
        </w:tc>
      </w:tr>
      <w:tr w:rsidR="001A563D" w:rsidRPr="00115EDA" w:rsidTr="00DE349C">
        <w:tc>
          <w:tcPr>
            <w:tcW w:w="1560" w:type="dxa"/>
          </w:tcPr>
          <w:p w:rsidR="001A563D" w:rsidRDefault="001A563D" w:rsidP="00DE349C">
            <w:pPr>
              <w:contextualSpacing/>
              <w:rPr>
                <w:b/>
                <w:bCs/>
              </w:rPr>
            </w:pPr>
            <w:r w:rsidRPr="00232263">
              <w:rPr>
                <w:b/>
                <w:bCs/>
              </w:rPr>
              <w:t>Chapitre</w:t>
            </w:r>
            <w:r>
              <w:rPr>
                <w:b/>
                <w:bCs/>
              </w:rPr>
              <w:t>3</w:t>
            </w:r>
          </w:p>
          <w:p w:rsidR="001A563D" w:rsidRDefault="001A563D" w:rsidP="00DE349C">
            <w:pPr>
              <w:contextualSpacing/>
              <w:rPr>
                <w:b/>
                <w:bCs/>
              </w:rPr>
            </w:pPr>
          </w:p>
          <w:p w:rsidR="001A563D" w:rsidRPr="00232263" w:rsidRDefault="001A563D" w:rsidP="00DE349C">
            <w:pPr>
              <w:contextualSpacing/>
              <w:rPr>
                <w:b/>
                <w:bCs/>
              </w:rPr>
            </w:pPr>
            <w:r w:rsidRPr="00400505">
              <w:rPr>
                <w:i/>
                <w:iCs/>
                <w:color w:val="0033CC"/>
              </w:rPr>
              <w:t>(</w:t>
            </w:r>
            <w:r>
              <w:rPr>
                <w:i/>
                <w:iCs/>
                <w:color w:val="0033CC"/>
              </w:rPr>
              <w:t>2</w:t>
            </w:r>
            <w:r w:rsidRPr="00400505">
              <w:rPr>
                <w:i/>
                <w:iCs/>
                <w:color w:val="0033CC"/>
              </w:rPr>
              <w:t xml:space="preserve"> séances)</w:t>
            </w:r>
          </w:p>
        </w:tc>
        <w:tc>
          <w:tcPr>
            <w:tcW w:w="8111" w:type="dxa"/>
          </w:tcPr>
          <w:p w:rsidR="001A563D" w:rsidRPr="001963AE" w:rsidRDefault="001A563D" w:rsidP="00DE349C">
            <w:pPr>
              <w:contextualSpacing/>
              <w:rPr>
                <w:b/>
              </w:rPr>
            </w:pPr>
            <w:r>
              <w:rPr>
                <w:b/>
              </w:rPr>
              <w:t xml:space="preserve">Communication avec les instruments </w:t>
            </w:r>
          </w:p>
          <w:p w:rsidR="001A563D" w:rsidRPr="001A563D" w:rsidRDefault="001A563D" w:rsidP="00DE349C">
            <w:pPr>
              <w:widowControl/>
              <w:numPr>
                <w:ilvl w:val="0"/>
                <w:numId w:val="133"/>
              </w:numPr>
              <w:autoSpaceDE/>
              <w:autoSpaceDN/>
              <w:contextualSpacing/>
              <w:rPr>
                <w:lang w:val="fr-FR"/>
              </w:rPr>
            </w:pPr>
            <w:r w:rsidRPr="001A563D">
              <w:rPr>
                <w:lang w:val="fr-FR"/>
              </w:rPr>
              <w:t>Notions sur l’architecture et les ports de l’ordinateur</w:t>
            </w:r>
          </w:p>
          <w:p w:rsidR="001A563D" w:rsidRPr="00EA2404" w:rsidRDefault="001A563D" w:rsidP="00DE349C">
            <w:pPr>
              <w:widowControl/>
              <w:numPr>
                <w:ilvl w:val="0"/>
                <w:numId w:val="133"/>
              </w:numPr>
              <w:autoSpaceDE/>
              <w:autoSpaceDN/>
              <w:contextualSpacing/>
            </w:pPr>
            <w:r>
              <w:t>Liaison ordinateur instrument</w:t>
            </w:r>
          </w:p>
          <w:p w:rsidR="001A563D" w:rsidRPr="001A563D" w:rsidRDefault="001A563D" w:rsidP="00DE349C">
            <w:pPr>
              <w:widowControl/>
              <w:numPr>
                <w:ilvl w:val="0"/>
                <w:numId w:val="133"/>
              </w:numPr>
              <w:autoSpaceDE/>
              <w:autoSpaceDN/>
              <w:contextualSpacing/>
              <w:rPr>
                <w:lang w:val="fr-FR"/>
              </w:rPr>
            </w:pPr>
            <w:r w:rsidRPr="001A563D">
              <w:rPr>
                <w:lang w:val="fr-FR"/>
              </w:rPr>
              <w:t xml:space="preserve">Transmission série ou parallèle, synchronisation,  </w:t>
            </w:r>
          </w:p>
          <w:p w:rsidR="001A563D" w:rsidRPr="001A563D" w:rsidRDefault="001A563D" w:rsidP="00DE349C">
            <w:pPr>
              <w:widowControl/>
              <w:numPr>
                <w:ilvl w:val="0"/>
                <w:numId w:val="133"/>
              </w:numPr>
              <w:autoSpaceDE/>
              <w:autoSpaceDN/>
              <w:contextualSpacing/>
              <w:rPr>
                <w:lang w:val="fr-FR"/>
              </w:rPr>
            </w:pPr>
            <w:r w:rsidRPr="001A563D">
              <w:rPr>
                <w:lang w:val="fr-FR"/>
              </w:rPr>
              <w:t>Instruction de communication pour l’émission et la réception</w:t>
            </w:r>
          </w:p>
          <w:p w:rsidR="001A563D" w:rsidRPr="001A563D" w:rsidRDefault="001A563D" w:rsidP="00DE349C">
            <w:pPr>
              <w:widowControl/>
              <w:numPr>
                <w:ilvl w:val="0"/>
                <w:numId w:val="133"/>
              </w:numPr>
              <w:autoSpaceDE/>
              <w:autoSpaceDN/>
              <w:contextualSpacing/>
              <w:rPr>
                <w:lang w:val="fr-FR"/>
              </w:rPr>
            </w:pPr>
            <w:r w:rsidRPr="001A563D">
              <w:rPr>
                <w:lang w:val="fr-FR"/>
              </w:rPr>
              <w:t>Application à des sources de courant ou de tension, des multimètres, ..</w:t>
            </w:r>
          </w:p>
        </w:tc>
      </w:tr>
      <w:tr w:rsidR="001A563D" w:rsidRPr="00232263" w:rsidTr="00DE349C">
        <w:tc>
          <w:tcPr>
            <w:tcW w:w="1560" w:type="dxa"/>
          </w:tcPr>
          <w:p w:rsidR="001A563D" w:rsidRDefault="001A563D" w:rsidP="00DE349C">
            <w:pPr>
              <w:contextualSpacing/>
              <w:rPr>
                <w:b/>
                <w:bCs/>
              </w:rPr>
            </w:pPr>
            <w:r w:rsidRPr="00232263">
              <w:rPr>
                <w:b/>
                <w:bCs/>
              </w:rPr>
              <w:t>Chapitre</w:t>
            </w:r>
            <w:r>
              <w:rPr>
                <w:b/>
                <w:bCs/>
              </w:rPr>
              <w:t>4</w:t>
            </w:r>
          </w:p>
          <w:p w:rsidR="001A563D" w:rsidRDefault="001A563D" w:rsidP="00DE349C">
            <w:pPr>
              <w:contextualSpacing/>
              <w:rPr>
                <w:b/>
                <w:bCs/>
              </w:rPr>
            </w:pPr>
          </w:p>
          <w:p w:rsidR="001A563D" w:rsidRPr="00400505" w:rsidRDefault="001A563D" w:rsidP="00DE349C">
            <w:pPr>
              <w:contextualSpacing/>
              <w:rPr>
                <w:i/>
                <w:iCs/>
                <w:color w:val="0033CC"/>
              </w:rPr>
            </w:pPr>
            <w:r w:rsidRPr="00400505">
              <w:rPr>
                <w:i/>
                <w:iCs/>
                <w:color w:val="0033CC"/>
              </w:rPr>
              <w:t>(</w:t>
            </w:r>
            <w:r>
              <w:rPr>
                <w:i/>
                <w:iCs/>
                <w:color w:val="0033CC"/>
              </w:rPr>
              <w:t>6</w:t>
            </w:r>
            <w:r w:rsidRPr="00400505">
              <w:rPr>
                <w:i/>
                <w:iCs/>
                <w:color w:val="0033CC"/>
              </w:rPr>
              <w:t xml:space="preserve"> séances)</w:t>
            </w:r>
          </w:p>
        </w:tc>
        <w:tc>
          <w:tcPr>
            <w:tcW w:w="8111" w:type="dxa"/>
          </w:tcPr>
          <w:p w:rsidR="001A563D" w:rsidRPr="001A563D" w:rsidRDefault="001A563D" w:rsidP="00DE349C">
            <w:pPr>
              <w:contextualSpacing/>
              <w:rPr>
                <w:b/>
                <w:bCs/>
                <w:lang w:val="fr-FR"/>
              </w:rPr>
            </w:pPr>
            <w:r w:rsidRPr="001A563D">
              <w:rPr>
                <w:b/>
                <w:bCs/>
                <w:lang w:val="fr-FR"/>
              </w:rPr>
              <w:t>Communication avec les différents  ports par Labview</w:t>
            </w:r>
          </w:p>
          <w:p w:rsidR="001A563D" w:rsidRPr="00EA2404" w:rsidRDefault="001A563D" w:rsidP="00DE349C">
            <w:pPr>
              <w:widowControl/>
              <w:numPr>
                <w:ilvl w:val="0"/>
                <w:numId w:val="156"/>
              </w:numPr>
              <w:autoSpaceDE/>
              <w:autoSpaceDN/>
              <w:contextualSpacing/>
              <w:jc w:val="both"/>
            </w:pPr>
            <w:r>
              <w:t>Port Série RS232</w:t>
            </w:r>
          </w:p>
          <w:p w:rsidR="001A563D" w:rsidRPr="00EA2404" w:rsidRDefault="001A563D" w:rsidP="00DE349C">
            <w:pPr>
              <w:widowControl/>
              <w:numPr>
                <w:ilvl w:val="0"/>
                <w:numId w:val="156"/>
              </w:numPr>
              <w:autoSpaceDE/>
              <w:autoSpaceDN/>
              <w:contextualSpacing/>
              <w:jc w:val="both"/>
            </w:pPr>
            <w:r>
              <w:t>Port USB</w:t>
            </w:r>
          </w:p>
          <w:p w:rsidR="001A563D" w:rsidRPr="00400505" w:rsidRDefault="001A563D" w:rsidP="00DE349C">
            <w:pPr>
              <w:widowControl/>
              <w:numPr>
                <w:ilvl w:val="0"/>
                <w:numId w:val="156"/>
              </w:numPr>
              <w:autoSpaceDE/>
              <w:autoSpaceDN/>
              <w:contextualSpacing/>
              <w:jc w:val="both"/>
              <w:rPr>
                <w:b/>
              </w:rPr>
            </w:pPr>
            <w:r>
              <w:t>Port IEEE (GPIB, ..)</w:t>
            </w:r>
          </w:p>
          <w:p w:rsidR="001A563D" w:rsidRPr="00EA2404" w:rsidRDefault="001A563D" w:rsidP="00DE349C">
            <w:pPr>
              <w:widowControl/>
              <w:numPr>
                <w:ilvl w:val="0"/>
                <w:numId w:val="156"/>
              </w:numPr>
              <w:autoSpaceDE/>
              <w:autoSpaceDN/>
              <w:contextualSpacing/>
              <w:jc w:val="both"/>
              <w:rPr>
                <w:b/>
              </w:rPr>
            </w:pPr>
            <w:r>
              <w:t>Applications</w:t>
            </w:r>
          </w:p>
          <w:p w:rsidR="001A563D" w:rsidRPr="00232263" w:rsidRDefault="001A563D" w:rsidP="00DE349C">
            <w:pPr>
              <w:ind w:left="720"/>
              <w:contextualSpacing/>
              <w:jc w:val="both"/>
              <w:rPr>
                <w:b/>
              </w:rPr>
            </w:pPr>
          </w:p>
        </w:tc>
      </w:tr>
    </w:tbl>
    <w:p w:rsidR="001A563D" w:rsidRPr="00232263" w:rsidRDefault="001A563D" w:rsidP="001A563D">
      <w:pPr>
        <w:contextualSpacing/>
      </w:pPr>
    </w:p>
    <w:p w:rsidR="001A563D" w:rsidRPr="004F22FC" w:rsidRDefault="001A563D" w:rsidP="001A563D">
      <w:pPr>
        <w:contextualSpacing/>
        <w:rPr>
          <w:color w:val="0033CC"/>
        </w:rPr>
      </w:pPr>
      <w:r>
        <w:rPr>
          <w:color w:val="0033CC"/>
        </w:rPr>
        <w:t>6</w:t>
      </w:r>
      <w:r w:rsidRPr="004F22FC">
        <w:rPr>
          <w:color w:val="0033CC"/>
        </w:rPr>
        <w:t xml:space="preserve"> séances de TP</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les applications en Python</w:t>
      </w:r>
    </w:p>
    <w:p w:rsidR="001A563D" w:rsidRPr="004F22FC"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rPr>
      </w:pPr>
      <w:r>
        <w:rPr>
          <w:rFonts w:asciiTheme="majorBidi" w:hAnsiTheme="majorBidi" w:cstheme="majorBidi"/>
          <w:i/>
          <w:iCs/>
          <w:color w:val="0033CC"/>
          <w:sz w:val="24"/>
          <w:szCs w:val="24"/>
        </w:rPr>
        <w:t xml:space="preserve">3 </w:t>
      </w:r>
      <w:r w:rsidRPr="004F22FC">
        <w:rPr>
          <w:rFonts w:asciiTheme="majorBidi" w:hAnsiTheme="majorBidi" w:cstheme="majorBidi"/>
          <w:i/>
          <w:iCs/>
          <w:color w:val="0033CC"/>
          <w:sz w:val="24"/>
          <w:szCs w:val="24"/>
        </w:rPr>
        <w:t xml:space="preserve">séances pour </w:t>
      </w:r>
      <w:r>
        <w:rPr>
          <w:rFonts w:asciiTheme="majorBidi" w:hAnsiTheme="majorBidi" w:cstheme="majorBidi"/>
          <w:i/>
          <w:iCs/>
          <w:color w:val="0033CC"/>
          <w:sz w:val="24"/>
          <w:szCs w:val="24"/>
        </w:rPr>
        <w:t>l’initiation à Labview</w:t>
      </w:r>
    </w:p>
    <w:p w:rsidR="001A563D" w:rsidRPr="001A563D" w:rsidRDefault="001A563D" w:rsidP="001A563D">
      <w:pPr>
        <w:pStyle w:val="Paragraphedeliste"/>
        <w:widowControl/>
        <w:numPr>
          <w:ilvl w:val="1"/>
          <w:numId w:val="155"/>
        </w:numPr>
        <w:autoSpaceDE/>
        <w:autoSpaceDN/>
        <w:ind w:left="1417"/>
        <w:contextualSpacing/>
        <w:rPr>
          <w:rFonts w:asciiTheme="majorBidi" w:hAnsiTheme="majorBidi" w:cstheme="majorBidi"/>
          <w:i/>
          <w:iCs/>
          <w:color w:val="0033CC"/>
          <w:sz w:val="24"/>
          <w:szCs w:val="24"/>
          <w:lang w:val="fr-FR"/>
        </w:rPr>
      </w:pPr>
      <w:r w:rsidRPr="001A563D">
        <w:rPr>
          <w:rFonts w:asciiTheme="majorBidi" w:hAnsiTheme="majorBidi" w:cstheme="majorBidi"/>
          <w:i/>
          <w:iCs/>
          <w:color w:val="0033CC"/>
          <w:sz w:val="24"/>
          <w:szCs w:val="24"/>
          <w:lang w:val="fr-FR"/>
        </w:rPr>
        <w:t>Une séance pour commander un instrument et lire une donnée d’un instrument</w:t>
      </w:r>
    </w:p>
    <w:p w:rsidR="001A563D" w:rsidRPr="001A563D" w:rsidRDefault="001A563D" w:rsidP="001A563D">
      <w:pPr>
        <w:pStyle w:val="Paragraphedeliste"/>
        <w:widowControl/>
        <w:numPr>
          <w:ilvl w:val="1"/>
          <w:numId w:val="155"/>
        </w:numPr>
        <w:autoSpaceDE/>
        <w:autoSpaceDN/>
        <w:ind w:left="1417"/>
        <w:contextualSpacing/>
        <w:rPr>
          <w:color w:val="0033CC"/>
          <w:lang w:val="fr-FR"/>
        </w:rPr>
      </w:pPr>
      <w:r w:rsidRPr="001A563D">
        <w:rPr>
          <w:rFonts w:asciiTheme="majorBidi" w:hAnsiTheme="majorBidi" w:cstheme="majorBidi"/>
          <w:i/>
          <w:iCs/>
          <w:color w:val="0033CC"/>
          <w:sz w:val="24"/>
          <w:szCs w:val="24"/>
          <w:lang w:val="fr-FR"/>
        </w:rPr>
        <w:t>Une séance pour utiliser un programme en Labview mesurant une caractéristique (I(V), V(f), G(f), ….)</w:t>
      </w:r>
    </w:p>
    <w:p w:rsidR="00763716" w:rsidRPr="001A563D" w:rsidRDefault="00763716" w:rsidP="001A563D">
      <w:pPr>
        <w:pStyle w:val="Paragraphedeliste"/>
        <w:widowControl/>
        <w:numPr>
          <w:ilvl w:val="1"/>
          <w:numId w:val="155"/>
        </w:numPr>
        <w:autoSpaceDE/>
        <w:autoSpaceDN/>
        <w:ind w:left="1417"/>
        <w:contextualSpacing/>
        <w:rPr>
          <w:color w:val="0033CC"/>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763716" w:rsidRPr="001A563D" w:rsidRDefault="00763716">
      <w:pPr>
        <w:rPr>
          <w:rFonts w:asciiTheme="majorBidi" w:hAnsiTheme="majorBidi" w:cstheme="majorBidi"/>
          <w:sz w:val="24"/>
          <w:szCs w:val="24"/>
          <w:lang w:val="fr-FR"/>
        </w:rPr>
      </w:pPr>
    </w:p>
    <w:p w:rsidR="00416E51" w:rsidRPr="001A563D" w:rsidRDefault="00416E51">
      <w:pPr>
        <w:rPr>
          <w:rFonts w:asciiTheme="majorBidi" w:hAnsiTheme="majorBidi" w:cstheme="majorBidi"/>
          <w:sz w:val="24"/>
          <w:szCs w:val="24"/>
          <w:lang w:val="fr-FR"/>
        </w:rPr>
      </w:pPr>
    </w:p>
    <w:p w:rsidR="00416E51" w:rsidRPr="001A563D" w:rsidRDefault="00416E51">
      <w:pPr>
        <w:rPr>
          <w:rFonts w:asciiTheme="majorBidi" w:hAnsiTheme="majorBidi" w:cstheme="majorBidi"/>
          <w:sz w:val="24"/>
          <w:szCs w:val="24"/>
          <w:lang w:val="fr-FR"/>
        </w:rPr>
      </w:pPr>
    </w:p>
    <w:p w:rsidR="00416E51" w:rsidRPr="001A563D" w:rsidRDefault="00416E51">
      <w:pPr>
        <w:rPr>
          <w:rFonts w:asciiTheme="majorBidi" w:hAnsiTheme="majorBidi" w:cstheme="majorBidi"/>
          <w:sz w:val="24"/>
          <w:szCs w:val="24"/>
          <w:lang w:val="fr-FR"/>
        </w:rPr>
      </w:pPr>
    </w:p>
    <w:p w:rsidR="00416E51" w:rsidRPr="001A563D" w:rsidRDefault="00416E51">
      <w:pPr>
        <w:rPr>
          <w:rFonts w:asciiTheme="majorBidi" w:hAnsiTheme="majorBidi" w:cstheme="majorBidi"/>
          <w:sz w:val="24"/>
          <w:szCs w:val="24"/>
          <w:lang w:val="fr-FR"/>
        </w:rPr>
      </w:pPr>
    </w:p>
    <w:p w:rsidR="00416E51" w:rsidRPr="001A563D" w:rsidRDefault="00416E51">
      <w:pPr>
        <w:rPr>
          <w:rFonts w:asciiTheme="majorBidi" w:hAnsiTheme="majorBidi" w:cstheme="majorBidi"/>
          <w:sz w:val="24"/>
          <w:szCs w:val="24"/>
          <w:lang w:val="fr-FR"/>
        </w:rPr>
      </w:pPr>
    </w:p>
    <w:p w:rsidR="00416E51" w:rsidRPr="00996410" w:rsidRDefault="00996410" w:rsidP="00996410">
      <w:pPr>
        <w:jc w:val="center"/>
        <w:rPr>
          <w:rFonts w:asciiTheme="majorBidi" w:hAnsiTheme="majorBidi" w:cstheme="majorBidi"/>
          <w:b/>
          <w:bCs/>
          <w:color w:val="FF0000"/>
          <w:sz w:val="56"/>
          <w:szCs w:val="56"/>
          <w:lang w:val="fr-FR"/>
        </w:rPr>
        <w:sectPr w:rsidR="00416E51" w:rsidRPr="00996410" w:rsidSect="00AD1323">
          <w:footerReference w:type="default" r:id="rId7"/>
          <w:type w:val="continuous"/>
          <w:pgSz w:w="16840" w:h="11910" w:orient="landscape"/>
          <w:pgMar w:top="567" w:right="851" w:bottom="567" w:left="851" w:header="720" w:footer="978" w:gutter="0"/>
          <w:pgNumType w:start="27"/>
          <w:cols w:space="720"/>
        </w:sectPr>
      </w:pPr>
      <w:r w:rsidRPr="00996410">
        <w:rPr>
          <w:rFonts w:asciiTheme="majorBidi" w:hAnsiTheme="majorBidi" w:cstheme="majorBidi"/>
          <w:b/>
          <w:bCs/>
          <w:color w:val="FF0000"/>
          <w:sz w:val="56"/>
          <w:szCs w:val="56"/>
          <w:lang w:val="fr-FR"/>
        </w:rPr>
        <w:t>Semestre 3</w:t>
      </w:r>
    </w:p>
    <w:p w:rsidR="00DF340A" w:rsidRPr="00AB49DE" w:rsidRDefault="00DF340A" w:rsidP="00DF340A">
      <w:pPr>
        <w:pStyle w:val="Corpsdetexte"/>
        <w:spacing w:before="65"/>
        <w:ind w:left="398"/>
        <w:rPr>
          <w:rFonts w:asciiTheme="majorBidi" w:hAnsiTheme="majorBidi" w:cstheme="majorBidi"/>
          <w:color w:val="C00000"/>
          <w:sz w:val="24"/>
          <w:szCs w:val="24"/>
          <w:lang w:val="fr-FR"/>
        </w:rPr>
      </w:pPr>
      <w:r w:rsidRPr="00FC263F">
        <w:rPr>
          <w:rFonts w:asciiTheme="majorBidi" w:hAnsiTheme="majorBidi" w:cstheme="majorBidi"/>
          <w:sz w:val="24"/>
          <w:szCs w:val="24"/>
          <w:lang w:val="fr-FR"/>
        </w:rPr>
        <w:lastRenderedPageBreak/>
        <w:t xml:space="preserve">Titre du Module </w:t>
      </w:r>
      <w:r w:rsidRPr="00AB49DE">
        <w:rPr>
          <w:rFonts w:asciiTheme="majorBidi" w:hAnsiTheme="majorBidi" w:cstheme="majorBidi"/>
          <w:color w:val="C00000"/>
          <w:sz w:val="24"/>
          <w:szCs w:val="24"/>
          <w:lang w:val="fr-FR"/>
        </w:rPr>
        <w:t>: Mathématique 3</w:t>
      </w:r>
    </w:p>
    <w:p w:rsidR="00DF340A" w:rsidRPr="00FC263F" w:rsidRDefault="00DF340A" w:rsidP="00DF340A">
      <w:pPr>
        <w:pStyle w:val="Corpsdetexte"/>
        <w:tabs>
          <w:tab w:val="left" w:pos="1814"/>
          <w:tab w:val="left" w:pos="3239"/>
          <w:tab w:val="left" w:pos="3938"/>
        </w:tabs>
        <w:spacing w:before="2"/>
        <w:ind w:left="398" w:right="2897"/>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:3</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1.5</w:t>
      </w:r>
      <w:r w:rsidRPr="00FC263F">
        <w:rPr>
          <w:rFonts w:asciiTheme="majorBidi" w:hAnsiTheme="majorBidi" w:cstheme="majorBidi"/>
          <w:sz w:val="24"/>
          <w:szCs w:val="24"/>
          <w:lang w:val="fr-FR"/>
        </w:rPr>
        <w:tab/>
        <w:t>Semestre: S</w:t>
      </w:r>
      <w:r>
        <w:rPr>
          <w:rFonts w:asciiTheme="majorBidi" w:hAnsiTheme="majorBidi" w:cstheme="majorBidi"/>
          <w:sz w:val="24"/>
          <w:szCs w:val="24"/>
          <w:lang w:val="fr-FR"/>
        </w:rPr>
        <w:t>3</w:t>
      </w:r>
    </w:p>
    <w:p w:rsidR="00416E51" w:rsidRPr="00FC263F" w:rsidRDefault="00416E51">
      <w:pPr>
        <w:pStyle w:val="Corpsdetexte"/>
        <w:spacing w:before="65"/>
        <w:ind w:left="398"/>
        <w:rPr>
          <w:rFonts w:asciiTheme="majorBidi" w:hAnsiTheme="majorBidi" w:cstheme="majorBidi"/>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416E51" w:rsidRPr="00FC263F">
        <w:trPr>
          <w:trHeight w:val="506"/>
        </w:trPr>
        <w:tc>
          <w:tcPr>
            <w:tcW w:w="1560" w:type="dxa"/>
          </w:tcPr>
          <w:p w:rsidR="00FC263F" w:rsidRPr="008429E4" w:rsidRDefault="00FC263F">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624" w:type="dxa"/>
          </w:tcPr>
          <w:p w:rsidR="00FC263F" w:rsidRDefault="00FC263F">
            <w:pPr>
              <w:pStyle w:val="TableParagraph"/>
              <w:spacing w:line="251" w:lineRule="exact"/>
              <w:ind w:left="105" w:firstLine="0"/>
              <w:rPr>
                <w:rFonts w:asciiTheme="majorBidi" w:hAnsiTheme="majorBidi" w:cstheme="majorBidi"/>
                <w:b/>
                <w:sz w:val="24"/>
                <w:szCs w:val="24"/>
              </w:rPr>
            </w:pPr>
          </w:p>
          <w:p w:rsidR="00416E51"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Sériesentières</w:t>
            </w:r>
          </w:p>
          <w:p w:rsidR="00FC263F" w:rsidRPr="00FC263F" w:rsidRDefault="00FC263F">
            <w:pPr>
              <w:pStyle w:val="TableParagraph"/>
              <w:spacing w:line="251" w:lineRule="exact"/>
              <w:ind w:left="105" w:firstLine="0"/>
              <w:rPr>
                <w:rFonts w:asciiTheme="majorBidi" w:hAnsiTheme="majorBidi" w:cstheme="majorBidi"/>
                <w:b/>
                <w:sz w:val="24"/>
                <w:szCs w:val="24"/>
              </w:rPr>
            </w:pPr>
          </w:p>
        </w:tc>
      </w:tr>
      <w:tr w:rsidR="00416E51" w:rsidRPr="00FC263F">
        <w:trPr>
          <w:trHeight w:val="506"/>
        </w:trPr>
        <w:tc>
          <w:tcPr>
            <w:tcW w:w="1560" w:type="dxa"/>
          </w:tcPr>
          <w:p w:rsidR="00FC263F" w:rsidRDefault="00FC263F">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624" w:type="dxa"/>
          </w:tcPr>
          <w:p w:rsidR="00FC263F" w:rsidRDefault="00FC263F">
            <w:pPr>
              <w:pStyle w:val="TableParagraph"/>
              <w:spacing w:line="251" w:lineRule="exact"/>
              <w:ind w:left="105" w:firstLine="0"/>
              <w:rPr>
                <w:rFonts w:asciiTheme="majorBidi" w:hAnsiTheme="majorBidi" w:cstheme="majorBidi"/>
                <w:b/>
                <w:sz w:val="24"/>
                <w:szCs w:val="24"/>
              </w:rPr>
            </w:pPr>
          </w:p>
          <w:p w:rsidR="00416E51"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Séries de Fourier</w:t>
            </w:r>
          </w:p>
          <w:p w:rsidR="00FC263F" w:rsidRPr="00FC263F" w:rsidRDefault="00FC263F">
            <w:pPr>
              <w:pStyle w:val="TableParagraph"/>
              <w:spacing w:line="251" w:lineRule="exact"/>
              <w:ind w:left="105" w:firstLine="0"/>
              <w:rPr>
                <w:rFonts w:asciiTheme="majorBidi" w:hAnsiTheme="majorBidi" w:cstheme="majorBidi"/>
                <w:b/>
                <w:sz w:val="24"/>
                <w:szCs w:val="24"/>
              </w:rPr>
            </w:pPr>
          </w:p>
        </w:tc>
      </w:tr>
      <w:tr w:rsidR="00416E51" w:rsidRPr="00FC263F">
        <w:trPr>
          <w:trHeight w:val="506"/>
        </w:trPr>
        <w:tc>
          <w:tcPr>
            <w:tcW w:w="1560" w:type="dxa"/>
          </w:tcPr>
          <w:p w:rsidR="00FC263F" w:rsidRDefault="00FC263F">
            <w:pPr>
              <w:pStyle w:val="TableParagraph"/>
              <w:spacing w:line="252" w:lineRule="exact"/>
              <w:ind w:left="105" w:firstLine="0"/>
              <w:rPr>
                <w:rFonts w:asciiTheme="majorBidi" w:hAnsiTheme="majorBidi" w:cstheme="majorBidi"/>
                <w:b/>
                <w:sz w:val="24"/>
                <w:szCs w:val="24"/>
              </w:rPr>
            </w:pPr>
          </w:p>
          <w:p w:rsidR="00416E51" w:rsidRPr="00FC263F" w:rsidRDefault="00FC263F">
            <w:pPr>
              <w:pStyle w:val="TableParagraph"/>
              <w:spacing w:line="252"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624" w:type="dxa"/>
          </w:tcPr>
          <w:p w:rsidR="00FC263F" w:rsidRDefault="00FC263F">
            <w:pPr>
              <w:pStyle w:val="TableParagraph"/>
              <w:spacing w:line="252" w:lineRule="exact"/>
              <w:ind w:left="105" w:firstLine="0"/>
              <w:rPr>
                <w:rFonts w:asciiTheme="majorBidi" w:hAnsiTheme="majorBidi" w:cstheme="majorBidi"/>
                <w:b/>
                <w:sz w:val="24"/>
                <w:szCs w:val="24"/>
                <w:lang w:val="fr-FR"/>
              </w:rPr>
            </w:pPr>
          </w:p>
          <w:p w:rsidR="00416E51" w:rsidRDefault="00FC263F">
            <w:pPr>
              <w:pStyle w:val="TableParagraph"/>
              <w:spacing w:line="252"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Fonctions à variable complexe</w:t>
            </w:r>
          </w:p>
          <w:p w:rsidR="00FC263F" w:rsidRPr="00FC263F" w:rsidRDefault="00FC263F">
            <w:pPr>
              <w:pStyle w:val="TableParagraph"/>
              <w:spacing w:line="252" w:lineRule="exact"/>
              <w:ind w:left="105" w:firstLine="0"/>
              <w:rPr>
                <w:rFonts w:asciiTheme="majorBidi" w:hAnsiTheme="majorBidi" w:cstheme="majorBidi"/>
                <w:b/>
                <w:sz w:val="24"/>
                <w:szCs w:val="24"/>
                <w:lang w:val="fr-FR"/>
              </w:rPr>
            </w:pPr>
          </w:p>
        </w:tc>
      </w:tr>
      <w:tr w:rsidR="00416E51" w:rsidRPr="00DF340A">
        <w:trPr>
          <w:trHeight w:val="1288"/>
        </w:trPr>
        <w:tc>
          <w:tcPr>
            <w:tcW w:w="1560" w:type="dxa"/>
          </w:tcPr>
          <w:p w:rsidR="00FC263F" w:rsidRDefault="00FC263F">
            <w:pPr>
              <w:pStyle w:val="TableParagraph"/>
              <w:spacing w:line="251" w:lineRule="exact"/>
              <w:ind w:left="105" w:firstLine="0"/>
              <w:rPr>
                <w:rFonts w:asciiTheme="majorBidi" w:hAnsiTheme="majorBidi" w:cstheme="majorBidi"/>
                <w:b/>
                <w:sz w:val="24"/>
                <w:szCs w:val="24"/>
              </w:rPr>
            </w:pPr>
          </w:p>
          <w:p w:rsidR="00FC263F" w:rsidRDefault="00FC263F">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624" w:type="dxa"/>
          </w:tcPr>
          <w:p w:rsidR="00FC263F" w:rsidRDefault="00FC263F" w:rsidP="00FC263F">
            <w:pPr>
              <w:pStyle w:val="TableParagraph"/>
              <w:spacing w:line="250" w:lineRule="exact"/>
              <w:ind w:left="0" w:firstLine="0"/>
              <w:rPr>
                <w:rFonts w:asciiTheme="majorBidi" w:hAnsiTheme="majorBidi" w:cstheme="majorBidi"/>
                <w:b/>
                <w:sz w:val="24"/>
                <w:szCs w:val="24"/>
              </w:rPr>
            </w:pPr>
          </w:p>
          <w:p w:rsidR="00416E51" w:rsidRDefault="00FC263F" w:rsidP="00FC263F">
            <w:pPr>
              <w:pStyle w:val="TableParagraph"/>
              <w:spacing w:line="250" w:lineRule="exact"/>
              <w:ind w:left="0" w:firstLine="0"/>
              <w:rPr>
                <w:rFonts w:asciiTheme="majorBidi" w:hAnsiTheme="majorBidi" w:cstheme="majorBidi"/>
                <w:b/>
                <w:sz w:val="24"/>
                <w:szCs w:val="24"/>
              </w:rPr>
            </w:pPr>
            <w:r w:rsidRPr="00FC263F">
              <w:rPr>
                <w:rFonts w:asciiTheme="majorBidi" w:hAnsiTheme="majorBidi" w:cstheme="majorBidi"/>
                <w:b/>
                <w:sz w:val="24"/>
                <w:szCs w:val="24"/>
              </w:rPr>
              <w:t>Fonctionsholomorphes</w:t>
            </w:r>
          </w:p>
          <w:p w:rsidR="00FC263F" w:rsidRPr="00FC263F" w:rsidRDefault="00FC263F" w:rsidP="00FC263F">
            <w:pPr>
              <w:pStyle w:val="TableParagraph"/>
              <w:spacing w:line="250" w:lineRule="exact"/>
              <w:ind w:left="0" w:firstLine="0"/>
              <w:rPr>
                <w:rFonts w:asciiTheme="majorBidi" w:hAnsiTheme="majorBidi" w:cstheme="majorBidi"/>
                <w:b/>
                <w:sz w:val="24"/>
                <w:szCs w:val="24"/>
              </w:rPr>
            </w:pPr>
          </w:p>
          <w:p w:rsidR="00416E51" w:rsidRPr="00FC263F" w:rsidRDefault="00FC263F" w:rsidP="00A33EA9">
            <w:pPr>
              <w:pStyle w:val="TableParagraph"/>
              <w:numPr>
                <w:ilvl w:val="0"/>
                <w:numId w:val="80"/>
              </w:numPr>
              <w:tabs>
                <w:tab w:val="left" w:pos="859"/>
                <w:tab w:val="left" w:pos="860"/>
              </w:tabs>
              <w:spacing w:line="251" w:lineRule="exact"/>
              <w:rPr>
                <w:rFonts w:asciiTheme="majorBidi" w:hAnsiTheme="majorBidi" w:cstheme="majorBidi"/>
                <w:sz w:val="24"/>
                <w:szCs w:val="24"/>
              </w:rPr>
            </w:pPr>
            <w:r w:rsidRPr="00FC263F">
              <w:rPr>
                <w:rFonts w:asciiTheme="majorBidi" w:hAnsiTheme="majorBidi" w:cstheme="majorBidi"/>
                <w:sz w:val="24"/>
                <w:szCs w:val="24"/>
              </w:rPr>
              <w:t>Singularités,</w:t>
            </w:r>
          </w:p>
          <w:p w:rsidR="00416E51" w:rsidRPr="00FC263F" w:rsidRDefault="00AB49DE" w:rsidP="00A33EA9">
            <w:pPr>
              <w:pStyle w:val="TableParagraph"/>
              <w:numPr>
                <w:ilvl w:val="0"/>
                <w:numId w:val="80"/>
              </w:numPr>
              <w:tabs>
                <w:tab w:val="left" w:pos="859"/>
                <w:tab w:val="left" w:pos="860"/>
              </w:tabs>
              <w:spacing w:line="252" w:lineRule="exact"/>
              <w:rPr>
                <w:rFonts w:asciiTheme="majorBidi" w:hAnsiTheme="majorBidi" w:cstheme="majorBidi"/>
                <w:sz w:val="24"/>
                <w:szCs w:val="24"/>
              </w:rPr>
            </w:pPr>
            <w:r>
              <w:rPr>
                <w:rFonts w:asciiTheme="majorBidi" w:hAnsiTheme="majorBidi" w:cstheme="majorBidi"/>
                <w:sz w:val="24"/>
                <w:szCs w:val="24"/>
              </w:rPr>
              <w:t>T</w:t>
            </w:r>
            <w:r w:rsidR="00FC263F" w:rsidRPr="00FC263F">
              <w:rPr>
                <w:rFonts w:asciiTheme="majorBidi" w:hAnsiTheme="majorBidi" w:cstheme="majorBidi"/>
                <w:sz w:val="24"/>
                <w:szCs w:val="24"/>
              </w:rPr>
              <w:t>héorème desrésidus,</w:t>
            </w:r>
          </w:p>
          <w:p w:rsidR="00416E51" w:rsidRDefault="00AB49DE" w:rsidP="00A33EA9">
            <w:pPr>
              <w:pStyle w:val="TableParagraph"/>
              <w:numPr>
                <w:ilvl w:val="0"/>
                <w:numId w:val="80"/>
              </w:numPr>
              <w:tabs>
                <w:tab w:val="left" w:pos="914"/>
                <w:tab w:val="left" w:pos="915"/>
              </w:tabs>
              <w:spacing w:line="252" w:lineRule="exact"/>
              <w:ind w:left="914" w:hanging="413"/>
              <w:rPr>
                <w:rFonts w:asciiTheme="majorBidi" w:hAnsiTheme="majorBidi" w:cstheme="majorBidi"/>
                <w:sz w:val="24"/>
                <w:szCs w:val="24"/>
                <w:lang w:val="fr-FR"/>
              </w:rPr>
            </w:pPr>
            <w:r>
              <w:rPr>
                <w:rFonts w:asciiTheme="majorBidi" w:hAnsiTheme="majorBidi" w:cstheme="majorBidi"/>
                <w:sz w:val="24"/>
                <w:szCs w:val="24"/>
                <w:lang w:val="fr-FR"/>
              </w:rPr>
              <w:t>A</w:t>
            </w:r>
            <w:r w:rsidR="00FC263F" w:rsidRPr="00FC263F">
              <w:rPr>
                <w:rFonts w:asciiTheme="majorBidi" w:hAnsiTheme="majorBidi" w:cstheme="majorBidi"/>
                <w:sz w:val="24"/>
                <w:szCs w:val="24"/>
                <w:lang w:val="fr-FR"/>
              </w:rPr>
              <w:t>pplications au calcul desintégrales</w:t>
            </w:r>
          </w:p>
          <w:p w:rsidR="00AB49DE" w:rsidRPr="00FC263F" w:rsidRDefault="00AB49DE" w:rsidP="00AB49DE">
            <w:pPr>
              <w:pStyle w:val="TableParagraph"/>
              <w:tabs>
                <w:tab w:val="left" w:pos="914"/>
                <w:tab w:val="left" w:pos="915"/>
              </w:tabs>
              <w:spacing w:line="252" w:lineRule="exact"/>
              <w:ind w:left="914" w:firstLine="0"/>
              <w:rPr>
                <w:rFonts w:asciiTheme="majorBidi" w:hAnsiTheme="majorBidi" w:cstheme="majorBidi"/>
                <w:sz w:val="24"/>
                <w:szCs w:val="24"/>
                <w:lang w:val="fr-FR"/>
              </w:rPr>
            </w:pPr>
          </w:p>
        </w:tc>
      </w:tr>
    </w:tbl>
    <w:p w:rsidR="00416E51" w:rsidRPr="00FC263F" w:rsidRDefault="00416E51">
      <w:pPr>
        <w:spacing w:line="252"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0E1CD6" w:rsidRPr="00FC263F" w:rsidRDefault="000E1CD6" w:rsidP="000E1CD6">
      <w:pPr>
        <w:pStyle w:val="Corpsdetexte"/>
        <w:spacing w:before="65"/>
        <w:ind w:left="398"/>
        <w:rPr>
          <w:rFonts w:asciiTheme="majorBidi" w:hAnsiTheme="majorBidi" w:cstheme="majorBidi"/>
          <w:sz w:val="24"/>
          <w:szCs w:val="24"/>
          <w:lang w:val="fr-FR"/>
        </w:rPr>
      </w:pPr>
      <w:bookmarkStart w:id="1" w:name="_Hlk51009355"/>
      <w:r w:rsidRPr="00FC263F">
        <w:rPr>
          <w:rFonts w:asciiTheme="majorBidi" w:hAnsiTheme="majorBidi" w:cstheme="majorBidi"/>
          <w:sz w:val="24"/>
          <w:szCs w:val="24"/>
          <w:lang w:val="fr-FR"/>
        </w:rPr>
        <w:lastRenderedPageBreak/>
        <w:t xml:space="preserve">Titre du Module : </w:t>
      </w:r>
      <w:r w:rsidR="0002723A">
        <w:rPr>
          <w:rFonts w:asciiTheme="majorBidi" w:hAnsiTheme="majorBidi" w:cstheme="majorBidi"/>
          <w:color w:val="FF0000"/>
          <w:sz w:val="24"/>
          <w:szCs w:val="24"/>
          <w:lang w:val="fr-FR"/>
        </w:rPr>
        <w:t>Métrologie</w:t>
      </w:r>
    </w:p>
    <w:p w:rsidR="000E1CD6" w:rsidRDefault="000E1CD6" w:rsidP="000E1CD6">
      <w:pPr>
        <w:pStyle w:val="Corpsdetexte"/>
        <w:spacing w:before="65"/>
        <w:ind w:left="398"/>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410560">
        <w:rPr>
          <w:rFonts w:asciiTheme="majorBidi" w:hAnsiTheme="majorBidi" w:cstheme="majorBidi"/>
          <w:spacing w:val="-4"/>
          <w:sz w:val="24"/>
          <w:szCs w:val="24"/>
          <w:lang w:val="fr-FR"/>
        </w:rPr>
        <w:t>35 heures (</w:t>
      </w:r>
      <w:r w:rsidR="00AB49DE">
        <w:rPr>
          <w:rFonts w:asciiTheme="majorBidi" w:hAnsiTheme="majorBidi" w:cstheme="majorBidi"/>
          <w:spacing w:val="-4"/>
          <w:sz w:val="24"/>
          <w:szCs w:val="24"/>
          <w:lang w:val="fr-FR"/>
        </w:rPr>
        <w:t>21</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r>
      <w:r>
        <w:rPr>
          <w:rFonts w:asciiTheme="majorBidi" w:hAnsiTheme="majorBidi" w:cstheme="majorBidi"/>
          <w:sz w:val="24"/>
          <w:szCs w:val="24"/>
          <w:lang w:val="fr-FR"/>
        </w:rPr>
        <w:t>C</w:t>
      </w:r>
      <w:r w:rsidR="00AB49DE">
        <w:rPr>
          <w:rFonts w:asciiTheme="majorBidi" w:hAnsiTheme="majorBidi" w:cstheme="majorBidi"/>
          <w:sz w:val="24"/>
          <w:szCs w:val="24"/>
          <w:lang w:val="fr-FR"/>
        </w:rPr>
        <w:t xml:space="preserve">ours </w:t>
      </w:r>
      <w:r w:rsidR="00410560">
        <w:rPr>
          <w:rFonts w:asciiTheme="majorBidi" w:hAnsiTheme="majorBidi" w:cstheme="majorBidi"/>
          <w:sz w:val="24"/>
          <w:szCs w:val="24"/>
          <w:lang w:val="fr-FR"/>
        </w:rPr>
        <w:t>et 1H TP)</w:t>
      </w:r>
      <w:r w:rsidRPr="00FC263F">
        <w:rPr>
          <w:rFonts w:asciiTheme="majorBidi" w:hAnsiTheme="majorBidi" w:cstheme="majorBidi"/>
          <w:sz w:val="24"/>
          <w:szCs w:val="24"/>
          <w:lang w:val="fr-FR"/>
        </w:rPr>
        <w:t xml:space="preserve"> Crédits :</w:t>
      </w:r>
      <w:r>
        <w:rPr>
          <w:rFonts w:asciiTheme="majorBidi" w:hAnsiTheme="majorBidi" w:cstheme="majorBidi"/>
          <w:sz w:val="24"/>
          <w:szCs w:val="24"/>
          <w:lang w:val="fr-FR"/>
        </w:rPr>
        <w:t>2</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 xml:space="preserve">1  </w:t>
      </w:r>
    </w:p>
    <w:p w:rsidR="00CA5A79" w:rsidRDefault="00CA5A79" w:rsidP="0002723A">
      <w:pPr>
        <w:rPr>
          <w:rFonts w:asciiTheme="majorBidi" w:hAnsiTheme="majorBidi" w:cstheme="majorBidi"/>
          <w:b/>
          <w:bCs/>
          <w:color w:val="FF0000"/>
          <w:sz w:val="24"/>
          <w:szCs w:val="24"/>
          <w:lang w:val="fr-FR"/>
        </w:rPr>
      </w:pPr>
    </w:p>
    <w:p w:rsidR="0002723A" w:rsidRPr="00CA5A79" w:rsidRDefault="0002723A" w:rsidP="0002723A">
      <w:pPr>
        <w:rPr>
          <w:rFonts w:asciiTheme="majorBidi" w:hAnsiTheme="majorBidi" w:cstheme="majorBidi"/>
          <w:b/>
          <w:bCs/>
          <w:color w:val="FF0000"/>
          <w:sz w:val="24"/>
          <w:szCs w:val="24"/>
          <w:lang w:val="fr-FR"/>
        </w:rPr>
      </w:pPr>
      <w:r w:rsidRPr="00CA5A79">
        <w:rPr>
          <w:rFonts w:asciiTheme="majorBidi" w:hAnsiTheme="majorBidi" w:cstheme="majorBidi"/>
          <w:b/>
          <w:bCs/>
          <w:color w:val="FF0000"/>
          <w:sz w:val="24"/>
          <w:szCs w:val="24"/>
          <w:lang w:val="fr-FR"/>
        </w:rPr>
        <w:t>Objectif.</w:t>
      </w:r>
    </w:p>
    <w:p w:rsidR="0002723A" w:rsidRPr="00EB797F" w:rsidRDefault="0002723A" w:rsidP="0002723A">
      <w:pPr>
        <w:pStyle w:val="Titre6"/>
        <w:spacing w:before="0"/>
        <w:rPr>
          <w:rFonts w:asciiTheme="minorHAnsi" w:hAnsiTheme="minorHAnsi"/>
          <w:i/>
          <w:iCs/>
          <w:sz w:val="24"/>
        </w:rPr>
      </w:pPr>
      <w:r w:rsidRPr="00EB797F">
        <w:rPr>
          <w:rFonts w:asciiTheme="minorHAnsi" w:hAnsiTheme="minorHAnsi"/>
          <w:sz w:val="24"/>
        </w:rPr>
        <w:t>L’objectif essentiel du module est de :</w:t>
      </w:r>
    </w:p>
    <w:p w:rsidR="0002723A" w:rsidRPr="00EB797F" w:rsidRDefault="0002723A" w:rsidP="00AE6F93">
      <w:pPr>
        <w:pStyle w:val="Titre6"/>
        <w:keepNext/>
        <w:keepLines/>
        <w:numPr>
          <w:ilvl w:val="0"/>
          <w:numId w:val="149"/>
        </w:numPr>
        <w:spacing w:before="0" w:after="0"/>
        <w:ind w:left="1560" w:hanging="142"/>
        <w:rPr>
          <w:rFonts w:asciiTheme="minorHAnsi" w:hAnsiTheme="minorHAnsi"/>
          <w:i/>
          <w:iCs/>
          <w:sz w:val="24"/>
        </w:rPr>
      </w:pPr>
      <w:r w:rsidRPr="00EB797F">
        <w:rPr>
          <w:rFonts w:asciiTheme="minorHAnsi" w:hAnsiTheme="minorHAnsi"/>
          <w:sz w:val="24"/>
        </w:rPr>
        <w:t>Savoir analyser, interpréter, présenter un résultat de mesure sous la forme : valeur numérique, unité, incertitude ;</w:t>
      </w:r>
    </w:p>
    <w:p w:rsidR="0002723A" w:rsidRDefault="0002723A" w:rsidP="00AE6F93">
      <w:pPr>
        <w:pStyle w:val="Titre6"/>
        <w:keepNext/>
        <w:keepLines/>
        <w:numPr>
          <w:ilvl w:val="0"/>
          <w:numId w:val="149"/>
        </w:numPr>
        <w:spacing w:before="0" w:after="0"/>
        <w:ind w:left="1560" w:hanging="142"/>
        <w:rPr>
          <w:rFonts w:asciiTheme="minorHAnsi" w:hAnsiTheme="minorHAnsi"/>
          <w:i/>
          <w:iCs/>
          <w:sz w:val="24"/>
        </w:rPr>
      </w:pPr>
      <w:r w:rsidRPr="00EB797F">
        <w:rPr>
          <w:rFonts w:asciiTheme="minorHAnsi" w:hAnsiTheme="minorHAnsi"/>
          <w:sz w:val="24"/>
        </w:rPr>
        <w:t>Apprendre à évaluer l’influence des principales étapes d’un procédé de mesure d’une grandeur physique sur les performances de l’instrument ;</w:t>
      </w:r>
    </w:p>
    <w:p w:rsidR="0002723A" w:rsidRPr="00534632" w:rsidRDefault="0002723A" w:rsidP="00AE6F93">
      <w:pPr>
        <w:pStyle w:val="Titre6"/>
        <w:keepNext/>
        <w:keepLines/>
        <w:numPr>
          <w:ilvl w:val="0"/>
          <w:numId w:val="149"/>
        </w:numPr>
        <w:spacing w:before="0" w:after="0"/>
        <w:ind w:left="1560" w:hanging="142"/>
        <w:rPr>
          <w:rFonts w:asciiTheme="minorHAnsi" w:hAnsiTheme="minorHAnsi"/>
          <w:i/>
          <w:iCs/>
          <w:sz w:val="24"/>
        </w:rPr>
      </w:pPr>
      <w:r w:rsidRPr="00534632">
        <w:rPr>
          <w:rFonts w:asciiTheme="minorHAnsi" w:hAnsiTheme="minorHAnsi"/>
          <w:sz w:val="24"/>
        </w:rPr>
        <w:t>Des réponses concrètes aux problèmes posés par l’estimation des incertitudes liées aux opérations d’étalonnage</w:t>
      </w:r>
    </w:p>
    <w:p w:rsidR="0002723A" w:rsidRPr="0002723A" w:rsidRDefault="0002723A" w:rsidP="0002723A">
      <w:pPr>
        <w:rPr>
          <w:lang w:val="fr-FR"/>
        </w:rPr>
      </w:pPr>
    </w:p>
    <w:p w:rsidR="0002723A" w:rsidRPr="00CA5A79" w:rsidRDefault="0002723A" w:rsidP="0002723A">
      <w:pPr>
        <w:rPr>
          <w:rFonts w:asciiTheme="minorHAnsi" w:hAnsiTheme="minorHAnsi" w:cstheme="minorBidi"/>
          <w:b/>
          <w:bCs/>
          <w:color w:val="FF0000"/>
          <w:sz w:val="32"/>
          <w:szCs w:val="32"/>
          <w:lang w:val="fr-FR"/>
        </w:rPr>
      </w:pPr>
      <w:r w:rsidRPr="00CA5A79">
        <w:rPr>
          <w:rFonts w:asciiTheme="minorHAnsi" w:hAnsiTheme="minorHAnsi" w:cstheme="minorBidi"/>
          <w:b/>
          <w:bCs/>
          <w:color w:val="FF0000"/>
          <w:sz w:val="32"/>
          <w:szCs w:val="32"/>
          <w:lang w:val="fr-FR"/>
        </w:rPr>
        <w:t>Détails du module cours « Métrologie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8"/>
        <w:gridCol w:w="11036"/>
      </w:tblGrid>
      <w:tr w:rsidR="0002723A" w:rsidRPr="00115EDA" w:rsidTr="00CA5A79">
        <w:trPr>
          <w:trHeight w:val="506"/>
        </w:trPr>
        <w:tc>
          <w:tcPr>
            <w:tcW w:w="2148" w:type="dxa"/>
          </w:tcPr>
          <w:p w:rsidR="0002723A" w:rsidRPr="008429E4"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Pr="00FC263F" w:rsidRDefault="0002723A" w:rsidP="0002723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036" w:type="dxa"/>
          </w:tcPr>
          <w:p w:rsidR="0002723A" w:rsidRPr="00C542CE" w:rsidRDefault="00CA5A79" w:rsidP="00CA5A79">
            <w:pPr>
              <w:pStyle w:val="Titre6"/>
              <w:spacing w:before="0"/>
              <w:ind w:left="1424"/>
              <w:rPr>
                <w:rFonts w:asciiTheme="minorBidi" w:hAnsiTheme="minorBidi" w:cstheme="minorBidi"/>
                <w:sz w:val="24"/>
              </w:rPr>
            </w:pPr>
            <w:r>
              <w:rPr>
                <w:rFonts w:asciiTheme="minorHAnsi" w:hAnsiTheme="minorHAnsi" w:cstheme="minorBidi"/>
                <w:sz w:val="24"/>
                <w:szCs w:val="24"/>
              </w:rPr>
              <w:t>Titre</w:t>
            </w:r>
            <w:r w:rsidR="0002723A" w:rsidRPr="00EC0D22">
              <w:rPr>
                <w:rFonts w:asciiTheme="minorHAnsi" w:hAnsiTheme="minorHAnsi" w:cstheme="minorBidi"/>
                <w:sz w:val="24"/>
                <w:szCs w:val="24"/>
              </w:rPr>
              <w:t>: Grandeurs physiques</w:t>
            </w:r>
          </w:p>
          <w:p w:rsidR="0002723A" w:rsidRPr="0002723A" w:rsidRDefault="0002723A" w:rsidP="00AE6F93">
            <w:pPr>
              <w:widowControl/>
              <w:numPr>
                <w:ilvl w:val="0"/>
                <w:numId w:val="148"/>
              </w:numPr>
              <w:autoSpaceDE/>
              <w:autoSpaceDN/>
              <w:ind w:hanging="286"/>
              <w:jc w:val="both"/>
              <w:rPr>
                <w:rFonts w:asciiTheme="minorHAnsi" w:hAnsiTheme="minorHAnsi" w:cs="Arial"/>
                <w:sz w:val="24"/>
                <w:lang w:val="fr-FR"/>
              </w:rPr>
            </w:pPr>
            <w:r w:rsidRPr="0002723A">
              <w:rPr>
                <w:rFonts w:asciiTheme="minorHAnsi" w:hAnsiTheme="minorHAnsi" w:cs="Arial"/>
                <w:sz w:val="24"/>
                <w:lang w:val="fr-FR"/>
              </w:rPr>
              <w:t>Grandeur Mesurable et Grandeur repérable ;</w:t>
            </w:r>
          </w:p>
          <w:p w:rsidR="0002723A" w:rsidRPr="0002723A" w:rsidRDefault="0002723A" w:rsidP="00AE6F93">
            <w:pPr>
              <w:widowControl/>
              <w:numPr>
                <w:ilvl w:val="0"/>
                <w:numId w:val="148"/>
              </w:numPr>
              <w:autoSpaceDE/>
              <w:autoSpaceDN/>
              <w:ind w:hanging="286"/>
              <w:jc w:val="both"/>
              <w:rPr>
                <w:rFonts w:asciiTheme="minorHAnsi" w:hAnsiTheme="minorHAnsi" w:cs="Arial"/>
                <w:sz w:val="24"/>
                <w:lang w:val="fr-FR"/>
              </w:rPr>
            </w:pPr>
            <w:r w:rsidRPr="0002723A">
              <w:rPr>
                <w:rFonts w:asciiTheme="minorHAnsi" w:hAnsiTheme="minorHAnsi" w:cs="Arial"/>
                <w:sz w:val="24"/>
                <w:lang w:val="fr-FR"/>
              </w:rPr>
              <w:t>Systèmes d’unités ; Invariance d’une grandeur ;</w:t>
            </w:r>
          </w:p>
          <w:p w:rsidR="0002723A" w:rsidRPr="0002723A" w:rsidRDefault="0002723A" w:rsidP="00AE6F93">
            <w:pPr>
              <w:widowControl/>
              <w:numPr>
                <w:ilvl w:val="0"/>
                <w:numId w:val="148"/>
              </w:numPr>
              <w:autoSpaceDE/>
              <w:autoSpaceDN/>
              <w:ind w:hanging="286"/>
              <w:jc w:val="both"/>
              <w:rPr>
                <w:rFonts w:asciiTheme="minorHAnsi" w:hAnsiTheme="minorHAnsi" w:cs="Arial"/>
                <w:sz w:val="24"/>
                <w:lang w:val="fr-FR"/>
              </w:rPr>
            </w:pPr>
            <w:r w:rsidRPr="0002723A">
              <w:rPr>
                <w:rFonts w:asciiTheme="minorHAnsi" w:hAnsiTheme="minorHAnsi" w:cs="Arial"/>
                <w:sz w:val="24"/>
                <w:lang w:val="fr-FR"/>
              </w:rPr>
              <w:t>Equation aux unités ; Equation aux dimensions ;</w:t>
            </w:r>
          </w:p>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p>
        </w:tc>
      </w:tr>
      <w:tr w:rsidR="0002723A" w:rsidRPr="00115EDA" w:rsidTr="00CA5A79">
        <w:trPr>
          <w:trHeight w:val="506"/>
        </w:trPr>
        <w:tc>
          <w:tcPr>
            <w:tcW w:w="2148" w:type="dxa"/>
          </w:tcPr>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Pr="00FC263F" w:rsidRDefault="0002723A" w:rsidP="0002723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036" w:type="dxa"/>
          </w:tcPr>
          <w:p w:rsidR="0002723A" w:rsidRPr="0002723A" w:rsidRDefault="00CA5A79" w:rsidP="0002723A">
            <w:pPr>
              <w:widowControl/>
              <w:tabs>
                <w:tab w:val="left" w:pos="851"/>
              </w:tabs>
              <w:autoSpaceDE/>
              <w:autoSpaceDN/>
              <w:contextualSpacing/>
              <w:jc w:val="both"/>
              <w:rPr>
                <w:rFonts w:asciiTheme="minorHAnsi" w:hAnsiTheme="minorHAnsi" w:cstheme="minorBidi"/>
                <w:b/>
                <w:bCs/>
                <w:sz w:val="24"/>
                <w:szCs w:val="24"/>
                <w:lang w:val="fr-FR"/>
              </w:rPr>
            </w:pPr>
            <w:r>
              <w:rPr>
                <w:rFonts w:asciiTheme="minorHAnsi" w:hAnsiTheme="minorHAnsi" w:cstheme="minorBidi"/>
                <w:b/>
                <w:bCs/>
                <w:sz w:val="24"/>
                <w:szCs w:val="24"/>
                <w:lang w:val="fr-FR"/>
              </w:rPr>
              <w:t xml:space="preserve">Titre : </w:t>
            </w:r>
            <w:r w:rsidR="0002723A" w:rsidRPr="0002723A">
              <w:rPr>
                <w:rFonts w:asciiTheme="minorHAnsi" w:hAnsiTheme="minorHAnsi" w:cstheme="minorBidi"/>
                <w:b/>
                <w:bCs/>
                <w:sz w:val="24"/>
                <w:szCs w:val="24"/>
                <w:lang w:val="fr-FR"/>
              </w:rPr>
              <w:t>Notions d’erreurs, Correction et Incertitude</w:t>
            </w:r>
          </w:p>
          <w:p w:rsidR="0002723A" w:rsidRPr="001058B2" w:rsidRDefault="0002723A" w:rsidP="00AE6F93">
            <w:pPr>
              <w:pStyle w:val="Titre6"/>
              <w:keepNext/>
              <w:keepLines/>
              <w:numPr>
                <w:ilvl w:val="0"/>
                <w:numId w:val="148"/>
              </w:numPr>
              <w:spacing w:before="0" w:after="0"/>
              <w:ind w:left="2835" w:hanging="283"/>
              <w:rPr>
                <w:rFonts w:asciiTheme="minorHAnsi" w:hAnsiTheme="minorHAnsi"/>
                <w:sz w:val="24"/>
              </w:rPr>
            </w:pPr>
            <w:r w:rsidRPr="001058B2">
              <w:rPr>
                <w:rFonts w:asciiTheme="minorHAnsi" w:hAnsiTheme="minorHAnsi"/>
                <w:sz w:val="24"/>
              </w:rPr>
              <w:t>Erreur aléatoire ; Erreur systématique ; Correction ;</w:t>
            </w:r>
          </w:p>
          <w:p w:rsidR="0002723A" w:rsidRPr="0002723A" w:rsidRDefault="0002723A" w:rsidP="00AE6F93">
            <w:pPr>
              <w:widowControl/>
              <w:numPr>
                <w:ilvl w:val="0"/>
                <w:numId w:val="148"/>
              </w:numPr>
              <w:autoSpaceDE/>
              <w:autoSpaceDN/>
              <w:ind w:left="2835" w:hanging="283"/>
              <w:jc w:val="both"/>
              <w:rPr>
                <w:rFonts w:asciiTheme="minorHAnsi" w:hAnsiTheme="minorHAnsi" w:cs="Arial"/>
                <w:sz w:val="24"/>
                <w:lang w:val="fr-FR"/>
              </w:rPr>
            </w:pPr>
            <w:r w:rsidRPr="0002723A">
              <w:rPr>
                <w:rFonts w:asciiTheme="minorHAnsi" w:hAnsiTheme="minorHAnsi" w:cs="Arial"/>
                <w:sz w:val="24"/>
                <w:lang w:val="fr-FR"/>
              </w:rPr>
              <w:t>Incertitude : incertitude évaluée par des méthodes de type A et de type B.</w:t>
            </w:r>
          </w:p>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p>
        </w:tc>
      </w:tr>
      <w:tr w:rsidR="0002723A" w:rsidRPr="00115EDA" w:rsidTr="00CA5A79">
        <w:trPr>
          <w:trHeight w:val="506"/>
        </w:trPr>
        <w:tc>
          <w:tcPr>
            <w:tcW w:w="2148" w:type="dxa"/>
          </w:tcPr>
          <w:p w:rsidR="0002723A" w:rsidRPr="0002723A" w:rsidRDefault="0002723A" w:rsidP="0002723A">
            <w:pPr>
              <w:pStyle w:val="TableParagraph"/>
              <w:spacing w:line="252" w:lineRule="exact"/>
              <w:ind w:left="105" w:firstLine="0"/>
              <w:rPr>
                <w:rFonts w:asciiTheme="majorBidi" w:hAnsiTheme="majorBidi" w:cstheme="majorBidi"/>
                <w:b/>
                <w:sz w:val="24"/>
                <w:szCs w:val="24"/>
                <w:lang w:val="fr-FR"/>
              </w:rPr>
            </w:pPr>
          </w:p>
          <w:p w:rsidR="0002723A" w:rsidRPr="00FC263F" w:rsidRDefault="0002723A" w:rsidP="0002723A">
            <w:pPr>
              <w:pStyle w:val="TableParagraph"/>
              <w:spacing w:line="252"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036" w:type="dxa"/>
          </w:tcPr>
          <w:p w:rsidR="0002723A" w:rsidRPr="00534632" w:rsidRDefault="00CA5A79" w:rsidP="00CA5A79">
            <w:pPr>
              <w:jc w:val="both"/>
              <w:rPr>
                <w:rFonts w:asciiTheme="minorHAnsi" w:hAnsiTheme="minorHAnsi" w:cstheme="minorBidi"/>
                <w:b/>
                <w:bCs/>
                <w:sz w:val="24"/>
                <w:szCs w:val="24"/>
              </w:rPr>
            </w:pPr>
            <w:r>
              <w:rPr>
                <w:rFonts w:asciiTheme="minorHAnsi" w:hAnsiTheme="minorHAnsi" w:cstheme="minorBidi"/>
                <w:b/>
                <w:bCs/>
                <w:sz w:val="24"/>
                <w:szCs w:val="24"/>
              </w:rPr>
              <w:t>Titre</w:t>
            </w:r>
            <w:r w:rsidR="0002723A" w:rsidRPr="00534632">
              <w:rPr>
                <w:rFonts w:asciiTheme="minorHAnsi" w:hAnsiTheme="minorHAnsi" w:cstheme="minorBidi"/>
                <w:b/>
                <w:bCs/>
                <w:sz w:val="24"/>
                <w:szCs w:val="24"/>
              </w:rPr>
              <w:t>:Incertitudes de mesure</w:t>
            </w:r>
          </w:p>
          <w:p w:rsidR="0002723A" w:rsidRPr="00534632" w:rsidRDefault="0002723A" w:rsidP="00AE6F93">
            <w:pPr>
              <w:pStyle w:val="Titre6"/>
              <w:keepNext/>
              <w:keepLines/>
              <w:numPr>
                <w:ilvl w:val="0"/>
                <w:numId w:val="151"/>
              </w:numPr>
              <w:spacing w:before="0" w:after="0"/>
              <w:ind w:left="2835" w:hanging="286"/>
              <w:rPr>
                <w:rFonts w:asciiTheme="minorHAnsi" w:hAnsiTheme="minorHAnsi"/>
                <w:i/>
                <w:iCs/>
                <w:sz w:val="24"/>
              </w:rPr>
            </w:pPr>
            <w:r w:rsidRPr="00534632">
              <w:rPr>
                <w:rFonts w:asciiTheme="minorHAnsi" w:hAnsiTheme="minorHAnsi"/>
                <w:sz w:val="24"/>
              </w:rPr>
              <w:t>Loi de combinaison des variances pour une grandeur propagée linéairement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Présentation des résultats de mesure de cas concrets.</w:t>
            </w:r>
          </w:p>
          <w:p w:rsidR="0002723A" w:rsidRPr="0002723A" w:rsidRDefault="0002723A" w:rsidP="0002723A">
            <w:pPr>
              <w:ind w:left="2838"/>
              <w:jc w:val="both"/>
              <w:rPr>
                <w:rFonts w:asciiTheme="minorHAnsi" w:hAnsiTheme="minorHAnsi" w:cstheme="minorBidi"/>
                <w:sz w:val="24"/>
                <w:lang w:val="fr-FR"/>
              </w:rPr>
            </w:pPr>
          </w:p>
          <w:p w:rsidR="0002723A" w:rsidRPr="00FC263F" w:rsidRDefault="0002723A" w:rsidP="0002723A">
            <w:pPr>
              <w:pStyle w:val="TableParagraph"/>
              <w:spacing w:line="252" w:lineRule="exact"/>
              <w:ind w:left="105" w:firstLine="0"/>
              <w:rPr>
                <w:rFonts w:asciiTheme="majorBidi" w:hAnsiTheme="majorBidi" w:cstheme="majorBidi"/>
                <w:b/>
                <w:sz w:val="24"/>
                <w:szCs w:val="24"/>
                <w:lang w:val="fr-FR"/>
              </w:rPr>
            </w:pPr>
          </w:p>
        </w:tc>
      </w:tr>
      <w:tr w:rsidR="0002723A" w:rsidRPr="00115EDA" w:rsidTr="00CA5A79">
        <w:trPr>
          <w:trHeight w:val="1288"/>
        </w:trPr>
        <w:tc>
          <w:tcPr>
            <w:tcW w:w="2148" w:type="dxa"/>
          </w:tcPr>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Pr="00FC263F" w:rsidRDefault="0002723A" w:rsidP="0002723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036" w:type="dxa"/>
          </w:tcPr>
          <w:p w:rsidR="0002723A" w:rsidRPr="00534632" w:rsidRDefault="00CA5A79" w:rsidP="00CA5A79">
            <w:pPr>
              <w:jc w:val="both"/>
              <w:rPr>
                <w:rFonts w:asciiTheme="minorHAnsi" w:hAnsiTheme="minorHAnsi" w:cstheme="minorBidi"/>
                <w:b/>
                <w:sz w:val="24"/>
              </w:rPr>
            </w:pPr>
            <w:r>
              <w:rPr>
                <w:rFonts w:asciiTheme="minorHAnsi" w:hAnsiTheme="minorHAnsi" w:cstheme="minorBidi"/>
                <w:b/>
                <w:sz w:val="24"/>
              </w:rPr>
              <w:t xml:space="preserve">Titre: </w:t>
            </w:r>
            <w:r w:rsidR="0002723A" w:rsidRPr="00534632">
              <w:rPr>
                <w:rFonts w:asciiTheme="minorHAnsi" w:hAnsiTheme="minorHAnsi" w:cstheme="minorBidi"/>
                <w:b/>
                <w:sz w:val="24"/>
              </w:rPr>
              <w:t>Estimateurs</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Estimation de l’Espérance Mathématique : Valeur moyenne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Estimation de la variance et Ecart type Expérimental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Loi de propagation des incertitudes.</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Covariance et coefficient de corrélation linéaire ;</w:t>
            </w:r>
          </w:p>
          <w:p w:rsidR="0002723A" w:rsidRPr="00FC263F" w:rsidRDefault="0002723A" w:rsidP="0002723A">
            <w:pPr>
              <w:pStyle w:val="TableParagraph"/>
              <w:tabs>
                <w:tab w:val="left" w:pos="914"/>
                <w:tab w:val="left" w:pos="915"/>
              </w:tabs>
              <w:spacing w:line="252" w:lineRule="exact"/>
              <w:ind w:left="914" w:firstLine="0"/>
              <w:rPr>
                <w:rFonts w:asciiTheme="majorBidi" w:hAnsiTheme="majorBidi" w:cstheme="majorBidi"/>
                <w:sz w:val="24"/>
                <w:szCs w:val="24"/>
                <w:lang w:val="fr-FR"/>
              </w:rPr>
            </w:pPr>
          </w:p>
        </w:tc>
      </w:tr>
      <w:tr w:rsidR="0002723A" w:rsidRPr="00115EDA" w:rsidTr="00CA5A79">
        <w:trPr>
          <w:trHeight w:val="1288"/>
        </w:trPr>
        <w:tc>
          <w:tcPr>
            <w:tcW w:w="2148" w:type="dxa"/>
          </w:tcPr>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r>
              <w:rPr>
                <w:rFonts w:asciiTheme="majorBidi" w:hAnsiTheme="majorBidi" w:cstheme="majorBidi"/>
                <w:b/>
                <w:sz w:val="24"/>
                <w:szCs w:val="24"/>
                <w:lang w:val="fr-FR"/>
              </w:rPr>
              <w:t>Chapitre 5</w:t>
            </w:r>
          </w:p>
        </w:tc>
        <w:tc>
          <w:tcPr>
            <w:tcW w:w="11036" w:type="dxa"/>
          </w:tcPr>
          <w:p w:rsidR="0002723A" w:rsidRPr="0002723A" w:rsidRDefault="00CA5A79" w:rsidP="00CA5A79">
            <w:pPr>
              <w:jc w:val="both"/>
              <w:rPr>
                <w:rFonts w:asciiTheme="minorHAnsi" w:hAnsiTheme="minorHAnsi" w:cstheme="minorBidi"/>
                <w:b/>
                <w:sz w:val="24"/>
                <w:lang w:val="fr-FR"/>
              </w:rPr>
            </w:pPr>
            <w:r>
              <w:rPr>
                <w:rFonts w:asciiTheme="minorHAnsi" w:hAnsiTheme="minorHAnsi" w:cstheme="minorBidi"/>
                <w:b/>
                <w:sz w:val="24"/>
                <w:lang w:val="fr-FR"/>
              </w:rPr>
              <w:t xml:space="preserve">Titre : </w:t>
            </w:r>
            <w:r w:rsidR="0002723A" w:rsidRPr="0002723A">
              <w:rPr>
                <w:rFonts w:asciiTheme="minorHAnsi" w:hAnsiTheme="minorHAnsi" w:cstheme="minorBidi"/>
                <w:b/>
                <w:sz w:val="24"/>
                <w:lang w:val="fr-FR"/>
              </w:rPr>
              <w:t>Expression du résultat final d’une mesure</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 xml:space="preserve">Loi de propagation généralisée des incertitudes ;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Démarche structurée l’estimation d’une incertitude de mesure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Les différentes lois de probabilité : loi Uniforme, loi Normale, loi Dérivée-Arcsinus, loi Triangulaire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Applications aux différents mesurandes : longueur, résistance électrique, force mécanique, température, courant électrique,…etc.</w:t>
            </w:r>
          </w:p>
          <w:p w:rsidR="0002723A" w:rsidRPr="0002723A" w:rsidRDefault="0002723A" w:rsidP="0002723A">
            <w:pPr>
              <w:ind w:left="705"/>
              <w:jc w:val="both"/>
              <w:rPr>
                <w:rFonts w:asciiTheme="minorHAnsi" w:hAnsiTheme="minorHAnsi" w:cstheme="minorBidi"/>
                <w:b/>
                <w:sz w:val="24"/>
                <w:lang w:val="fr-FR"/>
              </w:rPr>
            </w:pPr>
          </w:p>
        </w:tc>
      </w:tr>
      <w:tr w:rsidR="0002723A" w:rsidRPr="00115EDA" w:rsidTr="00CA5A79">
        <w:trPr>
          <w:trHeight w:val="1288"/>
        </w:trPr>
        <w:tc>
          <w:tcPr>
            <w:tcW w:w="2148" w:type="dxa"/>
          </w:tcPr>
          <w:p w:rsidR="0002723A" w:rsidRPr="0002723A" w:rsidRDefault="0002723A" w:rsidP="0002723A">
            <w:pPr>
              <w:pStyle w:val="TableParagraph"/>
              <w:spacing w:line="251" w:lineRule="exact"/>
              <w:ind w:left="105" w:firstLine="0"/>
              <w:rPr>
                <w:rFonts w:asciiTheme="majorBidi" w:hAnsiTheme="majorBidi" w:cstheme="majorBidi"/>
                <w:b/>
                <w:sz w:val="24"/>
                <w:szCs w:val="24"/>
                <w:lang w:val="fr-FR"/>
              </w:rPr>
            </w:pPr>
            <w:r>
              <w:rPr>
                <w:rFonts w:asciiTheme="majorBidi" w:hAnsiTheme="majorBidi" w:cstheme="majorBidi"/>
                <w:b/>
                <w:sz w:val="24"/>
                <w:szCs w:val="24"/>
                <w:lang w:val="fr-FR"/>
              </w:rPr>
              <w:t>Chapitre 6</w:t>
            </w:r>
          </w:p>
        </w:tc>
        <w:tc>
          <w:tcPr>
            <w:tcW w:w="11036" w:type="dxa"/>
          </w:tcPr>
          <w:p w:rsidR="0002723A" w:rsidRPr="0002723A" w:rsidRDefault="00CA5A79" w:rsidP="00CA5A79">
            <w:pPr>
              <w:jc w:val="both"/>
              <w:rPr>
                <w:rFonts w:asciiTheme="minorHAnsi" w:hAnsiTheme="minorHAnsi" w:cstheme="minorBidi"/>
                <w:sz w:val="24"/>
                <w:lang w:val="fr-FR"/>
              </w:rPr>
            </w:pPr>
            <w:r>
              <w:rPr>
                <w:rFonts w:asciiTheme="minorHAnsi" w:hAnsiTheme="minorHAnsi" w:cstheme="minorBidi"/>
                <w:b/>
                <w:sz w:val="24"/>
                <w:lang w:val="fr-FR"/>
              </w:rPr>
              <w:t xml:space="preserve">Titre : </w:t>
            </w:r>
            <w:r w:rsidR="0002723A" w:rsidRPr="0002723A">
              <w:rPr>
                <w:rFonts w:asciiTheme="minorHAnsi" w:hAnsiTheme="minorHAnsi" w:cstheme="minorBidi"/>
                <w:b/>
                <w:sz w:val="24"/>
                <w:lang w:val="fr-FR"/>
              </w:rPr>
              <w:t xml:space="preserve">Tests statistiques </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Tests statistiques, tests paramétriques et non paramétriques, théorème de la limite centrale,</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Intervalle de confiance pour l’espérance mathématique, intervalle de confiance pour la variance.</w:t>
            </w:r>
          </w:p>
          <w:p w:rsidR="0002723A" w:rsidRPr="0002723A" w:rsidRDefault="0002723A" w:rsidP="0002723A">
            <w:pPr>
              <w:ind w:left="705"/>
              <w:jc w:val="both"/>
              <w:rPr>
                <w:rFonts w:asciiTheme="minorHAnsi" w:hAnsiTheme="minorHAnsi" w:cstheme="minorBidi"/>
                <w:b/>
                <w:sz w:val="24"/>
                <w:lang w:val="fr-FR"/>
              </w:rPr>
            </w:pPr>
          </w:p>
        </w:tc>
      </w:tr>
      <w:tr w:rsidR="0002723A" w:rsidRPr="00115EDA" w:rsidTr="00CA5A79">
        <w:trPr>
          <w:trHeight w:val="1288"/>
        </w:trPr>
        <w:tc>
          <w:tcPr>
            <w:tcW w:w="2148" w:type="dxa"/>
          </w:tcPr>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Default="0002723A" w:rsidP="0002723A">
            <w:pPr>
              <w:pStyle w:val="TableParagraph"/>
              <w:spacing w:line="251" w:lineRule="exact"/>
              <w:ind w:left="105" w:firstLine="0"/>
              <w:rPr>
                <w:rFonts w:asciiTheme="majorBidi" w:hAnsiTheme="majorBidi" w:cstheme="majorBidi"/>
                <w:b/>
                <w:sz w:val="24"/>
                <w:szCs w:val="24"/>
                <w:lang w:val="fr-FR"/>
              </w:rPr>
            </w:pPr>
            <w:r>
              <w:rPr>
                <w:rFonts w:asciiTheme="majorBidi" w:hAnsiTheme="majorBidi" w:cstheme="majorBidi"/>
                <w:b/>
                <w:sz w:val="24"/>
                <w:szCs w:val="24"/>
                <w:lang w:val="fr-FR"/>
              </w:rPr>
              <w:t>Chapitre 7</w:t>
            </w:r>
          </w:p>
        </w:tc>
        <w:tc>
          <w:tcPr>
            <w:tcW w:w="11036" w:type="dxa"/>
          </w:tcPr>
          <w:p w:rsidR="0002723A" w:rsidRPr="00CA5A79" w:rsidRDefault="00CA5A79" w:rsidP="00CA5A79">
            <w:pPr>
              <w:widowControl/>
              <w:tabs>
                <w:tab w:val="left" w:pos="851"/>
              </w:tabs>
              <w:autoSpaceDE/>
              <w:autoSpaceDN/>
              <w:contextualSpacing/>
              <w:jc w:val="both"/>
              <w:rPr>
                <w:rFonts w:asciiTheme="minorHAnsi" w:hAnsiTheme="minorHAnsi" w:cstheme="minorBidi"/>
                <w:sz w:val="24"/>
                <w:lang w:val="fr-FR"/>
              </w:rPr>
            </w:pPr>
            <w:r>
              <w:rPr>
                <w:rFonts w:asciiTheme="minorHAnsi" w:hAnsiTheme="minorHAnsi" w:cstheme="minorBidi"/>
                <w:b/>
                <w:sz w:val="24"/>
                <w:lang w:val="fr-FR"/>
              </w:rPr>
              <w:t xml:space="preserve">Titre : </w:t>
            </w:r>
            <w:r w:rsidR="0002723A" w:rsidRPr="00CA5A79">
              <w:rPr>
                <w:rFonts w:asciiTheme="minorHAnsi" w:hAnsiTheme="minorHAnsi" w:cstheme="minorBidi"/>
                <w:b/>
                <w:sz w:val="24"/>
                <w:lang w:val="fr-FR"/>
              </w:rPr>
              <w:t xml:space="preserve">Méthodes des Moindres Carrés  </w:t>
            </w:r>
          </w:p>
          <w:p w:rsidR="0002723A" w:rsidRPr="001058B2" w:rsidRDefault="0002723A" w:rsidP="00AE6F93">
            <w:pPr>
              <w:widowControl/>
              <w:numPr>
                <w:ilvl w:val="0"/>
                <w:numId w:val="148"/>
              </w:numPr>
              <w:autoSpaceDE/>
              <w:autoSpaceDN/>
              <w:ind w:hanging="286"/>
              <w:jc w:val="both"/>
              <w:rPr>
                <w:rFonts w:asciiTheme="minorHAnsi" w:hAnsiTheme="minorHAnsi" w:cstheme="minorBidi"/>
                <w:sz w:val="24"/>
              </w:rPr>
            </w:pPr>
            <w:r w:rsidRPr="001058B2">
              <w:rPr>
                <w:rFonts w:asciiTheme="minorHAnsi" w:hAnsiTheme="minorHAnsi" w:cstheme="minorBidi"/>
                <w:sz w:val="24"/>
              </w:rPr>
              <w:t>Théorème de Gauss,</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Estimation par la méthode des moindres carrés de la pente et de l’ordonnée à l’origine d’une droite,</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Estimation des variances sur la pente et l’ordonnée à l’origine,</w:t>
            </w:r>
          </w:p>
          <w:p w:rsidR="0002723A" w:rsidRPr="0002723A" w:rsidRDefault="0002723A" w:rsidP="00AE6F93">
            <w:pPr>
              <w:widowControl/>
              <w:numPr>
                <w:ilvl w:val="0"/>
                <w:numId w:val="148"/>
              </w:numPr>
              <w:autoSpaceDE/>
              <w:autoSpaceDN/>
              <w:ind w:hanging="286"/>
              <w:jc w:val="both"/>
              <w:rPr>
                <w:rFonts w:asciiTheme="minorHAnsi" w:hAnsiTheme="minorHAnsi" w:cstheme="minorBidi"/>
                <w:sz w:val="24"/>
                <w:lang w:val="fr-FR"/>
              </w:rPr>
            </w:pPr>
            <w:r w:rsidRPr="0002723A">
              <w:rPr>
                <w:rFonts w:asciiTheme="minorHAnsi" w:hAnsiTheme="minorHAnsi" w:cstheme="minorBidi"/>
                <w:sz w:val="24"/>
                <w:lang w:val="fr-FR"/>
              </w:rPr>
              <w:t>Estimation de la covariance sur la pente et l’ordonnée à l’origine.</w:t>
            </w:r>
          </w:p>
          <w:p w:rsidR="0002723A" w:rsidRPr="0002723A" w:rsidRDefault="0002723A" w:rsidP="0002723A">
            <w:pPr>
              <w:rPr>
                <w:lang w:val="fr-FR"/>
              </w:rPr>
            </w:pPr>
          </w:p>
          <w:p w:rsidR="0002723A" w:rsidRPr="0002723A" w:rsidRDefault="0002723A" w:rsidP="0002723A">
            <w:pPr>
              <w:ind w:left="705"/>
              <w:jc w:val="both"/>
              <w:rPr>
                <w:rFonts w:asciiTheme="minorHAnsi" w:hAnsiTheme="minorHAnsi" w:cstheme="minorBidi"/>
                <w:b/>
                <w:sz w:val="24"/>
                <w:lang w:val="fr-FR"/>
              </w:rPr>
            </w:pPr>
          </w:p>
        </w:tc>
      </w:tr>
      <w:tr w:rsidR="0002723A" w:rsidRPr="00115EDA" w:rsidTr="00CA5A79">
        <w:trPr>
          <w:trHeight w:val="1288"/>
        </w:trPr>
        <w:tc>
          <w:tcPr>
            <w:tcW w:w="2148" w:type="dxa"/>
          </w:tcPr>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Default="0002723A" w:rsidP="0002723A">
            <w:pPr>
              <w:pStyle w:val="TableParagraph"/>
              <w:spacing w:line="251" w:lineRule="exact"/>
              <w:ind w:left="105" w:firstLine="0"/>
              <w:rPr>
                <w:rFonts w:asciiTheme="majorBidi" w:hAnsiTheme="majorBidi" w:cstheme="majorBidi"/>
                <w:b/>
                <w:sz w:val="24"/>
                <w:szCs w:val="24"/>
                <w:lang w:val="fr-FR"/>
              </w:rPr>
            </w:pPr>
            <w:r>
              <w:rPr>
                <w:rFonts w:asciiTheme="majorBidi" w:hAnsiTheme="majorBidi" w:cstheme="majorBidi"/>
                <w:b/>
                <w:sz w:val="24"/>
                <w:szCs w:val="24"/>
                <w:lang w:val="fr-FR"/>
              </w:rPr>
              <w:t>Remarque</w:t>
            </w:r>
          </w:p>
        </w:tc>
        <w:tc>
          <w:tcPr>
            <w:tcW w:w="11036" w:type="dxa"/>
          </w:tcPr>
          <w:p w:rsidR="0002723A" w:rsidRPr="0002723A" w:rsidRDefault="0002723A" w:rsidP="0002723A">
            <w:pPr>
              <w:rPr>
                <w:rFonts w:asciiTheme="minorHAnsi" w:hAnsiTheme="minorHAnsi" w:cstheme="minorBidi"/>
                <w:b/>
                <w:bCs/>
                <w:sz w:val="32"/>
                <w:szCs w:val="32"/>
                <w:lang w:val="fr-FR"/>
              </w:rPr>
            </w:pPr>
          </w:p>
          <w:p w:rsidR="0002723A" w:rsidRPr="00CA5A79" w:rsidRDefault="0002723A" w:rsidP="0002723A">
            <w:pPr>
              <w:pStyle w:val="Titre6"/>
              <w:spacing w:before="0"/>
              <w:rPr>
                <w:rFonts w:asciiTheme="minorHAnsi" w:hAnsiTheme="minorHAnsi" w:cstheme="minorBidi"/>
                <w:i/>
                <w:iCs/>
                <w:color w:val="FF0000"/>
                <w:sz w:val="24"/>
              </w:rPr>
            </w:pPr>
            <w:r w:rsidRPr="00CA5A79">
              <w:rPr>
                <w:rFonts w:asciiTheme="minorHAnsi" w:hAnsiTheme="minorHAnsi" w:cstheme="minorBidi"/>
                <w:i/>
                <w:iCs/>
                <w:color w:val="FF0000"/>
                <w:sz w:val="24"/>
              </w:rPr>
              <w:t>Les contenus des travaux dirigés sont définis autour de la thématique « Mesure des grandeurs physiques » peuvent constituer les supports théoriques du module associé aux travaux pratiques.</w:t>
            </w:r>
          </w:p>
          <w:p w:rsidR="0002723A" w:rsidRPr="0002723A" w:rsidRDefault="0002723A" w:rsidP="0002723A">
            <w:pPr>
              <w:ind w:left="705"/>
              <w:jc w:val="both"/>
              <w:rPr>
                <w:rFonts w:asciiTheme="minorHAnsi" w:hAnsiTheme="minorHAnsi" w:cstheme="minorBidi"/>
                <w:b/>
                <w:sz w:val="24"/>
                <w:lang w:val="fr-FR"/>
              </w:rPr>
            </w:pPr>
          </w:p>
        </w:tc>
      </w:tr>
      <w:tr w:rsidR="0002723A" w:rsidRPr="00115EDA" w:rsidTr="00CA5A79">
        <w:trPr>
          <w:trHeight w:val="1288"/>
        </w:trPr>
        <w:tc>
          <w:tcPr>
            <w:tcW w:w="2148" w:type="dxa"/>
          </w:tcPr>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Default="0002723A" w:rsidP="0002723A">
            <w:pPr>
              <w:pStyle w:val="TableParagraph"/>
              <w:spacing w:line="251" w:lineRule="exact"/>
              <w:ind w:left="105" w:firstLine="0"/>
              <w:rPr>
                <w:rFonts w:asciiTheme="majorBidi" w:hAnsiTheme="majorBidi" w:cstheme="majorBidi"/>
                <w:b/>
                <w:sz w:val="24"/>
                <w:szCs w:val="24"/>
                <w:lang w:val="fr-FR"/>
              </w:rPr>
            </w:pPr>
          </w:p>
          <w:p w:rsidR="0002723A" w:rsidRDefault="0002723A" w:rsidP="0002723A">
            <w:pPr>
              <w:pStyle w:val="TableParagraph"/>
              <w:spacing w:line="251" w:lineRule="exact"/>
              <w:ind w:left="105" w:firstLine="0"/>
              <w:rPr>
                <w:rFonts w:asciiTheme="majorBidi" w:hAnsiTheme="majorBidi" w:cstheme="majorBidi"/>
                <w:b/>
                <w:sz w:val="24"/>
                <w:szCs w:val="24"/>
                <w:lang w:val="fr-FR"/>
              </w:rPr>
            </w:pPr>
            <w:r>
              <w:rPr>
                <w:rFonts w:asciiTheme="majorBidi" w:hAnsiTheme="majorBidi" w:cstheme="majorBidi"/>
                <w:b/>
                <w:sz w:val="24"/>
                <w:szCs w:val="24"/>
                <w:lang w:val="fr-FR"/>
              </w:rPr>
              <w:t>Travaux Pratiques</w:t>
            </w:r>
          </w:p>
          <w:p w:rsidR="0002723A" w:rsidRDefault="0002723A" w:rsidP="00CA5A79">
            <w:pPr>
              <w:pStyle w:val="TableParagraph"/>
              <w:spacing w:line="251" w:lineRule="exact"/>
              <w:ind w:left="105" w:right="705" w:firstLine="0"/>
              <w:rPr>
                <w:rFonts w:asciiTheme="majorBidi" w:hAnsiTheme="majorBidi" w:cstheme="majorBidi"/>
                <w:b/>
                <w:sz w:val="24"/>
                <w:szCs w:val="24"/>
                <w:lang w:val="fr-FR"/>
              </w:rPr>
            </w:pPr>
            <w:r>
              <w:rPr>
                <w:rFonts w:asciiTheme="majorBidi" w:hAnsiTheme="majorBidi" w:cstheme="majorBidi"/>
                <w:b/>
                <w:sz w:val="24"/>
                <w:szCs w:val="24"/>
                <w:lang w:val="fr-FR"/>
              </w:rPr>
              <w:t>associés</w:t>
            </w:r>
          </w:p>
        </w:tc>
        <w:tc>
          <w:tcPr>
            <w:tcW w:w="11036" w:type="dxa"/>
          </w:tcPr>
          <w:p w:rsidR="0002723A" w:rsidRPr="0002723A" w:rsidRDefault="0002723A" w:rsidP="0002723A">
            <w:pPr>
              <w:rPr>
                <w:rFonts w:asciiTheme="minorHAnsi" w:hAnsiTheme="minorHAnsi" w:cstheme="minorBidi"/>
                <w:b/>
                <w:bCs/>
                <w:sz w:val="32"/>
                <w:szCs w:val="32"/>
                <w:lang w:val="fr-FR"/>
              </w:rPr>
            </w:pPr>
            <w:r w:rsidRPr="0002723A">
              <w:rPr>
                <w:rFonts w:asciiTheme="minorHAnsi" w:hAnsiTheme="minorHAnsi" w:cstheme="minorBidi"/>
                <w:b/>
                <w:bCs/>
                <w:sz w:val="32"/>
                <w:szCs w:val="32"/>
                <w:lang w:val="fr-FR"/>
              </w:rPr>
              <w:t>Détails du module de Travaux Pratiques « Métrologie » :</w:t>
            </w:r>
          </w:p>
          <w:p w:rsidR="0002723A" w:rsidRPr="0002723A" w:rsidRDefault="0002723A" w:rsidP="0002723A">
            <w:pPr>
              <w:jc w:val="both"/>
              <w:rPr>
                <w:rFonts w:asciiTheme="minorHAnsi" w:hAnsiTheme="minorHAnsi" w:cstheme="minorBidi"/>
                <w:sz w:val="24"/>
                <w:lang w:val="fr-FR"/>
              </w:rPr>
            </w:pPr>
            <w:r w:rsidRPr="0002723A">
              <w:rPr>
                <w:rFonts w:asciiTheme="minorHAnsi" w:hAnsiTheme="minorHAnsi" w:cstheme="minorBidi"/>
                <w:sz w:val="24"/>
                <w:lang w:val="fr-FR"/>
              </w:rPr>
              <w:t xml:space="preserve">L’étudiant est appelé pendant la séance des travaux pratiques à maîtriser les différentes techniques d’étalonnage des différents dispositifs de mesure tout en définissant les corrections et les incertitudes associées : </w:t>
            </w:r>
          </w:p>
          <w:p w:rsidR="0002723A" w:rsidRPr="0002723A" w:rsidRDefault="0002723A" w:rsidP="00AE6F93">
            <w:pPr>
              <w:pStyle w:val="Paragraphedeliste"/>
              <w:widowControl/>
              <w:numPr>
                <w:ilvl w:val="0"/>
                <w:numId w:val="152"/>
              </w:numPr>
              <w:autoSpaceDE/>
              <w:autoSpaceDN/>
              <w:ind w:left="2835" w:hanging="283"/>
              <w:contextualSpacing/>
              <w:jc w:val="both"/>
              <w:rPr>
                <w:rFonts w:asciiTheme="minorHAnsi" w:hAnsiTheme="minorHAnsi" w:cstheme="minorBidi"/>
                <w:sz w:val="24"/>
                <w:lang w:val="fr-FR"/>
              </w:rPr>
            </w:pPr>
            <w:r w:rsidRPr="0002723A">
              <w:rPr>
                <w:rFonts w:asciiTheme="minorHAnsi" w:hAnsiTheme="minorHAnsi" w:cstheme="minorBidi"/>
                <w:sz w:val="24"/>
                <w:lang w:val="fr-FR"/>
              </w:rPr>
              <w:t>Etalonnage de capteurs de mesure de température,</w:t>
            </w:r>
          </w:p>
          <w:p w:rsidR="0002723A" w:rsidRPr="0002723A" w:rsidRDefault="0002723A" w:rsidP="00AE6F93">
            <w:pPr>
              <w:pStyle w:val="Paragraphedeliste"/>
              <w:widowControl/>
              <w:numPr>
                <w:ilvl w:val="0"/>
                <w:numId w:val="152"/>
              </w:numPr>
              <w:autoSpaceDE/>
              <w:autoSpaceDN/>
              <w:ind w:left="2835" w:hanging="283"/>
              <w:contextualSpacing/>
              <w:jc w:val="both"/>
              <w:rPr>
                <w:rFonts w:asciiTheme="minorHAnsi" w:hAnsiTheme="minorHAnsi" w:cstheme="minorBidi"/>
                <w:sz w:val="24"/>
                <w:lang w:val="fr-FR"/>
              </w:rPr>
            </w:pPr>
            <w:r w:rsidRPr="0002723A">
              <w:rPr>
                <w:rFonts w:asciiTheme="minorHAnsi" w:hAnsiTheme="minorHAnsi" w:cstheme="minorBidi"/>
                <w:sz w:val="24"/>
                <w:lang w:val="fr-FR"/>
              </w:rPr>
              <w:t>Etalonnage des balances de pesage,</w:t>
            </w:r>
          </w:p>
          <w:p w:rsidR="0002723A" w:rsidRPr="0002723A" w:rsidRDefault="0002723A" w:rsidP="00AE6F93">
            <w:pPr>
              <w:pStyle w:val="Paragraphedeliste"/>
              <w:widowControl/>
              <w:numPr>
                <w:ilvl w:val="0"/>
                <w:numId w:val="152"/>
              </w:numPr>
              <w:autoSpaceDE/>
              <w:autoSpaceDN/>
              <w:ind w:left="2835" w:hanging="283"/>
              <w:contextualSpacing/>
              <w:jc w:val="both"/>
              <w:rPr>
                <w:rFonts w:asciiTheme="minorHAnsi" w:hAnsiTheme="minorHAnsi" w:cstheme="minorBidi"/>
                <w:sz w:val="24"/>
                <w:lang w:val="fr-FR"/>
              </w:rPr>
            </w:pPr>
            <w:r w:rsidRPr="0002723A">
              <w:rPr>
                <w:rFonts w:asciiTheme="minorHAnsi" w:hAnsiTheme="minorHAnsi" w:cstheme="minorBidi"/>
                <w:sz w:val="24"/>
                <w:lang w:val="fr-FR"/>
              </w:rPr>
              <w:t>Etalonnage des pieds à coulisse et des micromètres,</w:t>
            </w:r>
          </w:p>
          <w:p w:rsidR="0002723A" w:rsidRPr="00AA7A50" w:rsidRDefault="0002723A" w:rsidP="00AE6F93">
            <w:pPr>
              <w:pStyle w:val="Paragraphedeliste"/>
              <w:widowControl/>
              <w:numPr>
                <w:ilvl w:val="0"/>
                <w:numId w:val="152"/>
              </w:numPr>
              <w:autoSpaceDE/>
              <w:autoSpaceDN/>
              <w:ind w:left="2835" w:hanging="283"/>
              <w:contextualSpacing/>
              <w:jc w:val="both"/>
              <w:rPr>
                <w:rFonts w:asciiTheme="minorHAnsi" w:hAnsiTheme="minorHAnsi" w:cstheme="minorBidi"/>
                <w:sz w:val="24"/>
              </w:rPr>
            </w:pPr>
            <w:r w:rsidRPr="00AA7A50">
              <w:rPr>
                <w:rFonts w:asciiTheme="minorHAnsi" w:hAnsiTheme="minorHAnsi" w:cstheme="minorBidi"/>
                <w:sz w:val="24"/>
              </w:rPr>
              <w:lastRenderedPageBreak/>
              <w:t>Etalonnage des multimètres :</w:t>
            </w:r>
          </w:p>
          <w:p w:rsidR="0002723A" w:rsidRPr="0002723A" w:rsidRDefault="0002723A" w:rsidP="00AE6F93">
            <w:pPr>
              <w:pStyle w:val="Paragraphedeliste"/>
              <w:widowControl/>
              <w:numPr>
                <w:ilvl w:val="0"/>
                <w:numId w:val="150"/>
              </w:numPr>
              <w:autoSpaceDE/>
              <w:autoSpaceDN/>
              <w:contextualSpacing/>
              <w:rPr>
                <w:rFonts w:asciiTheme="minorHAnsi" w:hAnsiTheme="minorHAnsi" w:cstheme="minorBidi"/>
                <w:sz w:val="24"/>
                <w:lang w:val="fr-FR"/>
              </w:rPr>
            </w:pPr>
            <w:r w:rsidRPr="0002723A">
              <w:rPr>
                <w:rFonts w:asciiTheme="minorHAnsi" w:hAnsiTheme="minorHAnsi" w:cstheme="minorBidi"/>
                <w:sz w:val="24"/>
                <w:lang w:val="fr-FR"/>
              </w:rPr>
              <w:t>en tension continue et alternative,</w:t>
            </w:r>
          </w:p>
          <w:p w:rsidR="0002723A" w:rsidRPr="00AA7A50" w:rsidRDefault="0002723A" w:rsidP="00AE6F93">
            <w:pPr>
              <w:pStyle w:val="Paragraphedeliste"/>
              <w:widowControl/>
              <w:numPr>
                <w:ilvl w:val="0"/>
                <w:numId w:val="150"/>
              </w:numPr>
              <w:autoSpaceDE/>
              <w:autoSpaceDN/>
              <w:contextualSpacing/>
              <w:rPr>
                <w:rFonts w:asciiTheme="minorHAnsi" w:hAnsiTheme="minorHAnsi" w:cstheme="minorBidi"/>
                <w:sz w:val="24"/>
              </w:rPr>
            </w:pPr>
            <w:r w:rsidRPr="00AA7A50">
              <w:rPr>
                <w:rFonts w:asciiTheme="minorHAnsi" w:hAnsiTheme="minorHAnsi" w:cstheme="minorBidi"/>
                <w:sz w:val="24"/>
              </w:rPr>
              <w:t>en courant continu et alternatif</w:t>
            </w:r>
          </w:p>
          <w:p w:rsidR="0002723A" w:rsidRPr="00AA7A50" w:rsidRDefault="0002723A" w:rsidP="00AE6F93">
            <w:pPr>
              <w:pStyle w:val="Paragraphedeliste"/>
              <w:widowControl/>
              <w:numPr>
                <w:ilvl w:val="0"/>
                <w:numId w:val="150"/>
              </w:numPr>
              <w:autoSpaceDE/>
              <w:autoSpaceDN/>
              <w:contextualSpacing/>
              <w:rPr>
                <w:rFonts w:asciiTheme="minorHAnsi" w:hAnsiTheme="minorHAnsi" w:cstheme="minorBidi"/>
                <w:sz w:val="24"/>
              </w:rPr>
            </w:pPr>
            <w:r w:rsidRPr="00AA7A50">
              <w:rPr>
                <w:rFonts w:asciiTheme="minorHAnsi" w:hAnsiTheme="minorHAnsi" w:cstheme="minorBidi"/>
                <w:sz w:val="24"/>
              </w:rPr>
              <w:t>en résistance électrique.</w:t>
            </w:r>
          </w:p>
          <w:p w:rsidR="0002723A" w:rsidRPr="0002723A" w:rsidRDefault="0002723A" w:rsidP="00AE6F93">
            <w:pPr>
              <w:pStyle w:val="Paragraphedeliste"/>
              <w:widowControl/>
              <w:numPr>
                <w:ilvl w:val="0"/>
                <w:numId w:val="153"/>
              </w:numPr>
              <w:autoSpaceDE/>
              <w:autoSpaceDN/>
              <w:ind w:left="2835" w:hanging="283"/>
              <w:contextualSpacing/>
              <w:rPr>
                <w:rFonts w:asciiTheme="minorHAnsi" w:hAnsiTheme="minorHAnsi" w:cstheme="minorBidi"/>
                <w:sz w:val="24"/>
                <w:lang w:val="fr-FR"/>
              </w:rPr>
            </w:pPr>
            <w:r w:rsidRPr="0002723A">
              <w:rPr>
                <w:rFonts w:asciiTheme="minorHAnsi" w:hAnsiTheme="minorHAnsi" w:cstheme="minorBidi"/>
                <w:sz w:val="24"/>
                <w:lang w:val="fr-FR"/>
              </w:rPr>
              <w:t>Etalonnage et caractérisation des débitmètres, etc.</w:t>
            </w:r>
          </w:p>
          <w:p w:rsidR="0002723A" w:rsidRDefault="0002723A" w:rsidP="0002723A">
            <w:pPr>
              <w:rPr>
                <w:rFonts w:asciiTheme="majorBidi" w:hAnsiTheme="majorBidi" w:cstheme="majorBidi"/>
                <w:b/>
                <w:bCs/>
                <w:sz w:val="24"/>
                <w:szCs w:val="24"/>
                <w:lang w:val="fr-FR"/>
              </w:rPr>
            </w:pPr>
            <w:r>
              <w:rPr>
                <w:rFonts w:asciiTheme="majorBidi" w:hAnsiTheme="majorBidi" w:cstheme="majorBidi"/>
                <w:sz w:val="24"/>
                <w:szCs w:val="24"/>
                <w:lang w:val="fr-FR"/>
              </w:rPr>
              <w:br w:type="page"/>
            </w:r>
          </w:p>
          <w:p w:rsidR="0002723A" w:rsidRPr="0002723A" w:rsidRDefault="0002723A" w:rsidP="0002723A">
            <w:pPr>
              <w:rPr>
                <w:rFonts w:asciiTheme="minorHAnsi" w:hAnsiTheme="minorHAnsi" w:cstheme="minorBidi"/>
                <w:b/>
                <w:bCs/>
                <w:sz w:val="32"/>
                <w:szCs w:val="32"/>
                <w:lang w:val="fr-FR"/>
              </w:rPr>
            </w:pPr>
          </w:p>
        </w:tc>
        <w:bookmarkStart w:id="2" w:name="_GoBack"/>
        <w:bookmarkEnd w:id="2"/>
      </w:tr>
    </w:tbl>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bookmarkEnd w:id="1"/>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02723A" w:rsidRDefault="0002723A" w:rsidP="0002723A">
      <w:pPr>
        <w:rPr>
          <w:rFonts w:asciiTheme="minorHAnsi" w:hAnsiTheme="minorHAnsi" w:cstheme="minorBidi"/>
          <w:b/>
          <w:bCs/>
          <w:sz w:val="32"/>
          <w:szCs w:val="32"/>
          <w:lang w:val="fr-FR"/>
        </w:rPr>
      </w:pPr>
    </w:p>
    <w:p w:rsidR="00416E51" w:rsidRPr="00FC263F" w:rsidRDefault="00FC263F">
      <w:pPr>
        <w:pStyle w:val="Corpsdetexte"/>
        <w:spacing w:before="65"/>
        <w:ind w:left="398"/>
        <w:rPr>
          <w:rFonts w:asciiTheme="majorBidi" w:hAnsiTheme="majorBidi" w:cstheme="majorBidi"/>
          <w:sz w:val="24"/>
          <w:szCs w:val="24"/>
          <w:lang w:val="fr-FR"/>
        </w:rPr>
      </w:pPr>
      <w:r w:rsidRPr="00FC263F">
        <w:rPr>
          <w:rFonts w:asciiTheme="majorBidi" w:hAnsiTheme="majorBidi" w:cstheme="majorBidi"/>
          <w:sz w:val="24"/>
          <w:szCs w:val="24"/>
          <w:lang w:val="fr-FR"/>
        </w:rPr>
        <w:t xml:space="preserve">Titre du Module : </w:t>
      </w:r>
      <w:r w:rsidRPr="00FC263F">
        <w:rPr>
          <w:rFonts w:asciiTheme="majorBidi" w:hAnsiTheme="majorBidi" w:cstheme="majorBidi"/>
          <w:color w:val="FF0000"/>
          <w:sz w:val="24"/>
          <w:szCs w:val="24"/>
          <w:lang w:val="fr-FR"/>
        </w:rPr>
        <w:t>Thermodynamique</w:t>
      </w:r>
    </w:p>
    <w:p w:rsidR="00416E51" w:rsidRPr="00FC263F" w:rsidRDefault="00FC263F" w:rsidP="000E1CD6">
      <w:pPr>
        <w:pStyle w:val="Corpsdetexte"/>
        <w:tabs>
          <w:tab w:val="left" w:pos="1814"/>
          <w:tab w:val="left" w:pos="3239"/>
          <w:tab w:val="left" w:pos="3938"/>
        </w:tabs>
        <w:spacing w:before="2"/>
        <w:ind w:left="398" w:right="2329"/>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 xml:space="preserve">( Cours, 21 h : </w:t>
      </w:r>
      <w:r w:rsidR="006D7F04">
        <w:rPr>
          <w:rFonts w:asciiTheme="majorBidi" w:hAnsiTheme="majorBidi" w:cstheme="majorBidi"/>
          <w:sz w:val="24"/>
          <w:szCs w:val="24"/>
          <w:lang w:val="fr-FR"/>
        </w:rPr>
        <w:t xml:space="preserve">TD </w:t>
      </w:r>
      <w:r w:rsidR="000E1CD6">
        <w:rPr>
          <w:rFonts w:asciiTheme="majorBidi" w:hAnsiTheme="majorBidi" w:cstheme="majorBidi"/>
          <w:sz w:val="24"/>
          <w:szCs w:val="24"/>
          <w:lang w:val="fr-FR"/>
        </w:rPr>
        <w:t>21</w:t>
      </w:r>
      <w:r w:rsidR="006D7F04">
        <w:rPr>
          <w:rFonts w:asciiTheme="majorBidi" w:hAnsiTheme="majorBidi" w:cstheme="majorBidi"/>
          <w:sz w:val="24"/>
          <w:szCs w:val="24"/>
          <w:lang w:val="fr-FR"/>
        </w:rPr>
        <w:t>h</w:t>
      </w:r>
      <w:r w:rsidRPr="00FC263F">
        <w:rPr>
          <w:rFonts w:asciiTheme="majorBidi" w:hAnsiTheme="majorBidi" w:cstheme="majorBidi"/>
          <w:sz w:val="24"/>
          <w:szCs w:val="24"/>
          <w:lang w:val="fr-FR"/>
        </w:rPr>
        <w:t>) Crédits :3</w:t>
      </w:r>
      <w:r w:rsidRPr="00FC263F">
        <w:rPr>
          <w:rFonts w:asciiTheme="majorBidi" w:hAnsiTheme="majorBidi" w:cstheme="majorBidi"/>
          <w:sz w:val="24"/>
          <w:szCs w:val="24"/>
          <w:lang w:val="fr-FR"/>
        </w:rPr>
        <w:tab/>
        <w:t>Coefficient:</w:t>
      </w:r>
      <w:r w:rsidR="000E1CD6">
        <w:rPr>
          <w:rFonts w:asciiTheme="majorBidi" w:hAnsiTheme="majorBidi" w:cstheme="majorBidi"/>
          <w:sz w:val="24"/>
          <w:szCs w:val="24"/>
          <w:lang w:val="fr-FR"/>
        </w:rPr>
        <w:t>1.5</w:t>
      </w:r>
      <w:r w:rsidRPr="00FC263F">
        <w:rPr>
          <w:rFonts w:asciiTheme="majorBidi" w:hAnsiTheme="majorBidi" w:cstheme="majorBidi"/>
          <w:sz w:val="24"/>
          <w:szCs w:val="24"/>
          <w:lang w:val="fr-FR"/>
        </w:rPr>
        <w:tab/>
      </w:r>
    </w:p>
    <w:p w:rsidR="00416E51" w:rsidRPr="00FC263F" w:rsidRDefault="00416E51">
      <w:pPr>
        <w:rPr>
          <w:rFonts w:asciiTheme="majorBidi" w:hAnsiTheme="majorBidi" w:cstheme="majorBidi"/>
          <w:b/>
          <w:sz w:val="24"/>
          <w:szCs w:val="24"/>
          <w:lang w:val="fr-FR"/>
        </w:rPr>
      </w:pPr>
    </w:p>
    <w:p w:rsidR="00416E51" w:rsidRPr="00FC263F" w:rsidRDefault="00416E51">
      <w:pPr>
        <w:spacing w:before="2"/>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2475"/>
      </w:tblGrid>
      <w:tr w:rsidR="00416E51" w:rsidRPr="00FC263F">
        <w:trPr>
          <w:trHeight w:val="1327"/>
        </w:trPr>
        <w:tc>
          <w:tcPr>
            <w:tcW w:w="1419" w:type="dxa"/>
          </w:tcPr>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2475" w:type="dxa"/>
          </w:tcPr>
          <w:p w:rsidR="00416E51" w:rsidRPr="00FC263F" w:rsidRDefault="00FC263F">
            <w:pPr>
              <w:pStyle w:val="TableParagraph"/>
              <w:spacing w:line="248" w:lineRule="exact"/>
              <w:ind w:left="105" w:firstLine="0"/>
              <w:rPr>
                <w:rFonts w:asciiTheme="majorBidi" w:hAnsiTheme="majorBidi" w:cstheme="majorBidi"/>
                <w:b/>
                <w:sz w:val="24"/>
                <w:szCs w:val="24"/>
              </w:rPr>
            </w:pPr>
            <w:r w:rsidRPr="00FC263F">
              <w:rPr>
                <w:rFonts w:asciiTheme="majorBidi" w:hAnsiTheme="majorBidi" w:cstheme="majorBidi"/>
                <w:b/>
                <w:sz w:val="24"/>
                <w:szCs w:val="24"/>
              </w:rPr>
              <w:t>Titre: Langue thermodynamique</w:t>
            </w:r>
          </w:p>
          <w:p w:rsidR="00416E51" w:rsidRPr="00FC263F" w:rsidRDefault="00FC263F" w:rsidP="00A33EA9">
            <w:pPr>
              <w:pStyle w:val="TableParagraph"/>
              <w:numPr>
                <w:ilvl w:val="0"/>
                <w:numId w:val="75"/>
              </w:numPr>
              <w:tabs>
                <w:tab w:val="left" w:pos="825"/>
                <w:tab w:val="left" w:pos="826"/>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La thermodynamique et ses repèreshistoriques</w:t>
            </w:r>
          </w:p>
          <w:p w:rsidR="00416E51" w:rsidRPr="00FC263F" w:rsidRDefault="00FC263F" w:rsidP="00A33EA9">
            <w:pPr>
              <w:pStyle w:val="TableParagraph"/>
              <w:numPr>
                <w:ilvl w:val="0"/>
                <w:numId w:val="75"/>
              </w:numPr>
              <w:tabs>
                <w:tab w:val="left" w:pos="880"/>
                <w:tab w:val="left" w:pos="881"/>
              </w:tabs>
              <w:ind w:left="880" w:hanging="415"/>
              <w:rPr>
                <w:rFonts w:asciiTheme="majorBidi" w:hAnsiTheme="majorBidi" w:cstheme="majorBidi"/>
                <w:sz w:val="24"/>
                <w:szCs w:val="24"/>
              </w:rPr>
            </w:pPr>
            <w:r w:rsidRPr="00FC263F">
              <w:rPr>
                <w:rFonts w:asciiTheme="majorBidi" w:hAnsiTheme="majorBidi" w:cstheme="majorBidi"/>
                <w:sz w:val="24"/>
                <w:szCs w:val="24"/>
              </w:rPr>
              <w:t>Définitions</w:t>
            </w:r>
          </w:p>
          <w:p w:rsidR="00416E51" w:rsidRPr="00FC263F" w:rsidRDefault="00FC263F" w:rsidP="00A33EA9">
            <w:pPr>
              <w:pStyle w:val="TableParagraph"/>
              <w:numPr>
                <w:ilvl w:val="0"/>
                <w:numId w:val="75"/>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Notion detempérature</w:t>
            </w:r>
          </w:p>
          <w:p w:rsidR="00416E51" w:rsidRPr="00FC263F" w:rsidRDefault="00FC263F" w:rsidP="00A33EA9">
            <w:pPr>
              <w:pStyle w:val="TableParagraph"/>
              <w:numPr>
                <w:ilvl w:val="0"/>
                <w:numId w:val="75"/>
              </w:numPr>
              <w:tabs>
                <w:tab w:val="left" w:pos="825"/>
                <w:tab w:val="left" w:pos="826"/>
              </w:tabs>
              <w:spacing w:line="256" w:lineRule="exact"/>
              <w:rPr>
                <w:rFonts w:asciiTheme="majorBidi" w:hAnsiTheme="majorBidi" w:cstheme="majorBidi"/>
                <w:sz w:val="24"/>
                <w:szCs w:val="24"/>
              </w:rPr>
            </w:pPr>
            <w:r w:rsidRPr="00FC263F">
              <w:rPr>
                <w:rFonts w:asciiTheme="majorBidi" w:hAnsiTheme="majorBidi" w:cstheme="majorBidi"/>
                <w:sz w:val="24"/>
                <w:szCs w:val="24"/>
              </w:rPr>
              <w:t>Thermomètres à gazparfait</w:t>
            </w:r>
          </w:p>
        </w:tc>
      </w:tr>
      <w:tr w:rsidR="00416E51" w:rsidRPr="00FC263F">
        <w:trPr>
          <w:trHeight w:val="3700"/>
        </w:trPr>
        <w:tc>
          <w:tcPr>
            <w:tcW w:w="1419" w:type="dxa"/>
          </w:tcPr>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2475" w:type="dxa"/>
          </w:tcPr>
          <w:p w:rsidR="00416E51" w:rsidRPr="00FC263F" w:rsidRDefault="00416E51">
            <w:pPr>
              <w:pStyle w:val="TableParagraph"/>
              <w:spacing w:before="11" w:line="240" w:lineRule="auto"/>
              <w:ind w:left="0" w:firstLine="0"/>
              <w:rPr>
                <w:rFonts w:asciiTheme="majorBidi" w:hAnsiTheme="majorBidi" w:cstheme="majorBidi"/>
                <w:b/>
                <w:sz w:val="24"/>
                <w:szCs w:val="24"/>
              </w:rPr>
            </w:pPr>
          </w:p>
          <w:p w:rsidR="00416E51" w:rsidRPr="00FC263F" w:rsidRDefault="00FC263F">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Théorie cinétique des gaz parfaits</w:t>
            </w:r>
          </w:p>
          <w:p w:rsidR="00416E51" w:rsidRPr="00FC263F" w:rsidRDefault="00FC263F" w:rsidP="00A33EA9">
            <w:pPr>
              <w:pStyle w:val="TableParagraph"/>
              <w:numPr>
                <w:ilvl w:val="0"/>
                <w:numId w:val="74"/>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Introduction</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Hypothèse de la théoriecinétique</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Caractéristique de lavitesse</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Le gazparfait</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Interprétationcinétique de lapression</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Interprétationcinétique de latempérature</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Energie d’un gaz parfait monoatomique-énergieinterne</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Loi deDalton</w:t>
            </w:r>
          </w:p>
          <w:p w:rsidR="00416E51" w:rsidRPr="00FC263F" w:rsidRDefault="00FC263F" w:rsidP="00A33EA9">
            <w:pPr>
              <w:pStyle w:val="TableParagraph"/>
              <w:numPr>
                <w:ilvl w:val="0"/>
                <w:numId w:val="74"/>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Généralisation à tous les gazparfaits</w:t>
            </w:r>
          </w:p>
          <w:p w:rsidR="00416E51" w:rsidRPr="00FC263F" w:rsidRDefault="00FC263F" w:rsidP="00A33EA9">
            <w:pPr>
              <w:pStyle w:val="TableParagraph"/>
              <w:numPr>
                <w:ilvl w:val="0"/>
                <w:numId w:val="74"/>
              </w:numPr>
              <w:tabs>
                <w:tab w:val="left" w:pos="880"/>
                <w:tab w:val="left" w:pos="881"/>
              </w:tabs>
              <w:ind w:left="880" w:hanging="415"/>
              <w:rPr>
                <w:rFonts w:asciiTheme="majorBidi" w:hAnsiTheme="majorBidi" w:cstheme="majorBidi"/>
                <w:sz w:val="24"/>
                <w:szCs w:val="24"/>
              </w:rPr>
            </w:pPr>
            <w:r w:rsidRPr="00FC263F">
              <w:rPr>
                <w:rFonts w:asciiTheme="majorBidi" w:hAnsiTheme="majorBidi" w:cstheme="majorBidi"/>
                <w:sz w:val="24"/>
                <w:szCs w:val="24"/>
              </w:rPr>
              <w:t>Capacitéthermique</w:t>
            </w:r>
          </w:p>
        </w:tc>
      </w:tr>
      <w:tr w:rsidR="00416E51" w:rsidRPr="00115EDA">
        <w:trPr>
          <w:trHeight w:val="2926"/>
        </w:trPr>
        <w:tc>
          <w:tcPr>
            <w:tcW w:w="1419" w:type="dxa"/>
          </w:tcPr>
          <w:p w:rsidR="00416E51" w:rsidRPr="00FC263F" w:rsidRDefault="00FC263F">
            <w:pPr>
              <w:pStyle w:val="TableParagraph"/>
              <w:spacing w:line="252"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2475" w:type="dxa"/>
          </w:tcPr>
          <w:p w:rsidR="00416E51" w:rsidRPr="00FC263F" w:rsidRDefault="00FC263F">
            <w:pPr>
              <w:pStyle w:val="TableParagraph"/>
              <w:spacing w:line="248"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Le premier principe de la thermodynamique</w:t>
            </w:r>
          </w:p>
          <w:p w:rsidR="00416E51" w:rsidRPr="00FC263F" w:rsidRDefault="00FC263F" w:rsidP="00A33EA9">
            <w:pPr>
              <w:pStyle w:val="TableParagraph"/>
              <w:numPr>
                <w:ilvl w:val="0"/>
                <w:numId w:val="73"/>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Transformationsréversibles</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Travail</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Variables Intensives-VariablesExtensives</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Premier principe de lathermodynamique</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Energieinterne</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Notion dechaleur</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Autre formulation du premier principe : conservation del’énergie</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Coefficientscalorimétriques</w:t>
            </w:r>
          </w:p>
          <w:p w:rsidR="00416E51" w:rsidRPr="00FC263F" w:rsidRDefault="00FC263F" w:rsidP="00A33EA9">
            <w:pPr>
              <w:pStyle w:val="TableParagraph"/>
              <w:numPr>
                <w:ilvl w:val="0"/>
                <w:numId w:val="73"/>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Application du premier principe au gazparfait</w:t>
            </w:r>
          </w:p>
        </w:tc>
      </w:tr>
    </w:tbl>
    <w:p w:rsidR="00416E51" w:rsidRPr="00FC263F" w:rsidRDefault="00416E51">
      <w:pPr>
        <w:spacing w:line="269"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416E51">
      <w:pPr>
        <w:spacing w:before="3"/>
        <w:rPr>
          <w:rFonts w:asciiTheme="majorBidi" w:hAnsiTheme="majorBidi" w:cstheme="majorBidi"/>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2475"/>
      </w:tblGrid>
      <w:tr w:rsidR="00416E51" w:rsidRPr="00FC263F">
        <w:trPr>
          <w:trHeight w:val="2136"/>
        </w:trPr>
        <w:tc>
          <w:tcPr>
            <w:tcW w:w="1419" w:type="dxa"/>
          </w:tcPr>
          <w:p w:rsidR="00A717B1" w:rsidRPr="008112C7" w:rsidRDefault="00A717B1">
            <w:pPr>
              <w:pStyle w:val="TableParagraph"/>
              <w:spacing w:before="1" w:line="240" w:lineRule="auto"/>
              <w:ind w:left="105" w:firstLine="0"/>
              <w:rPr>
                <w:rFonts w:asciiTheme="majorBidi" w:hAnsiTheme="majorBidi" w:cstheme="majorBidi"/>
                <w:b/>
                <w:sz w:val="24"/>
                <w:szCs w:val="24"/>
                <w:lang w:val="fr-FR"/>
              </w:rPr>
            </w:pPr>
          </w:p>
          <w:p w:rsidR="00A717B1" w:rsidRPr="008112C7" w:rsidRDefault="00A717B1">
            <w:pPr>
              <w:pStyle w:val="TableParagraph"/>
              <w:spacing w:before="1" w:line="240" w:lineRule="auto"/>
              <w:ind w:left="105" w:firstLine="0"/>
              <w:rPr>
                <w:rFonts w:asciiTheme="majorBidi" w:hAnsiTheme="majorBidi" w:cstheme="majorBidi"/>
                <w:b/>
                <w:sz w:val="24"/>
                <w:szCs w:val="24"/>
                <w:lang w:val="fr-FR"/>
              </w:rPr>
            </w:pPr>
          </w:p>
          <w:p w:rsidR="00A717B1" w:rsidRPr="008112C7" w:rsidRDefault="00A717B1">
            <w:pPr>
              <w:pStyle w:val="TableParagraph"/>
              <w:spacing w:before="1" w:line="240" w:lineRule="auto"/>
              <w:ind w:left="105" w:firstLine="0"/>
              <w:rPr>
                <w:rFonts w:asciiTheme="majorBidi" w:hAnsiTheme="majorBidi" w:cstheme="majorBidi"/>
                <w:b/>
                <w:sz w:val="24"/>
                <w:szCs w:val="24"/>
                <w:lang w:val="fr-FR"/>
              </w:rPr>
            </w:pPr>
          </w:p>
          <w:p w:rsidR="00416E51" w:rsidRPr="00FC263F" w:rsidRDefault="00FC263F">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2475" w:type="dxa"/>
          </w:tcPr>
          <w:p w:rsidR="00416E51" w:rsidRPr="00FC263F" w:rsidRDefault="00FC263F">
            <w:pPr>
              <w:pStyle w:val="TableParagraph"/>
              <w:spacing w:before="1"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Le deuxième principe de la thermodynamique</w:t>
            </w:r>
          </w:p>
          <w:p w:rsidR="00416E51" w:rsidRPr="00FC263F" w:rsidRDefault="00FC263F" w:rsidP="00A33EA9">
            <w:pPr>
              <w:pStyle w:val="TableParagraph"/>
              <w:numPr>
                <w:ilvl w:val="0"/>
                <w:numId w:val="72"/>
              </w:numPr>
              <w:tabs>
                <w:tab w:val="left" w:pos="880"/>
                <w:tab w:val="left" w:pos="881"/>
              </w:tabs>
              <w:spacing w:line="266" w:lineRule="exact"/>
              <w:ind w:hanging="415"/>
              <w:rPr>
                <w:rFonts w:asciiTheme="majorBidi" w:hAnsiTheme="majorBidi" w:cstheme="majorBidi"/>
                <w:sz w:val="24"/>
                <w:szCs w:val="24"/>
                <w:lang w:val="fr-FR"/>
              </w:rPr>
            </w:pPr>
            <w:r w:rsidRPr="00FC263F">
              <w:rPr>
                <w:rFonts w:asciiTheme="majorBidi" w:hAnsiTheme="majorBidi" w:cstheme="majorBidi"/>
                <w:sz w:val="24"/>
                <w:szCs w:val="24"/>
                <w:lang w:val="fr-FR"/>
              </w:rPr>
              <w:t>Insuffisance du premier principe de lathermodynamique</w:t>
            </w:r>
          </w:p>
          <w:p w:rsidR="00416E51" w:rsidRPr="00FC263F" w:rsidRDefault="00FC263F" w:rsidP="00A33EA9">
            <w:pPr>
              <w:pStyle w:val="TableParagraph"/>
              <w:numPr>
                <w:ilvl w:val="0"/>
                <w:numId w:val="72"/>
              </w:numPr>
              <w:tabs>
                <w:tab w:val="left" w:pos="880"/>
                <w:tab w:val="left" w:pos="881"/>
              </w:tabs>
              <w:ind w:hanging="415"/>
              <w:rPr>
                <w:rFonts w:asciiTheme="majorBidi" w:hAnsiTheme="majorBidi" w:cstheme="majorBidi"/>
                <w:sz w:val="24"/>
                <w:szCs w:val="24"/>
              </w:rPr>
            </w:pPr>
            <w:r w:rsidRPr="00FC263F">
              <w:rPr>
                <w:rFonts w:asciiTheme="majorBidi" w:hAnsiTheme="majorBidi" w:cstheme="majorBidi"/>
                <w:sz w:val="24"/>
                <w:szCs w:val="24"/>
              </w:rPr>
              <w:t>Importance du sens del’évolution</w:t>
            </w:r>
          </w:p>
          <w:p w:rsidR="00416E51" w:rsidRPr="00FC263F" w:rsidRDefault="00FC263F" w:rsidP="00A33EA9">
            <w:pPr>
              <w:pStyle w:val="TableParagraph"/>
              <w:numPr>
                <w:ilvl w:val="0"/>
                <w:numId w:val="72"/>
              </w:numPr>
              <w:tabs>
                <w:tab w:val="left" w:pos="880"/>
                <w:tab w:val="left" w:pos="881"/>
              </w:tabs>
              <w:ind w:hanging="415"/>
              <w:rPr>
                <w:rFonts w:asciiTheme="majorBidi" w:hAnsiTheme="majorBidi" w:cstheme="majorBidi"/>
                <w:sz w:val="24"/>
                <w:szCs w:val="24"/>
              </w:rPr>
            </w:pPr>
            <w:r w:rsidRPr="00FC263F">
              <w:rPr>
                <w:rFonts w:asciiTheme="majorBidi" w:hAnsiTheme="majorBidi" w:cstheme="majorBidi"/>
                <w:sz w:val="24"/>
                <w:szCs w:val="24"/>
              </w:rPr>
              <w:t>Importance des sources dechaleur</w:t>
            </w:r>
          </w:p>
          <w:p w:rsidR="00416E51" w:rsidRPr="00FC263F" w:rsidRDefault="00FC263F" w:rsidP="00A33EA9">
            <w:pPr>
              <w:pStyle w:val="TableParagraph"/>
              <w:numPr>
                <w:ilvl w:val="0"/>
                <w:numId w:val="72"/>
              </w:numPr>
              <w:tabs>
                <w:tab w:val="left" w:pos="825"/>
                <w:tab w:val="left" w:pos="826"/>
              </w:tabs>
              <w:ind w:left="825" w:hanging="360"/>
              <w:rPr>
                <w:rFonts w:asciiTheme="majorBidi" w:hAnsiTheme="majorBidi" w:cstheme="majorBidi"/>
                <w:sz w:val="24"/>
                <w:szCs w:val="24"/>
              </w:rPr>
            </w:pPr>
            <w:r w:rsidRPr="00FC263F">
              <w:rPr>
                <w:rFonts w:asciiTheme="majorBidi" w:hAnsiTheme="majorBidi" w:cstheme="majorBidi"/>
                <w:sz w:val="24"/>
                <w:szCs w:val="24"/>
              </w:rPr>
              <w:t>Transformation monotherme</w:t>
            </w:r>
          </w:p>
          <w:p w:rsidR="00416E51" w:rsidRPr="00FC263F" w:rsidRDefault="00FC263F" w:rsidP="00A33EA9">
            <w:pPr>
              <w:pStyle w:val="TableParagraph"/>
              <w:numPr>
                <w:ilvl w:val="0"/>
                <w:numId w:val="72"/>
              </w:numPr>
              <w:tabs>
                <w:tab w:val="left" w:pos="825"/>
                <w:tab w:val="left" w:pos="826"/>
              </w:tabs>
              <w:ind w:left="825" w:hanging="360"/>
              <w:rPr>
                <w:rFonts w:asciiTheme="majorBidi" w:hAnsiTheme="majorBidi" w:cstheme="majorBidi"/>
                <w:sz w:val="24"/>
                <w:szCs w:val="24"/>
              </w:rPr>
            </w:pPr>
            <w:r w:rsidRPr="00FC263F">
              <w:rPr>
                <w:rFonts w:asciiTheme="majorBidi" w:hAnsiTheme="majorBidi" w:cstheme="majorBidi"/>
                <w:sz w:val="24"/>
                <w:szCs w:val="24"/>
              </w:rPr>
              <w:t>Transformations cycliquesdithermes</w:t>
            </w:r>
          </w:p>
          <w:p w:rsidR="00416E51" w:rsidRPr="00FC263F" w:rsidRDefault="00FC263F" w:rsidP="00A33EA9">
            <w:pPr>
              <w:pStyle w:val="TableParagraph"/>
              <w:numPr>
                <w:ilvl w:val="0"/>
                <w:numId w:val="72"/>
              </w:numPr>
              <w:tabs>
                <w:tab w:val="left" w:pos="825"/>
                <w:tab w:val="left" w:pos="826"/>
              </w:tabs>
              <w:ind w:left="825" w:hanging="360"/>
              <w:rPr>
                <w:rFonts w:asciiTheme="majorBidi" w:hAnsiTheme="majorBidi" w:cstheme="majorBidi"/>
                <w:sz w:val="24"/>
                <w:szCs w:val="24"/>
              </w:rPr>
            </w:pPr>
            <w:r w:rsidRPr="00FC263F">
              <w:rPr>
                <w:rFonts w:asciiTheme="majorBidi" w:hAnsiTheme="majorBidi" w:cstheme="majorBidi"/>
                <w:sz w:val="24"/>
                <w:szCs w:val="24"/>
              </w:rPr>
              <w:t>Transformation cycliquepolytherme</w:t>
            </w:r>
          </w:p>
          <w:p w:rsidR="00416E51" w:rsidRPr="00FC263F" w:rsidRDefault="00FC263F" w:rsidP="00A33EA9">
            <w:pPr>
              <w:pStyle w:val="TableParagraph"/>
              <w:numPr>
                <w:ilvl w:val="0"/>
                <w:numId w:val="72"/>
              </w:numPr>
              <w:tabs>
                <w:tab w:val="left" w:pos="825"/>
                <w:tab w:val="left" w:pos="826"/>
              </w:tabs>
              <w:spacing w:line="256" w:lineRule="exact"/>
              <w:ind w:left="825" w:hanging="360"/>
              <w:rPr>
                <w:rFonts w:asciiTheme="majorBidi" w:hAnsiTheme="majorBidi" w:cstheme="majorBidi"/>
                <w:sz w:val="24"/>
                <w:szCs w:val="24"/>
              </w:rPr>
            </w:pPr>
            <w:r w:rsidRPr="00FC263F">
              <w:rPr>
                <w:rFonts w:asciiTheme="majorBidi" w:hAnsiTheme="majorBidi" w:cstheme="majorBidi"/>
                <w:sz w:val="24"/>
                <w:szCs w:val="24"/>
              </w:rPr>
              <w:t>Entropie</w:t>
            </w:r>
          </w:p>
        </w:tc>
      </w:tr>
      <w:tr w:rsidR="00416E51" w:rsidRPr="00115EDA">
        <w:trPr>
          <w:trHeight w:val="2656"/>
        </w:trPr>
        <w:tc>
          <w:tcPr>
            <w:tcW w:w="1419" w:type="dxa"/>
          </w:tcPr>
          <w:p w:rsidR="00A717B1" w:rsidRDefault="00A717B1">
            <w:pPr>
              <w:pStyle w:val="TableParagraph"/>
              <w:spacing w:line="251" w:lineRule="exact"/>
              <w:ind w:left="105" w:firstLine="0"/>
              <w:rPr>
                <w:rFonts w:asciiTheme="majorBidi" w:hAnsiTheme="majorBidi" w:cstheme="majorBidi"/>
                <w:b/>
                <w:sz w:val="24"/>
                <w:szCs w:val="24"/>
              </w:rPr>
            </w:pPr>
          </w:p>
          <w:p w:rsidR="00A717B1" w:rsidRDefault="00A717B1">
            <w:pPr>
              <w:pStyle w:val="TableParagraph"/>
              <w:spacing w:line="251" w:lineRule="exact"/>
              <w:ind w:left="105" w:firstLine="0"/>
              <w:rPr>
                <w:rFonts w:asciiTheme="majorBidi" w:hAnsiTheme="majorBidi" w:cstheme="majorBidi"/>
                <w:b/>
                <w:sz w:val="24"/>
                <w:szCs w:val="24"/>
              </w:rPr>
            </w:pPr>
          </w:p>
          <w:p w:rsidR="00A717B1" w:rsidRDefault="00A717B1">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5</w:t>
            </w:r>
          </w:p>
        </w:tc>
        <w:tc>
          <w:tcPr>
            <w:tcW w:w="12475" w:type="dxa"/>
          </w:tcPr>
          <w:p w:rsidR="00416E51" w:rsidRPr="00FC263F" w:rsidRDefault="00FC263F">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Conséquences des deux principes de la thermodynamique</w:t>
            </w:r>
          </w:p>
          <w:p w:rsidR="00416E51" w:rsidRPr="00FC263F" w:rsidRDefault="00FC263F" w:rsidP="00A33EA9">
            <w:pPr>
              <w:pStyle w:val="TableParagraph"/>
              <w:numPr>
                <w:ilvl w:val="0"/>
                <w:numId w:val="71"/>
              </w:numPr>
              <w:tabs>
                <w:tab w:val="left" w:pos="825"/>
                <w:tab w:val="left" w:pos="826"/>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Méthodes générales de résolution des problèmes de lathermodynamique</w:t>
            </w:r>
          </w:p>
          <w:p w:rsidR="00416E51" w:rsidRPr="00FC263F" w:rsidRDefault="00FC263F" w:rsidP="00A33EA9">
            <w:pPr>
              <w:pStyle w:val="TableParagraph"/>
              <w:numPr>
                <w:ilvl w:val="0"/>
                <w:numId w:val="71"/>
              </w:numPr>
              <w:tabs>
                <w:tab w:val="left" w:pos="880"/>
                <w:tab w:val="left" w:pos="881"/>
              </w:tabs>
              <w:ind w:left="880" w:hanging="415"/>
              <w:rPr>
                <w:rFonts w:asciiTheme="majorBidi" w:hAnsiTheme="majorBidi" w:cstheme="majorBidi"/>
                <w:sz w:val="24"/>
                <w:szCs w:val="24"/>
              </w:rPr>
            </w:pPr>
            <w:r w:rsidRPr="00FC263F">
              <w:rPr>
                <w:rFonts w:asciiTheme="majorBidi" w:hAnsiTheme="majorBidi" w:cstheme="majorBidi"/>
                <w:sz w:val="24"/>
                <w:szCs w:val="24"/>
              </w:rPr>
              <w:t>Relation fondamentale de lathermodynamique</w:t>
            </w:r>
          </w:p>
          <w:p w:rsidR="00416E51" w:rsidRPr="00FC263F" w:rsidRDefault="00FC263F" w:rsidP="00A33EA9">
            <w:pPr>
              <w:pStyle w:val="TableParagraph"/>
              <w:numPr>
                <w:ilvl w:val="0"/>
                <w:numId w:val="71"/>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Fonctionsd’état</w:t>
            </w:r>
          </w:p>
          <w:p w:rsidR="00416E51" w:rsidRPr="00FC263F" w:rsidRDefault="00FC263F" w:rsidP="00A33EA9">
            <w:pPr>
              <w:pStyle w:val="TableParagraph"/>
              <w:numPr>
                <w:ilvl w:val="0"/>
                <w:numId w:val="71"/>
              </w:numPr>
              <w:tabs>
                <w:tab w:val="left" w:pos="880"/>
                <w:tab w:val="left" w:pos="881"/>
              </w:tabs>
              <w:ind w:left="880" w:hanging="415"/>
              <w:rPr>
                <w:rFonts w:asciiTheme="majorBidi" w:hAnsiTheme="majorBidi" w:cstheme="majorBidi"/>
                <w:sz w:val="24"/>
                <w:szCs w:val="24"/>
              </w:rPr>
            </w:pPr>
            <w:r w:rsidRPr="00FC263F">
              <w:rPr>
                <w:rFonts w:asciiTheme="majorBidi" w:hAnsiTheme="majorBidi" w:cstheme="majorBidi"/>
                <w:sz w:val="24"/>
                <w:szCs w:val="24"/>
              </w:rPr>
              <w:t>Potentielchimique</w:t>
            </w:r>
          </w:p>
          <w:p w:rsidR="00416E51" w:rsidRPr="00FC263F" w:rsidRDefault="00FC263F" w:rsidP="00A33EA9">
            <w:pPr>
              <w:pStyle w:val="TableParagraph"/>
              <w:numPr>
                <w:ilvl w:val="0"/>
                <w:numId w:val="71"/>
              </w:numPr>
              <w:tabs>
                <w:tab w:val="left" w:pos="825"/>
                <w:tab w:val="left" w:pos="826"/>
              </w:tabs>
              <w:spacing w:line="268" w:lineRule="exact"/>
              <w:rPr>
                <w:rFonts w:asciiTheme="majorBidi" w:hAnsiTheme="majorBidi" w:cstheme="majorBidi"/>
                <w:sz w:val="24"/>
                <w:szCs w:val="24"/>
              </w:rPr>
            </w:pPr>
            <w:r w:rsidRPr="00FC263F">
              <w:rPr>
                <w:rFonts w:asciiTheme="majorBidi" w:hAnsiTheme="majorBidi" w:cstheme="majorBidi"/>
                <w:sz w:val="24"/>
                <w:szCs w:val="24"/>
              </w:rPr>
              <w:t>Relations deMaxwell</w:t>
            </w:r>
          </w:p>
          <w:p w:rsidR="00416E51" w:rsidRPr="00FC263F" w:rsidRDefault="00FC263F" w:rsidP="00A33EA9">
            <w:pPr>
              <w:pStyle w:val="TableParagraph"/>
              <w:numPr>
                <w:ilvl w:val="0"/>
                <w:numId w:val="71"/>
              </w:numPr>
              <w:tabs>
                <w:tab w:val="left" w:pos="825"/>
                <w:tab w:val="left" w:pos="826"/>
              </w:tabs>
              <w:spacing w:line="268" w:lineRule="exact"/>
              <w:rPr>
                <w:rFonts w:asciiTheme="majorBidi" w:hAnsiTheme="majorBidi" w:cstheme="majorBidi"/>
                <w:sz w:val="24"/>
                <w:szCs w:val="24"/>
              </w:rPr>
            </w:pPr>
            <w:r w:rsidRPr="00FC263F">
              <w:rPr>
                <w:rFonts w:asciiTheme="majorBidi" w:hAnsiTheme="majorBidi" w:cstheme="majorBidi"/>
                <w:sz w:val="24"/>
                <w:szCs w:val="24"/>
              </w:rPr>
              <w:t>Relations de Gibbs etd’Helmholtz</w:t>
            </w:r>
          </w:p>
          <w:p w:rsidR="00416E51" w:rsidRPr="00FC263F" w:rsidRDefault="00FC263F" w:rsidP="00A33EA9">
            <w:pPr>
              <w:pStyle w:val="TableParagraph"/>
              <w:numPr>
                <w:ilvl w:val="0"/>
                <w:numId w:val="71"/>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Deuxième lois de Joule pour un gazparfait</w:t>
            </w:r>
          </w:p>
          <w:p w:rsidR="00416E51" w:rsidRPr="00FC263F" w:rsidRDefault="00FC263F" w:rsidP="00A33EA9">
            <w:pPr>
              <w:pStyle w:val="TableParagraph"/>
              <w:numPr>
                <w:ilvl w:val="0"/>
                <w:numId w:val="71"/>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Lois de Joule appliquée au gazréel</w:t>
            </w:r>
          </w:p>
        </w:tc>
      </w:tr>
      <w:tr w:rsidR="00416E51" w:rsidRPr="00115EDA">
        <w:trPr>
          <w:trHeight w:val="2388"/>
        </w:trPr>
        <w:tc>
          <w:tcPr>
            <w:tcW w:w="1419" w:type="dxa"/>
          </w:tcPr>
          <w:p w:rsidR="00A717B1" w:rsidRPr="008112C7" w:rsidRDefault="00A717B1">
            <w:pPr>
              <w:pStyle w:val="TableParagraph"/>
              <w:spacing w:line="251" w:lineRule="exact"/>
              <w:ind w:left="105" w:firstLine="0"/>
              <w:rPr>
                <w:rFonts w:asciiTheme="majorBidi" w:hAnsiTheme="majorBidi" w:cstheme="majorBidi"/>
                <w:b/>
                <w:sz w:val="24"/>
                <w:szCs w:val="24"/>
                <w:lang w:val="fr-FR"/>
              </w:rPr>
            </w:pPr>
          </w:p>
          <w:p w:rsidR="00A717B1" w:rsidRPr="008112C7" w:rsidRDefault="00A717B1">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6</w:t>
            </w:r>
          </w:p>
        </w:tc>
        <w:tc>
          <w:tcPr>
            <w:tcW w:w="12475" w:type="dxa"/>
          </w:tcPr>
          <w:p w:rsidR="00416E51" w:rsidRPr="00FC263F" w:rsidRDefault="00FC263F">
            <w:pPr>
              <w:pStyle w:val="TableParagraph"/>
              <w:spacing w:line="248"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Changement d’état d’un corps pur</w:t>
            </w:r>
          </w:p>
          <w:p w:rsidR="00416E51" w:rsidRPr="00FC263F" w:rsidRDefault="00FC263F" w:rsidP="00A33EA9">
            <w:pPr>
              <w:pStyle w:val="TableParagraph"/>
              <w:numPr>
                <w:ilvl w:val="0"/>
                <w:numId w:val="70"/>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Phases et changements dephases</w:t>
            </w:r>
          </w:p>
          <w:p w:rsidR="00416E51" w:rsidRPr="00FC263F" w:rsidRDefault="00FC263F" w:rsidP="00A33EA9">
            <w:pPr>
              <w:pStyle w:val="TableParagraph"/>
              <w:numPr>
                <w:ilvl w:val="0"/>
                <w:numId w:val="70"/>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Diagrammed’équilibre</w:t>
            </w:r>
          </w:p>
          <w:p w:rsidR="00416E51" w:rsidRPr="00FC263F" w:rsidRDefault="00FC263F" w:rsidP="00A33EA9">
            <w:pPr>
              <w:pStyle w:val="TableParagraph"/>
              <w:numPr>
                <w:ilvl w:val="0"/>
                <w:numId w:val="70"/>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Echanges thermiques lors du changement dephase</w:t>
            </w:r>
          </w:p>
          <w:p w:rsidR="00416E51" w:rsidRPr="00FC263F" w:rsidRDefault="00FC263F" w:rsidP="00A33EA9">
            <w:pPr>
              <w:pStyle w:val="TableParagraph"/>
              <w:numPr>
                <w:ilvl w:val="0"/>
                <w:numId w:val="70"/>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Formule deClapeyron</w:t>
            </w:r>
          </w:p>
          <w:p w:rsidR="00416E51" w:rsidRPr="00FC263F" w:rsidRDefault="00FC263F" w:rsidP="00A33EA9">
            <w:pPr>
              <w:pStyle w:val="TableParagraph"/>
              <w:numPr>
                <w:ilvl w:val="0"/>
                <w:numId w:val="70"/>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Capacité calorifique et entropie en un point de la courbe desaturation</w:t>
            </w:r>
          </w:p>
          <w:p w:rsidR="00416E51" w:rsidRPr="00FC263F" w:rsidRDefault="00FC263F" w:rsidP="00A33EA9">
            <w:pPr>
              <w:pStyle w:val="TableParagraph"/>
              <w:numPr>
                <w:ilvl w:val="0"/>
                <w:numId w:val="70"/>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Surface caractéristique- étatfluide</w:t>
            </w:r>
          </w:p>
          <w:p w:rsidR="00416E51" w:rsidRPr="00FC263F" w:rsidRDefault="00FC263F" w:rsidP="00A33EA9">
            <w:pPr>
              <w:pStyle w:val="TableParagraph"/>
              <w:numPr>
                <w:ilvl w:val="0"/>
                <w:numId w:val="70"/>
              </w:numPr>
              <w:tabs>
                <w:tab w:val="left" w:pos="825"/>
                <w:tab w:val="left" w:pos="826"/>
                <w:tab w:val="left" w:pos="9385"/>
              </w:tabs>
              <w:rPr>
                <w:rFonts w:asciiTheme="majorBidi" w:hAnsiTheme="majorBidi" w:cstheme="majorBidi"/>
                <w:sz w:val="24"/>
                <w:szCs w:val="24"/>
                <w:lang w:val="fr-FR"/>
              </w:rPr>
            </w:pPr>
            <w:r w:rsidRPr="00FC263F">
              <w:rPr>
                <w:rFonts w:asciiTheme="majorBidi" w:hAnsiTheme="majorBidi" w:cstheme="majorBidi"/>
                <w:sz w:val="24"/>
                <w:szCs w:val="24"/>
                <w:lang w:val="fr-FR"/>
              </w:rPr>
              <w:t>Propriété de la fonction de Gibbs dane changement dephase</w:t>
            </w:r>
          </w:p>
        </w:tc>
      </w:tr>
      <w:tr w:rsidR="00416E51" w:rsidRPr="00FC263F">
        <w:trPr>
          <w:trHeight w:val="1581"/>
        </w:trPr>
        <w:tc>
          <w:tcPr>
            <w:tcW w:w="1419" w:type="dxa"/>
          </w:tcPr>
          <w:p w:rsidR="00A717B1" w:rsidRPr="008112C7" w:rsidRDefault="00A717B1">
            <w:pPr>
              <w:pStyle w:val="TableParagraph"/>
              <w:spacing w:line="251" w:lineRule="exact"/>
              <w:ind w:left="105" w:firstLine="0"/>
              <w:rPr>
                <w:rFonts w:asciiTheme="majorBidi" w:hAnsiTheme="majorBidi" w:cstheme="majorBidi"/>
                <w:b/>
                <w:sz w:val="24"/>
                <w:szCs w:val="24"/>
                <w:lang w:val="fr-FR"/>
              </w:rPr>
            </w:pPr>
          </w:p>
          <w:p w:rsidR="00A717B1" w:rsidRPr="008112C7" w:rsidRDefault="00A717B1">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7</w:t>
            </w:r>
          </w:p>
        </w:tc>
        <w:tc>
          <w:tcPr>
            <w:tcW w:w="12475" w:type="dxa"/>
          </w:tcPr>
          <w:p w:rsidR="00416E51" w:rsidRPr="00FC263F" w:rsidRDefault="00FC263F">
            <w:pPr>
              <w:pStyle w:val="TableParagraph"/>
              <w:spacing w:line="248"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Troisième principe de la thermodynamique</w:t>
            </w:r>
          </w:p>
          <w:p w:rsidR="00416E51" w:rsidRPr="00FC263F" w:rsidRDefault="00FC263F" w:rsidP="00A33EA9">
            <w:pPr>
              <w:pStyle w:val="TableParagraph"/>
              <w:numPr>
                <w:ilvl w:val="0"/>
                <w:numId w:val="69"/>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Insuffisance des deux premiersprincipes</w:t>
            </w:r>
          </w:p>
          <w:p w:rsidR="00416E51" w:rsidRPr="00FC263F" w:rsidRDefault="00FC263F" w:rsidP="00A33EA9">
            <w:pPr>
              <w:pStyle w:val="TableParagraph"/>
              <w:numPr>
                <w:ilvl w:val="0"/>
                <w:numId w:val="69"/>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bases expérimentales du troisièmeprincipe</w:t>
            </w:r>
          </w:p>
          <w:p w:rsidR="00416E51" w:rsidRPr="00FC263F" w:rsidRDefault="00FC263F" w:rsidP="00A33EA9">
            <w:pPr>
              <w:pStyle w:val="TableParagraph"/>
              <w:numPr>
                <w:ilvl w:val="0"/>
                <w:numId w:val="69"/>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Enoncé du troisièmeprincipe</w:t>
            </w:r>
          </w:p>
          <w:p w:rsidR="00416E51" w:rsidRPr="00FC263F" w:rsidRDefault="00FC263F" w:rsidP="00A33EA9">
            <w:pPr>
              <w:pStyle w:val="TableParagraph"/>
              <w:numPr>
                <w:ilvl w:val="0"/>
                <w:numId w:val="69"/>
              </w:numPr>
              <w:tabs>
                <w:tab w:val="left" w:pos="880"/>
                <w:tab w:val="left" w:pos="881"/>
              </w:tabs>
              <w:ind w:left="880" w:hanging="415"/>
              <w:rPr>
                <w:rFonts w:asciiTheme="majorBidi" w:hAnsiTheme="majorBidi" w:cstheme="majorBidi"/>
                <w:sz w:val="24"/>
                <w:szCs w:val="24"/>
              </w:rPr>
            </w:pPr>
            <w:r w:rsidRPr="00FC263F">
              <w:rPr>
                <w:rFonts w:asciiTheme="majorBidi" w:hAnsiTheme="majorBidi" w:cstheme="majorBidi"/>
                <w:sz w:val="24"/>
                <w:szCs w:val="24"/>
              </w:rPr>
              <w:t>Conséquences du troisièmeprincipe</w:t>
            </w:r>
          </w:p>
        </w:tc>
      </w:tr>
    </w:tbl>
    <w:p w:rsidR="00416E51" w:rsidRPr="00FC263F" w:rsidRDefault="00416E51">
      <w:pPr>
        <w:spacing w:line="269" w:lineRule="exact"/>
        <w:rPr>
          <w:rFonts w:asciiTheme="majorBidi" w:hAnsiTheme="majorBidi" w:cstheme="majorBidi"/>
          <w:sz w:val="24"/>
          <w:szCs w:val="24"/>
        </w:rPr>
        <w:sectPr w:rsidR="00416E51" w:rsidRPr="00FC263F" w:rsidSect="00AD1323">
          <w:pgSz w:w="16840" w:h="11910" w:orient="landscape"/>
          <w:pgMar w:top="567" w:right="851" w:bottom="567" w:left="851" w:header="0" w:footer="978" w:gutter="0"/>
          <w:cols w:space="720"/>
        </w:sectPr>
      </w:pPr>
    </w:p>
    <w:p w:rsidR="000E1CD6" w:rsidRPr="00FC263F" w:rsidRDefault="000E1CD6" w:rsidP="000E1CD6">
      <w:pPr>
        <w:pStyle w:val="Corpsdetexte"/>
        <w:spacing w:before="65"/>
        <w:ind w:left="398"/>
        <w:rPr>
          <w:rFonts w:asciiTheme="majorBidi" w:hAnsiTheme="majorBidi" w:cstheme="majorBidi"/>
          <w:sz w:val="24"/>
          <w:szCs w:val="24"/>
          <w:lang w:val="fr-FR"/>
        </w:rPr>
      </w:pPr>
      <w:r w:rsidRPr="00FC263F">
        <w:rPr>
          <w:rFonts w:asciiTheme="majorBidi" w:hAnsiTheme="majorBidi" w:cstheme="majorBidi"/>
          <w:sz w:val="24"/>
          <w:szCs w:val="24"/>
          <w:lang w:val="fr-FR"/>
        </w:rPr>
        <w:lastRenderedPageBreak/>
        <w:t xml:space="preserve">Titre du Module : </w:t>
      </w:r>
      <w:r w:rsidRPr="000E1CD6">
        <w:rPr>
          <w:rFonts w:asciiTheme="majorBidi" w:hAnsiTheme="majorBidi" w:cstheme="majorBidi"/>
          <w:color w:val="FF0000"/>
          <w:sz w:val="24"/>
          <w:szCs w:val="24"/>
          <w:lang w:val="fr-FR"/>
        </w:rPr>
        <w:t>Mécan</w:t>
      </w:r>
      <w:r>
        <w:rPr>
          <w:rFonts w:asciiTheme="majorBidi" w:hAnsiTheme="majorBidi" w:cstheme="majorBidi"/>
          <w:color w:val="FF0000"/>
          <w:sz w:val="24"/>
          <w:szCs w:val="24"/>
          <w:lang w:val="fr-FR"/>
        </w:rPr>
        <w:t>i</w:t>
      </w:r>
      <w:r w:rsidRPr="000E1CD6">
        <w:rPr>
          <w:rFonts w:asciiTheme="majorBidi" w:hAnsiTheme="majorBidi" w:cstheme="majorBidi"/>
          <w:color w:val="FF0000"/>
          <w:sz w:val="24"/>
          <w:szCs w:val="24"/>
          <w:lang w:val="fr-FR"/>
        </w:rPr>
        <w:t>que des fluide</w:t>
      </w:r>
      <w:r>
        <w:rPr>
          <w:rFonts w:asciiTheme="majorBidi" w:hAnsiTheme="majorBidi" w:cstheme="majorBidi"/>
          <w:color w:val="FF0000"/>
          <w:sz w:val="24"/>
          <w:szCs w:val="24"/>
          <w:lang w:val="fr-FR"/>
        </w:rPr>
        <w:t>s</w:t>
      </w:r>
    </w:p>
    <w:p w:rsidR="00E21C3A" w:rsidRPr="00E21C3A" w:rsidRDefault="000E1CD6" w:rsidP="00E21C3A">
      <w:pPr>
        <w:pStyle w:val="Corpsdetexte"/>
        <w:tabs>
          <w:tab w:val="left" w:pos="1814"/>
          <w:tab w:val="left" w:pos="3239"/>
          <w:tab w:val="left" w:pos="3938"/>
        </w:tabs>
        <w:spacing w:before="65"/>
        <w:ind w:left="398" w:right="1337"/>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 xml:space="preserve">(21 h : Cours, 21 h : </w:t>
      </w:r>
      <w:r w:rsidR="00AB49DE">
        <w:rPr>
          <w:rFonts w:asciiTheme="majorBidi" w:hAnsiTheme="majorBidi" w:cstheme="majorBidi"/>
          <w:sz w:val="24"/>
          <w:szCs w:val="24"/>
          <w:lang w:val="fr-FR"/>
        </w:rPr>
        <w:t xml:space="preserve">TD </w:t>
      </w:r>
      <w:r w:rsidRPr="00FC263F">
        <w:rPr>
          <w:rFonts w:asciiTheme="majorBidi" w:hAnsiTheme="majorBidi" w:cstheme="majorBidi"/>
          <w:sz w:val="24"/>
          <w:szCs w:val="24"/>
          <w:lang w:val="fr-FR"/>
        </w:rPr>
        <w:t>)Crédits :3</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1.5</w:t>
      </w:r>
      <w:r w:rsidR="00187D32">
        <w:rPr>
          <w:rFonts w:asciiTheme="majorBidi" w:hAnsiTheme="majorBidi" w:cstheme="majorBidi"/>
          <w:sz w:val="24"/>
          <w:szCs w:val="24"/>
          <w:lang w:val="fr-FR"/>
        </w:rPr>
        <w:t xml:space="preserve">     Semestre  3</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E21C3A" w:rsidRPr="00115EDA" w:rsidTr="00DF340A">
        <w:trPr>
          <w:trHeight w:val="1061"/>
        </w:trPr>
        <w:tc>
          <w:tcPr>
            <w:tcW w:w="1560" w:type="dxa"/>
          </w:tcPr>
          <w:p w:rsidR="00A717B1" w:rsidRPr="00273A2F" w:rsidRDefault="00A717B1" w:rsidP="00DF340A">
            <w:pPr>
              <w:pStyle w:val="TableParagraph"/>
              <w:spacing w:line="251" w:lineRule="exact"/>
              <w:ind w:left="105" w:firstLine="0"/>
              <w:rPr>
                <w:rFonts w:asciiTheme="majorBidi" w:hAnsiTheme="majorBidi" w:cstheme="majorBidi"/>
                <w:b/>
                <w:sz w:val="24"/>
                <w:szCs w:val="24"/>
                <w:lang w:val="fr-FR"/>
              </w:rPr>
            </w:pPr>
          </w:p>
          <w:p w:rsidR="00E21C3A" w:rsidRPr="00FC263F" w:rsidRDefault="00E21C3A"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624" w:type="dxa"/>
          </w:tcPr>
          <w:p w:rsidR="00E21C3A" w:rsidRPr="00FC263F" w:rsidRDefault="00E21C3A" w:rsidP="00DF340A">
            <w:pPr>
              <w:pStyle w:val="TableParagraph"/>
              <w:spacing w:line="247" w:lineRule="exact"/>
              <w:ind w:left="105" w:firstLine="0"/>
              <w:rPr>
                <w:rFonts w:asciiTheme="majorBidi" w:hAnsiTheme="majorBidi" w:cstheme="majorBidi"/>
                <w:sz w:val="24"/>
                <w:szCs w:val="24"/>
                <w:lang w:val="fr-FR"/>
              </w:rPr>
            </w:pPr>
            <w:r w:rsidRPr="00FC263F">
              <w:rPr>
                <w:rFonts w:asciiTheme="majorBidi" w:hAnsiTheme="majorBidi" w:cstheme="majorBidi"/>
                <w:b/>
                <w:sz w:val="24"/>
                <w:szCs w:val="24"/>
                <w:lang w:val="fr-FR"/>
              </w:rPr>
              <w:t xml:space="preserve">Titre : </w:t>
            </w:r>
            <w:r w:rsidRPr="00FC263F">
              <w:rPr>
                <w:rFonts w:asciiTheme="majorBidi" w:hAnsiTheme="majorBidi" w:cstheme="majorBidi"/>
                <w:sz w:val="24"/>
                <w:szCs w:val="24"/>
                <w:lang w:val="fr-FR"/>
              </w:rPr>
              <w:t>Généralités sur la mécanique des fluides</w:t>
            </w:r>
          </w:p>
          <w:p w:rsidR="00E21C3A" w:rsidRPr="00FC263F" w:rsidRDefault="00E21C3A" w:rsidP="00A33EA9">
            <w:pPr>
              <w:pStyle w:val="TableParagraph"/>
              <w:numPr>
                <w:ilvl w:val="0"/>
                <w:numId w:val="60"/>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Généralités sur lesfluides</w:t>
            </w:r>
          </w:p>
          <w:p w:rsidR="00E21C3A" w:rsidRPr="00FC263F" w:rsidRDefault="00E21C3A" w:rsidP="00A33EA9">
            <w:pPr>
              <w:pStyle w:val="TableParagraph"/>
              <w:numPr>
                <w:ilvl w:val="0"/>
                <w:numId w:val="60"/>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Propriétés desfluides</w:t>
            </w:r>
          </w:p>
          <w:p w:rsidR="00E21C3A" w:rsidRPr="00FC263F" w:rsidRDefault="00E21C3A" w:rsidP="00A33EA9">
            <w:pPr>
              <w:pStyle w:val="TableParagraph"/>
              <w:numPr>
                <w:ilvl w:val="0"/>
                <w:numId w:val="60"/>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Forces intervenant en mécanique desfluides</w:t>
            </w:r>
          </w:p>
        </w:tc>
      </w:tr>
      <w:tr w:rsidR="00E21C3A" w:rsidRPr="00FC263F" w:rsidTr="00DF340A">
        <w:trPr>
          <w:trHeight w:val="1058"/>
        </w:trPr>
        <w:tc>
          <w:tcPr>
            <w:tcW w:w="1560" w:type="dxa"/>
          </w:tcPr>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E21C3A" w:rsidRPr="00FC263F" w:rsidRDefault="00E21C3A"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624" w:type="dxa"/>
          </w:tcPr>
          <w:p w:rsidR="00E21C3A" w:rsidRPr="00FC263F" w:rsidRDefault="00E21C3A" w:rsidP="00DF340A">
            <w:pPr>
              <w:pStyle w:val="TableParagraph"/>
              <w:spacing w:line="245" w:lineRule="exact"/>
              <w:ind w:left="105" w:firstLine="0"/>
              <w:rPr>
                <w:rFonts w:asciiTheme="majorBidi" w:hAnsiTheme="majorBidi" w:cstheme="majorBidi"/>
                <w:sz w:val="24"/>
                <w:szCs w:val="24"/>
              </w:rPr>
            </w:pPr>
            <w:r w:rsidRPr="00FC263F">
              <w:rPr>
                <w:rFonts w:asciiTheme="majorBidi" w:hAnsiTheme="majorBidi" w:cstheme="majorBidi"/>
                <w:b/>
                <w:sz w:val="24"/>
                <w:szCs w:val="24"/>
              </w:rPr>
              <w:t>Titre :</w:t>
            </w:r>
            <w:r w:rsidRPr="00FC263F">
              <w:rPr>
                <w:rFonts w:asciiTheme="majorBidi" w:hAnsiTheme="majorBidi" w:cstheme="majorBidi"/>
                <w:sz w:val="24"/>
                <w:szCs w:val="24"/>
              </w:rPr>
              <w:t xml:space="preserve">Statique des </w:t>
            </w:r>
            <w:r w:rsidR="00996410">
              <w:rPr>
                <w:rFonts w:asciiTheme="majorBidi" w:hAnsiTheme="majorBidi" w:cstheme="majorBidi"/>
                <w:sz w:val="24"/>
                <w:szCs w:val="24"/>
              </w:rPr>
              <w:t>fluids</w:t>
            </w:r>
          </w:p>
          <w:p w:rsidR="00E21C3A" w:rsidRPr="00FC263F" w:rsidRDefault="00E21C3A" w:rsidP="00A33EA9">
            <w:pPr>
              <w:pStyle w:val="TableParagraph"/>
              <w:numPr>
                <w:ilvl w:val="0"/>
                <w:numId w:val="59"/>
              </w:numPr>
              <w:tabs>
                <w:tab w:val="left" w:pos="825"/>
                <w:tab w:val="left" w:pos="826"/>
              </w:tabs>
              <w:spacing w:line="268" w:lineRule="exact"/>
              <w:rPr>
                <w:rFonts w:asciiTheme="majorBidi" w:hAnsiTheme="majorBidi" w:cstheme="majorBidi"/>
                <w:sz w:val="24"/>
                <w:szCs w:val="24"/>
                <w:lang w:val="fr-FR"/>
              </w:rPr>
            </w:pPr>
            <w:r w:rsidRPr="00FC263F">
              <w:rPr>
                <w:rFonts w:asciiTheme="majorBidi" w:hAnsiTheme="majorBidi" w:cstheme="majorBidi"/>
                <w:sz w:val="24"/>
                <w:szCs w:val="24"/>
                <w:lang w:val="fr-FR"/>
              </w:rPr>
              <w:t>Lois générales de la statique desfluides</w:t>
            </w:r>
          </w:p>
          <w:p w:rsidR="00E21C3A" w:rsidRPr="00FC263F" w:rsidRDefault="00E21C3A" w:rsidP="00A33EA9">
            <w:pPr>
              <w:pStyle w:val="TableParagraph"/>
              <w:numPr>
                <w:ilvl w:val="0"/>
                <w:numId w:val="59"/>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Statique des fluidesincompressibles :Hydrostatique</w:t>
            </w:r>
          </w:p>
          <w:p w:rsidR="00E21C3A" w:rsidRPr="00FC263F" w:rsidRDefault="00E21C3A" w:rsidP="00A33EA9">
            <w:pPr>
              <w:pStyle w:val="TableParagraph"/>
              <w:numPr>
                <w:ilvl w:val="0"/>
                <w:numId w:val="59"/>
              </w:numPr>
              <w:tabs>
                <w:tab w:val="left" w:pos="825"/>
                <w:tab w:val="left" w:pos="826"/>
              </w:tabs>
              <w:spacing w:line="256" w:lineRule="exact"/>
              <w:rPr>
                <w:rFonts w:asciiTheme="majorBidi" w:hAnsiTheme="majorBidi" w:cstheme="majorBidi"/>
                <w:sz w:val="24"/>
                <w:szCs w:val="24"/>
              </w:rPr>
            </w:pPr>
            <w:r w:rsidRPr="00FC263F">
              <w:rPr>
                <w:rFonts w:asciiTheme="majorBidi" w:hAnsiTheme="majorBidi" w:cstheme="majorBidi"/>
                <w:sz w:val="24"/>
                <w:szCs w:val="24"/>
              </w:rPr>
              <w:t>Statique des fluidescompressibles</w:t>
            </w:r>
          </w:p>
        </w:tc>
      </w:tr>
      <w:tr w:rsidR="00E21C3A" w:rsidRPr="00410560" w:rsidTr="00DF340A">
        <w:trPr>
          <w:trHeight w:val="1867"/>
        </w:trPr>
        <w:tc>
          <w:tcPr>
            <w:tcW w:w="1560" w:type="dxa"/>
          </w:tcPr>
          <w:p w:rsidR="00A717B1" w:rsidRDefault="00A717B1" w:rsidP="00DF340A">
            <w:pPr>
              <w:pStyle w:val="TableParagraph"/>
              <w:spacing w:line="251" w:lineRule="exact"/>
              <w:ind w:left="105" w:firstLine="0"/>
              <w:rPr>
                <w:rFonts w:asciiTheme="majorBidi" w:hAnsiTheme="majorBidi" w:cstheme="majorBidi"/>
                <w:b/>
                <w:sz w:val="24"/>
                <w:szCs w:val="24"/>
              </w:rPr>
            </w:pPr>
          </w:p>
          <w:p w:rsidR="00A717B1" w:rsidRDefault="00A717B1" w:rsidP="00DF340A">
            <w:pPr>
              <w:pStyle w:val="TableParagraph"/>
              <w:spacing w:line="251" w:lineRule="exact"/>
              <w:ind w:left="105" w:firstLine="0"/>
              <w:rPr>
                <w:rFonts w:asciiTheme="majorBidi" w:hAnsiTheme="majorBidi" w:cstheme="majorBidi"/>
                <w:b/>
                <w:sz w:val="24"/>
                <w:szCs w:val="24"/>
              </w:rPr>
            </w:pPr>
          </w:p>
          <w:p w:rsidR="00A717B1" w:rsidRDefault="00A717B1" w:rsidP="00DF340A">
            <w:pPr>
              <w:pStyle w:val="TableParagraph"/>
              <w:spacing w:line="251" w:lineRule="exact"/>
              <w:ind w:left="105" w:firstLine="0"/>
              <w:rPr>
                <w:rFonts w:asciiTheme="majorBidi" w:hAnsiTheme="majorBidi" w:cstheme="majorBidi"/>
                <w:b/>
                <w:sz w:val="24"/>
                <w:szCs w:val="24"/>
              </w:rPr>
            </w:pPr>
          </w:p>
          <w:p w:rsidR="00E21C3A" w:rsidRPr="00FC263F" w:rsidRDefault="00E21C3A"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624" w:type="dxa"/>
          </w:tcPr>
          <w:p w:rsidR="00E21C3A" w:rsidRPr="00FC263F" w:rsidRDefault="00E21C3A" w:rsidP="00DF340A">
            <w:pPr>
              <w:pStyle w:val="TableParagraph"/>
              <w:spacing w:line="247" w:lineRule="exact"/>
              <w:ind w:left="105" w:firstLine="0"/>
              <w:rPr>
                <w:rFonts w:asciiTheme="majorBidi" w:hAnsiTheme="majorBidi" w:cstheme="majorBidi"/>
                <w:sz w:val="24"/>
                <w:szCs w:val="24"/>
              </w:rPr>
            </w:pPr>
            <w:r w:rsidRPr="00FC263F">
              <w:rPr>
                <w:rFonts w:asciiTheme="majorBidi" w:hAnsiTheme="majorBidi" w:cstheme="majorBidi"/>
                <w:b/>
                <w:sz w:val="24"/>
                <w:szCs w:val="24"/>
              </w:rPr>
              <w:t>Titre :</w:t>
            </w:r>
            <w:r w:rsidRPr="00FC263F">
              <w:rPr>
                <w:rFonts w:asciiTheme="majorBidi" w:hAnsiTheme="majorBidi" w:cstheme="majorBidi"/>
                <w:sz w:val="24"/>
                <w:szCs w:val="24"/>
              </w:rPr>
              <w:t>Cinématique des Fluides</w:t>
            </w:r>
          </w:p>
          <w:p w:rsidR="00E21C3A" w:rsidRPr="00FC263F" w:rsidRDefault="00E21C3A" w:rsidP="00A33EA9">
            <w:pPr>
              <w:pStyle w:val="TableParagraph"/>
              <w:numPr>
                <w:ilvl w:val="0"/>
                <w:numId w:val="5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Particulefluide – Variablesd’étude</w:t>
            </w:r>
          </w:p>
          <w:p w:rsidR="00E21C3A" w:rsidRPr="00FC263F" w:rsidRDefault="00E21C3A" w:rsidP="00A33EA9">
            <w:pPr>
              <w:pStyle w:val="TableParagraph"/>
              <w:numPr>
                <w:ilvl w:val="0"/>
                <w:numId w:val="5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Description du fluideenmouvement</w:t>
            </w:r>
          </w:p>
          <w:p w:rsidR="00E21C3A" w:rsidRPr="00FC263F" w:rsidRDefault="00E21C3A" w:rsidP="00A33EA9">
            <w:pPr>
              <w:pStyle w:val="TableParagraph"/>
              <w:numPr>
                <w:ilvl w:val="0"/>
                <w:numId w:val="5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Dérivéeparticulaire</w:t>
            </w:r>
          </w:p>
          <w:p w:rsidR="00E21C3A" w:rsidRPr="00FC263F" w:rsidRDefault="00E21C3A" w:rsidP="00A33EA9">
            <w:pPr>
              <w:pStyle w:val="TableParagraph"/>
              <w:numPr>
                <w:ilvl w:val="0"/>
                <w:numId w:val="5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Equation decontinuité</w:t>
            </w:r>
          </w:p>
          <w:p w:rsidR="00E21C3A" w:rsidRPr="00FC263F" w:rsidRDefault="00E21C3A" w:rsidP="00A33EA9">
            <w:pPr>
              <w:pStyle w:val="TableParagraph"/>
              <w:numPr>
                <w:ilvl w:val="0"/>
                <w:numId w:val="5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Caractéristiques des écoulementsfluides</w:t>
            </w:r>
          </w:p>
          <w:p w:rsidR="00E21C3A" w:rsidRPr="00FC263F" w:rsidRDefault="00E21C3A" w:rsidP="00A33EA9">
            <w:pPr>
              <w:pStyle w:val="TableParagraph"/>
              <w:numPr>
                <w:ilvl w:val="0"/>
                <w:numId w:val="58"/>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Ecoulements irrotationnels - Potentiel devitesse</w:t>
            </w:r>
          </w:p>
        </w:tc>
      </w:tr>
      <w:tr w:rsidR="00E21C3A" w:rsidRPr="00115EDA" w:rsidTr="00DF340A">
        <w:trPr>
          <w:trHeight w:val="1596"/>
        </w:trPr>
        <w:tc>
          <w:tcPr>
            <w:tcW w:w="1560" w:type="dxa"/>
          </w:tcPr>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E21C3A" w:rsidRPr="00FC263F" w:rsidRDefault="00E21C3A"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624" w:type="dxa"/>
          </w:tcPr>
          <w:p w:rsidR="00E21C3A" w:rsidRPr="00FC263F" w:rsidRDefault="00E21C3A" w:rsidP="00DF340A">
            <w:pPr>
              <w:pStyle w:val="TableParagraph"/>
              <w:spacing w:line="245" w:lineRule="exact"/>
              <w:ind w:left="105" w:firstLine="0"/>
              <w:rPr>
                <w:rFonts w:asciiTheme="majorBidi" w:hAnsiTheme="majorBidi" w:cstheme="majorBidi"/>
                <w:sz w:val="24"/>
                <w:szCs w:val="24"/>
                <w:lang w:val="fr-FR"/>
              </w:rPr>
            </w:pPr>
            <w:r w:rsidRPr="00FC263F">
              <w:rPr>
                <w:rFonts w:asciiTheme="majorBidi" w:hAnsiTheme="majorBidi" w:cstheme="majorBidi"/>
                <w:b/>
                <w:sz w:val="24"/>
                <w:szCs w:val="24"/>
                <w:lang w:val="fr-FR"/>
              </w:rPr>
              <w:t xml:space="preserve">Titre : </w:t>
            </w:r>
            <w:r w:rsidRPr="00FC263F">
              <w:rPr>
                <w:rFonts w:asciiTheme="majorBidi" w:hAnsiTheme="majorBidi" w:cstheme="majorBidi"/>
                <w:sz w:val="24"/>
                <w:szCs w:val="24"/>
                <w:lang w:val="fr-FR"/>
              </w:rPr>
              <w:t>Dynamique des fluides parfaits incompressibles</w:t>
            </w:r>
          </w:p>
          <w:p w:rsidR="00E21C3A" w:rsidRPr="00FC263F" w:rsidRDefault="00E21C3A" w:rsidP="00A33EA9">
            <w:pPr>
              <w:pStyle w:val="TableParagraph"/>
              <w:numPr>
                <w:ilvl w:val="0"/>
                <w:numId w:val="57"/>
              </w:numPr>
              <w:tabs>
                <w:tab w:val="left" w:pos="825"/>
                <w:tab w:val="left" w:pos="826"/>
              </w:tabs>
              <w:spacing w:line="268" w:lineRule="exact"/>
              <w:rPr>
                <w:rFonts w:asciiTheme="majorBidi" w:hAnsiTheme="majorBidi" w:cstheme="majorBidi"/>
                <w:sz w:val="24"/>
                <w:szCs w:val="24"/>
              </w:rPr>
            </w:pPr>
            <w:r w:rsidRPr="00FC263F">
              <w:rPr>
                <w:rFonts w:asciiTheme="majorBidi" w:hAnsiTheme="majorBidi" w:cstheme="majorBidi"/>
                <w:sz w:val="24"/>
                <w:szCs w:val="24"/>
              </w:rPr>
              <w:t>Ecoulement desfluides</w:t>
            </w:r>
          </w:p>
          <w:p w:rsidR="00E21C3A" w:rsidRPr="00FC263F" w:rsidRDefault="00E21C3A" w:rsidP="00A33EA9">
            <w:pPr>
              <w:pStyle w:val="TableParagraph"/>
              <w:numPr>
                <w:ilvl w:val="0"/>
                <w:numId w:val="57"/>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Equation d’Euler – Relation deBernoulli</w:t>
            </w:r>
          </w:p>
          <w:p w:rsidR="00E21C3A" w:rsidRPr="00FC263F" w:rsidRDefault="00E21C3A" w:rsidP="00A33EA9">
            <w:pPr>
              <w:pStyle w:val="TableParagraph"/>
              <w:numPr>
                <w:ilvl w:val="0"/>
                <w:numId w:val="57"/>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Applications du théorème deBernoulli:Venturi</w:t>
            </w:r>
          </w:p>
          <w:p w:rsidR="00E21C3A" w:rsidRPr="00FC263F" w:rsidRDefault="00E21C3A" w:rsidP="00A33EA9">
            <w:pPr>
              <w:pStyle w:val="TableParagraph"/>
              <w:numPr>
                <w:ilvl w:val="0"/>
                <w:numId w:val="57"/>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Théorème de Bernoulli dans le cas des écoulementsinstationnaires</w:t>
            </w:r>
          </w:p>
          <w:p w:rsidR="00E21C3A" w:rsidRPr="00FC263F" w:rsidRDefault="00E21C3A" w:rsidP="00A33EA9">
            <w:pPr>
              <w:pStyle w:val="TableParagraph"/>
              <w:numPr>
                <w:ilvl w:val="0"/>
                <w:numId w:val="57"/>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Théorème de Bernoulli en présence d’unemachine</w:t>
            </w:r>
          </w:p>
        </w:tc>
      </w:tr>
      <w:tr w:rsidR="00E21C3A" w:rsidRPr="00115EDA" w:rsidTr="00DF340A">
        <w:trPr>
          <w:trHeight w:val="2387"/>
        </w:trPr>
        <w:tc>
          <w:tcPr>
            <w:tcW w:w="1560" w:type="dxa"/>
          </w:tcPr>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A717B1" w:rsidRPr="008112C7" w:rsidRDefault="00A717B1" w:rsidP="00DF340A">
            <w:pPr>
              <w:pStyle w:val="TableParagraph"/>
              <w:spacing w:line="251" w:lineRule="exact"/>
              <w:ind w:left="105" w:firstLine="0"/>
              <w:rPr>
                <w:rFonts w:asciiTheme="majorBidi" w:hAnsiTheme="majorBidi" w:cstheme="majorBidi"/>
                <w:b/>
                <w:sz w:val="24"/>
                <w:szCs w:val="24"/>
                <w:lang w:val="fr-FR"/>
              </w:rPr>
            </w:pPr>
          </w:p>
          <w:p w:rsidR="00E21C3A" w:rsidRPr="00FC263F" w:rsidRDefault="00E21C3A"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5</w:t>
            </w:r>
          </w:p>
        </w:tc>
        <w:tc>
          <w:tcPr>
            <w:tcW w:w="11624" w:type="dxa"/>
          </w:tcPr>
          <w:p w:rsidR="00E21C3A" w:rsidRPr="00FC263F" w:rsidRDefault="00E21C3A" w:rsidP="00DF340A">
            <w:pPr>
              <w:pStyle w:val="TableParagraph"/>
              <w:spacing w:line="247" w:lineRule="exact"/>
              <w:ind w:left="105" w:firstLine="0"/>
              <w:rPr>
                <w:rFonts w:asciiTheme="majorBidi" w:hAnsiTheme="majorBidi" w:cstheme="majorBidi"/>
                <w:sz w:val="24"/>
                <w:szCs w:val="24"/>
                <w:lang w:val="fr-FR"/>
              </w:rPr>
            </w:pPr>
            <w:r w:rsidRPr="00FC263F">
              <w:rPr>
                <w:rFonts w:asciiTheme="majorBidi" w:hAnsiTheme="majorBidi" w:cstheme="majorBidi"/>
                <w:b/>
                <w:sz w:val="24"/>
                <w:szCs w:val="24"/>
                <w:lang w:val="fr-FR"/>
              </w:rPr>
              <w:t xml:space="preserve">Titre : </w:t>
            </w:r>
            <w:r w:rsidRPr="00FC263F">
              <w:rPr>
                <w:rFonts w:asciiTheme="majorBidi" w:hAnsiTheme="majorBidi" w:cstheme="majorBidi"/>
                <w:sz w:val="24"/>
                <w:szCs w:val="24"/>
                <w:lang w:val="fr-FR"/>
              </w:rPr>
              <w:t>Dynamique des fluides visqueux incompressibles</w:t>
            </w:r>
          </w:p>
          <w:p w:rsidR="00E21C3A" w:rsidRPr="00FC263F" w:rsidRDefault="00E21C3A" w:rsidP="00A33EA9">
            <w:pPr>
              <w:pStyle w:val="TableParagraph"/>
              <w:numPr>
                <w:ilvl w:val="0"/>
                <w:numId w:val="5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Notion de fluide visqueux - Définition de laviscosité</w:t>
            </w:r>
          </w:p>
          <w:p w:rsidR="00E21C3A" w:rsidRPr="00FC263F" w:rsidRDefault="00E21C3A" w:rsidP="00A33EA9">
            <w:pPr>
              <w:pStyle w:val="TableParagraph"/>
              <w:numPr>
                <w:ilvl w:val="0"/>
                <w:numId w:val="5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Equation fondamentale de la dynamique des fluides visqueux - Equation deNavier-Stokes</w:t>
            </w:r>
          </w:p>
          <w:p w:rsidR="00E21C3A" w:rsidRPr="00FC263F" w:rsidRDefault="00E21C3A" w:rsidP="00A33EA9">
            <w:pPr>
              <w:pStyle w:val="TableParagraph"/>
              <w:numPr>
                <w:ilvl w:val="0"/>
                <w:numId w:val="5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Applications : Ecoulement de Poiseuille – Ecoulement de Couette.</w:t>
            </w:r>
          </w:p>
          <w:p w:rsidR="00E21C3A" w:rsidRPr="00FC263F" w:rsidRDefault="00E21C3A" w:rsidP="00A33EA9">
            <w:pPr>
              <w:pStyle w:val="TableParagraph"/>
              <w:numPr>
                <w:ilvl w:val="0"/>
                <w:numId w:val="5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Classification des écoulements, écoulements laminaires et écoulementsturbulents</w:t>
            </w:r>
          </w:p>
          <w:p w:rsidR="00E21C3A" w:rsidRPr="00FC263F" w:rsidRDefault="00E21C3A" w:rsidP="00A33EA9">
            <w:pPr>
              <w:pStyle w:val="TableParagraph"/>
              <w:numPr>
                <w:ilvl w:val="0"/>
                <w:numId w:val="56"/>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Notion de perte decharge</w:t>
            </w:r>
          </w:p>
          <w:p w:rsidR="00E21C3A" w:rsidRPr="00FC263F" w:rsidRDefault="00E21C3A" w:rsidP="00A33EA9">
            <w:pPr>
              <w:pStyle w:val="TableParagraph"/>
              <w:numPr>
                <w:ilvl w:val="0"/>
                <w:numId w:val="5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Pertes de charge le long d’une conduite cylindrique : Les pertes de charge régulières etsingulières</w:t>
            </w:r>
          </w:p>
          <w:p w:rsidR="00E21C3A" w:rsidRPr="00FC263F" w:rsidRDefault="00E21C3A" w:rsidP="00A33EA9">
            <w:pPr>
              <w:pStyle w:val="TableParagraph"/>
              <w:numPr>
                <w:ilvl w:val="0"/>
                <w:numId w:val="56"/>
              </w:numPr>
              <w:tabs>
                <w:tab w:val="left" w:pos="825"/>
                <w:tab w:val="left" w:pos="826"/>
              </w:tabs>
              <w:spacing w:line="240" w:lineRule="auto"/>
              <w:rPr>
                <w:rFonts w:asciiTheme="majorBidi" w:hAnsiTheme="majorBidi" w:cstheme="majorBidi"/>
                <w:sz w:val="24"/>
                <w:szCs w:val="24"/>
                <w:lang w:val="fr-FR"/>
              </w:rPr>
            </w:pPr>
            <w:r w:rsidRPr="00FC263F">
              <w:rPr>
                <w:rFonts w:asciiTheme="majorBidi" w:hAnsiTheme="majorBidi" w:cstheme="majorBidi"/>
                <w:sz w:val="24"/>
                <w:szCs w:val="24"/>
                <w:lang w:val="fr-FR"/>
              </w:rPr>
              <w:t>Bilan énergétique d’un circuit hydraulique en présence de machines(pompes)</w:t>
            </w:r>
          </w:p>
        </w:tc>
      </w:tr>
    </w:tbl>
    <w:p w:rsidR="00E21C3A" w:rsidRPr="00FC263F" w:rsidRDefault="00E21C3A" w:rsidP="00E21C3A">
      <w:pPr>
        <w:rPr>
          <w:rFonts w:asciiTheme="majorBidi" w:hAnsiTheme="majorBidi" w:cstheme="majorBidi"/>
          <w:sz w:val="24"/>
          <w:szCs w:val="24"/>
          <w:lang w:val="fr-FR"/>
        </w:rPr>
        <w:sectPr w:rsidR="00E21C3A" w:rsidRPr="00FC263F" w:rsidSect="00AD1323">
          <w:pgSz w:w="16840" w:h="11910" w:orient="landscape"/>
          <w:pgMar w:top="567" w:right="851" w:bottom="567" w:left="851" w:header="0" w:footer="978" w:gutter="0"/>
          <w:cols w:space="720"/>
        </w:sectPr>
      </w:pPr>
    </w:p>
    <w:p w:rsidR="000E1CD6" w:rsidRDefault="000E1CD6" w:rsidP="00187D32">
      <w:pPr>
        <w:pStyle w:val="Corpsdetexte"/>
        <w:tabs>
          <w:tab w:val="left" w:pos="1814"/>
          <w:tab w:val="left" w:pos="3239"/>
          <w:tab w:val="left" w:pos="3938"/>
        </w:tabs>
        <w:spacing w:before="65"/>
        <w:ind w:right="8922"/>
        <w:rPr>
          <w:rFonts w:asciiTheme="majorBidi" w:hAnsiTheme="majorBidi" w:cstheme="majorBidi"/>
          <w:sz w:val="24"/>
          <w:szCs w:val="24"/>
          <w:lang w:val="fr-FR"/>
        </w:rPr>
      </w:pPr>
    </w:p>
    <w:p w:rsidR="00B73276" w:rsidRDefault="00B73276" w:rsidP="00B73276">
      <w:pPr>
        <w:pStyle w:val="Corpsdetexte"/>
        <w:tabs>
          <w:tab w:val="left" w:pos="1814"/>
          <w:tab w:val="left" w:pos="3239"/>
          <w:tab w:val="left" w:pos="3938"/>
        </w:tabs>
        <w:spacing w:before="65"/>
        <w:ind w:left="398" w:right="-81"/>
        <w:rPr>
          <w:rFonts w:asciiTheme="majorBidi" w:hAnsiTheme="majorBidi" w:cstheme="majorBidi"/>
          <w:color w:val="FF0000"/>
          <w:sz w:val="24"/>
          <w:szCs w:val="24"/>
          <w:lang w:val="fr-FR"/>
        </w:rPr>
      </w:pPr>
      <w:r w:rsidRPr="00FC263F">
        <w:rPr>
          <w:rFonts w:asciiTheme="majorBidi" w:hAnsiTheme="majorBidi" w:cstheme="majorBidi"/>
          <w:sz w:val="24"/>
          <w:szCs w:val="24"/>
          <w:lang w:val="fr-FR"/>
        </w:rPr>
        <w:t xml:space="preserve">Titre du Module </w:t>
      </w:r>
      <w:r w:rsidRPr="00FC263F">
        <w:rPr>
          <w:rFonts w:asciiTheme="majorBidi" w:hAnsiTheme="majorBidi" w:cstheme="majorBidi"/>
          <w:color w:val="FF0000"/>
          <w:sz w:val="24"/>
          <w:szCs w:val="24"/>
          <w:lang w:val="fr-FR"/>
        </w:rPr>
        <w:t xml:space="preserve">: Electromagnétisme dans le vide </w:t>
      </w:r>
    </w:p>
    <w:p w:rsidR="00B73276" w:rsidRPr="00906598" w:rsidRDefault="00B73276" w:rsidP="00B73276">
      <w:pPr>
        <w:pStyle w:val="Corpsdetexte"/>
        <w:tabs>
          <w:tab w:val="left" w:pos="1814"/>
          <w:tab w:val="left" w:pos="3239"/>
          <w:tab w:val="left" w:pos="3938"/>
        </w:tabs>
        <w:spacing w:before="65"/>
        <w:ind w:left="398" w:right="-81"/>
        <w:rPr>
          <w:color w:val="FF0000"/>
          <w:sz w:val="32"/>
          <w:szCs w:val="32"/>
          <w:lang w:val="fr-FR"/>
        </w:rPr>
      </w:pPr>
      <w:r w:rsidRPr="00FC263F">
        <w:rPr>
          <w:rFonts w:asciiTheme="majorBidi" w:hAnsiTheme="majorBidi" w:cstheme="majorBidi"/>
          <w:sz w:val="24"/>
          <w:szCs w:val="24"/>
          <w:lang w:val="fr-FR"/>
        </w:rPr>
        <w:t>Volume horaire :</w:t>
      </w:r>
      <w:r w:rsidR="006D7F04">
        <w:rPr>
          <w:rFonts w:asciiTheme="majorBidi" w:hAnsiTheme="majorBidi" w:cstheme="majorBidi"/>
          <w:sz w:val="24"/>
          <w:szCs w:val="24"/>
          <w:lang w:val="fr-FR"/>
        </w:rPr>
        <w:t>42</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t>(21 h : Cours, 21 h : TD)Crédits :</w:t>
      </w:r>
      <w:r w:rsidR="00573292">
        <w:rPr>
          <w:rFonts w:asciiTheme="majorBidi" w:hAnsiTheme="majorBidi" w:cstheme="majorBidi"/>
          <w:sz w:val="24"/>
          <w:szCs w:val="24"/>
          <w:lang w:val="fr-FR"/>
        </w:rPr>
        <w:t>2</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w:t>
      </w:r>
      <w:r w:rsidRPr="00FC263F">
        <w:rPr>
          <w:rFonts w:asciiTheme="majorBidi" w:hAnsiTheme="majorBidi" w:cstheme="majorBidi"/>
          <w:sz w:val="24"/>
          <w:szCs w:val="24"/>
          <w:lang w:val="fr-FR"/>
        </w:rPr>
        <w:tab/>
      </w:r>
      <w:r w:rsidRPr="00906598">
        <w:rPr>
          <w:color w:val="FF0000"/>
          <w:sz w:val="32"/>
          <w:szCs w:val="32"/>
          <w:lang w:val="fr-FR"/>
        </w:rPr>
        <w:t>Semestre: S3</w:t>
      </w:r>
    </w:p>
    <w:p w:rsidR="00B73276" w:rsidRPr="00906598" w:rsidRDefault="00B73276" w:rsidP="00B73276">
      <w:pPr>
        <w:spacing w:before="2" w:after="1"/>
        <w:rPr>
          <w:b/>
          <w:bCs/>
          <w:color w:val="FF0000"/>
          <w:sz w:val="32"/>
          <w:szCs w:val="32"/>
          <w:lang w:val="fr-FR"/>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2332"/>
      </w:tblGrid>
      <w:tr w:rsidR="00B73276" w:rsidRPr="00115EDA" w:rsidTr="00B73276">
        <w:trPr>
          <w:trHeight w:val="2841"/>
        </w:trPr>
        <w:tc>
          <w:tcPr>
            <w:tcW w:w="1560" w:type="dxa"/>
          </w:tcPr>
          <w:p w:rsidR="00B73276" w:rsidRPr="00301E4F" w:rsidRDefault="00B73276" w:rsidP="00B73276">
            <w:pPr>
              <w:pStyle w:val="TableParagraph"/>
              <w:spacing w:before="1"/>
              <w:ind w:left="105" w:firstLine="36"/>
              <w:rPr>
                <w:rFonts w:asciiTheme="majorBidi" w:hAnsiTheme="majorBidi" w:cstheme="majorBidi"/>
                <w:b/>
                <w:sz w:val="24"/>
                <w:szCs w:val="24"/>
              </w:rPr>
            </w:pPr>
            <w:r w:rsidRPr="00301E4F">
              <w:rPr>
                <w:rFonts w:asciiTheme="majorBidi" w:hAnsiTheme="majorBidi" w:cstheme="majorBidi"/>
                <w:b/>
                <w:sz w:val="24"/>
                <w:szCs w:val="24"/>
              </w:rPr>
              <w:t>Chapitre 1</w:t>
            </w:r>
          </w:p>
        </w:tc>
        <w:tc>
          <w:tcPr>
            <w:tcW w:w="12332" w:type="dxa"/>
          </w:tcPr>
          <w:p w:rsidR="00B73276" w:rsidRPr="00301E4F" w:rsidRDefault="00B73276" w:rsidP="006E644D">
            <w:pPr>
              <w:pStyle w:val="TableParagraph"/>
              <w:spacing w:before="1" w:line="250" w:lineRule="exact"/>
              <w:rPr>
                <w:rFonts w:asciiTheme="majorBidi" w:hAnsiTheme="majorBidi" w:cstheme="majorBidi"/>
                <w:b/>
                <w:sz w:val="24"/>
                <w:szCs w:val="24"/>
                <w:lang w:val="fr-FR"/>
              </w:rPr>
            </w:pPr>
            <w:r w:rsidRPr="00301E4F">
              <w:rPr>
                <w:rFonts w:asciiTheme="majorBidi" w:hAnsiTheme="majorBidi" w:cstheme="majorBidi"/>
                <w:b/>
                <w:sz w:val="24"/>
                <w:szCs w:val="24"/>
                <w:lang w:val="fr-FR"/>
              </w:rPr>
              <w:t xml:space="preserve"> Régimes variables - Equations de Maxwell dans le vide</w:t>
            </w:r>
          </w:p>
          <w:p w:rsidR="00B73276" w:rsidRPr="00301E4F" w:rsidRDefault="00B73276" w:rsidP="00A33EA9">
            <w:pPr>
              <w:pStyle w:val="TableParagraph"/>
              <w:numPr>
                <w:ilvl w:val="0"/>
                <w:numId w:val="68"/>
              </w:numPr>
              <w:tabs>
                <w:tab w:val="left" w:pos="825"/>
                <w:tab w:val="left" w:pos="826"/>
              </w:tabs>
              <w:spacing w:line="288" w:lineRule="exact"/>
              <w:rPr>
                <w:rFonts w:asciiTheme="majorBidi" w:hAnsiTheme="majorBidi" w:cstheme="majorBidi"/>
                <w:sz w:val="24"/>
                <w:szCs w:val="24"/>
                <w:lang w:val="fr-FR"/>
              </w:rPr>
            </w:pPr>
            <w:r w:rsidRPr="00301E4F">
              <w:rPr>
                <w:rFonts w:asciiTheme="majorBidi" w:hAnsiTheme="majorBidi" w:cstheme="majorBidi"/>
                <w:b/>
                <w:sz w:val="24"/>
                <w:szCs w:val="24"/>
                <w:lang w:val="fr-FR"/>
              </w:rPr>
              <w:t xml:space="preserve">Rappels sur les équations de Maxwell en régime statique </w:t>
            </w:r>
          </w:p>
          <w:p w:rsidR="00B73276" w:rsidRPr="00301E4F" w:rsidRDefault="00B73276" w:rsidP="00A33EA9">
            <w:pPr>
              <w:pStyle w:val="TableParagraph"/>
              <w:numPr>
                <w:ilvl w:val="0"/>
                <w:numId w:val="68"/>
              </w:numPr>
              <w:tabs>
                <w:tab w:val="left" w:pos="825"/>
                <w:tab w:val="left" w:pos="826"/>
              </w:tabs>
              <w:spacing w:line="288" w:lineRule="exact"/>
              <w:rPr>
                <w:rFonts w:asciiTheme="majorBidi" w:hAnsiTheme="majorBidi" w:cstheme="majorBidi"/>
                <w:sz w:val="24"/>
                <w:szCs w:val="24"/>
                <w:lang w:val="fr-FR"/>
              </w:rPr>
            </w:pPr>
            <w:r w:rsidRPr="00301E4F">
              <w:rPr>
                <w:rFonts w:asciiTheme="majorBidi" w:hAnsiTheme="majorBidi" w:cstheme="majorBidi"/>
                <w:b/>
                <w:sz w:val="24"/>
                <w:szCs w:val="24"/>
                <w:lang w:val="fr-FR"/>
              </w:rPr>
              <w:t>Rappels sur les phénomènes d’induction électromagnétique</w:t>
            </w:r>
          </w:p>
          <w:p w:rsidR="00B73276" w:rsidRPr="00301E4F" w:rsidRDefault="00B73276" w:rsidP="00A33EA9">
            <w:pPr>
              <w:pStyle w:val="TableParagraph"/>
              <w:numPr>
                <w:ilvl w:val="0"/>
                <w:numId w:val="68"/>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 xml:space="preserve">Equations deMaxwell en régime variable </w:t>
            </w:r>
            <w:r w:rsidRPr="00301E4F">
              <w:rPr>
                <w:rFonts w:asciiTheme="majorBidi" w:hAnsiTheme="majorBidi" w:cstheme="majorBidi"/>
                <w:b/>
                <w:sz w:val="24"/>
                <w:szCs w:val="24"/>
                <w:lang w:val="fr-FR"/>
              </w:rPr>
              <w:t>(contenu physique,</w:t>
            </w:r>
            <w:r w:rsidRPr="00301E4F">
              <w:rPr>
                <w:rFonts w:asciiTheme="majorBidi" w:hAnsiTheme="majorBidi" w:cstheme="majorBidi"/>
                <w:sz w:val="24"/>
                <w:szCs w:val="24"/>
                <w:lang w:val="fr-FR"/>
              </w:rPr>
              <w:t xml:space="preserve"> équation de conservation de la charge)</w:t>
            </w:r>
          </w:p>
          <w:p w:rsidR="00B73276" w:rsidRPr="00301E4F" w:rsidRDefault="00B73276" w:rsidP="00A33EA9">
            <w:pPr>
              <w:pStyle w:val="TableParagraph"/>
              <w:numPr>
                <w:ilvl w:val="0"/>
                <w:numId w:val="68"/>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b/>
                <w:sz w:val="24"/>
                <w:szCs w:val="24"/>
                <w:lang w:val="fr-FR"/>
              </w:rPr>
              <w:t>Relations de passage des composantes des champs E et B</w:t>
            </w:r>
          </w:p>
          <w:p w:rsidR="00B73276" w:rsidRPr="00301E4F" w:rsidRDefault="00B73276" w:rsidP="00A33EA9">
            <w:pPr>
              <w:pStyle w:val="TableParagraph"/>
              <w:numPr>
                <w:ilvl w:val="0"/>
                <w:numId w:val="68"/>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Equations vérifiées par le potentiel scalaire et le potentiel vecteur, notion dejauge</w:t>
            </w:r>
          </w:p>
          <w:p w:rsidR="00B73276" w:rsidRPr="00301E4F" w:rsidRDefault="00B73276" w:rsidP="00A33EA9">
            <w:pPr>
              <w:pStyle w:val="TableParagraph"/>
              <w:numPr>
                <w:ilvl w:val="0"/>
                <w:numId w:val="68"/>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Résolution des équations aux potentiels avec la jauge deLorentz</w:t>
            </w:r>
          </w:p>
          <w:p w:rsidR="00B73276" w:rsidRPr="00301E4F" w:rsidRDefault="00B73276" w:rsidP="00A33EA9">
            <w:pPr>
              <w:pStyle w:val="TableParagraph"/>
              <w:numPr>
                <w:ilvl w:val="0"/>
                <w:numId w:val="68"/>
              </w:numPr>
              <w:tabs>
                <w:tab w:val="left" w:pos="825"/>
                <w:tab w:val="left" w:pos="826"/>
              </w:tabs>
              <w:spacing w:line="289" w:lineRule="exact"/>
              <w:rPr>
                <w:rFonts w:asciiTheme="majorBidi" w:hAnsiTheme="majorBidi" w:cstheme="majorBidi"/>
                <w:sz w:val="24"/>
                <w:szCs w:val="24"/>
              </w:rPr>
            </w:pPr>
            <w:r w:rsidRPr="00301E4F">
              <w:rPr>
                <w:rFonts w:asciiTheme="majorBidi" w:hAnsiTheme="majorBidi" w:cstheme="majorBidi"/>
                <w:sz w:val="24"/>
                <w:szCs w:val="24"/>
              </w:rPr>
              <w:t>Potentielélectromagnétiqueretardé</w:t>
            </w:r>
          </w:p>
          <w:p w:rsidR="00B73276" w:rsidRPr="00301E4F" w:rsidRDefault="00B73276" w:rsidP="00A33EA9">
            <w:pPr>
              <w:pStyle w:val="TableParagraph"/>
              <w:numPr>
                <w:ilvl w:val="0"/>
                <w:numId w:val="68"/>
              </w:numPr>
              <w:tabs>
                <w:tab w:val="left" w:pos="825"/>
                <w:tab w:val="left" w:pos="826"/>
              </w:tabs>
              <w:spacing w:line="288" w:lineRule="exact"/>
              <w:rPr>
                <w:rFonts w:asciiTheme="majorBidi" w:hAnsiTheme="majorBidi" w:cstheme="majorBidi"/>
                <w:sz w:val="24"/>
                <w:szCs w:val="24"/>
              </w:rPr>
            </w:pPr>
            <w:r w:rsidRPr="00301E4F">
              <w:rPr>
                <w:rFonts w:asciiTheme="majorBidi" w:hAnsiTheme="majorBidi" w:cstheme="majorBidi"/>
                <w:sz w:val="24"/>
                <w:szCs w:val="24"/>
              </w:rPr>
              <w:t>Energieélectromagnétique</w:t>
            </w:r>
          </w:p>
          <w:p w:rsidR="00B73276" w:rsidRPr="00301E4F" w:rsidRDefault="00B73276" w:rsidP="00A33EA9">
            <w:pPr>
              <w:pStyle w:val="TableParagraph"/>
              <w:numPr>
                <w:ilvl w:val="0"/>
                <w:numId w:val="68"/>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Approximations des régimes quasi stationnaires</w:t>
            </w:r>
          </w:p>
        </w:tc>
      </w:tr>
      <w:tr w:rsidR="00B73276" w:rsidRPr="00115EDA" w:rsidTr="00B73276">
        <w:trPr>
          <w:trHeight w:val="2602"/>
        </w:trPr>
        <w:tc>
          <w:tcPr>
            <w:tcW w:w="1560" w:type="dxa"/>
          </w:tcPr>
          <w:p w:rsidR="00B73276" w:rsidRPr="00301E4F" w:rsidRDefault="00B73276" w:rsidP="00B73276">
            <w:pPr>
              <w:pStyle w:val="TableParagraph"/>
              <w:spacing w:line="251" w:lineRule="exact"/>
              <w:ind w:left="105" w:firstLine="36"/>
              <w:rPr>
                <w:rFonts w:asciiTheme="majorBidi" w:hAnsiTheme="majorBidi" w:cstheme="majorBidi"/>
                <w:b/>
                <w:sz w:val="24"/>
                <w:szCs w:val="24"/>
                <w:lang w:val="fr-FR"/>
              </w:rPr>
            </w:pPr>
          </w:p>
          <w:p w:rsidR="00B73276" w:rsidRPr="00301E4F" w:rsidRDefault="00B73276" w:rsidP="00B73276">
            <w:pPr>
              <w:pStyle w:val="TableParagraph"/>
              <w:spacing w:line="251" w:lineRule="exact"/>
              <w:ind w:left="105" w:hanging="105"/>
              <w:rPr>
                <w:rFonts w:asciiTheme="majorBidi" w:hAnsiTheme="majorBidi" w:cstheme="majorBidi"/>
                <w:b/>
                <w:sz w:val="24"/>
                <w:szCs w:val="24"/>
              </w:rPr>
            </w:pPr>
            <w:r w:rsidRPr="00301E4F">
              <w:rPr>
                <w:rFonts w:asciiTheme="majorBidi" w:hAnsiTheme="majorBidi" w:cstheme="majorBidi"/>
                <w:b/>
                <w:sz w:val="24"/>
                <w:szCs w:val="24"/>
              </w:rPr>
              <w:t>Chapitre 2</w:t>
            </w:r>
          </w:p>
        </w:tc>
        <w:tc>
          <w:tcPr>
            <w:tcW w:w="12332" w:type="dxa"/>
          </w:tcPr>
          <w:p w:rsidR="00B73276" w:rsidRPr="00301E4F" w:rsidRDefault="00B73276" w:rsidP="006E644D">
            <w:pPr>
              <w:pStyle w:val="TableParagraph"/>
              <w:spacing w:line="250" w:lineRule="exact"/>
              <w:ind w:left="105"/>
              <w:rPr>
                <w:rFonts w:asciiTheme="majorBidi" w:hAnsiTheme="majorBidi" w:cstheme="majorBidi"/>
                <w:b/>
                <w:sz w:val="24"/>
                <w:szCs w:val="24"/>
                <w:lang w:val="fr-FR"/>
              </w:rPr>
            </w:pPr>
          </w:p>
          <w:p w:rsidR="00B73276" w:rsidRPr="00301E4F" w:rsidRDefault="00B73276" w:rsidP="00B73276">
            <w:pPr>
              <w:pStyle w:val="TableParagraph"/>
              <w:spacing w:line="250" w:lineRule="exact"/>
              <w:ind w:left="105" w:firstLine="35"/>
              <w:rPr>
                <w:rFonts w:asciiTheme="majorBidi" w:hAnsiTheme="majorBidi" w:cstheme="majorBidi"/>
                <w:b/>
                <w:sz w:val="24"/>
                <w:szCs w:val="24"/>
                <w:lang w:val="fr-FR"/>
              </w:rPr>
            </w:pPr>
            <w:r w:rsidRPr="00301E4F">
              <w:rPr>
                <w:rFonts w:asciiTheme="majorBidi" w:hAnsiTheme="majorBidi" w:cstheme="majorBidi"/>
                <w:b/>
                <w:sz w:val="24"/>
                <w:szCs w:val="24"/>
                <w:lang w:val="fr-FR"/>
              </w:rPr>
              <w:t>Ondes Electromagnétiques dans le vide illimité</w:t>
            </w:r>
          </w:p>
          <w:p w:rsidR="00B73276" w:rsidRPr="00301E4F" w:rsidRDefault="00B73276" w:rsidP="00A33EA9">
            <w:pPr>
              <w:pStyle w:val="TableParagraph"/>
              <w:numPr>
                <w:ilvl w:val="0"/>
                <w:numId w:val="67"/>
              </w:numPr>
              <w:tabs>
                <w:tab w:val="left" w:pos="825"/>
                <w:tab w:val="left" w:pos="826"/>
              </w:tabs>
              <w:spacing w:line="290" w:lineRule="exact"/>
              <w:rPr>
                <w:rFonts w:asciiTheme="majorBidi" w:hAnsiTheme="majorBidi" w:cstheme="majorBidi"/>
                <w:sz w:val="24"/>
                <w:szCs w:val="24"/>
                <w:lang w:val="fr-FR"/>
              </w:rPr>
            </w:pPr>
            <w:r w:rsidRPr="00301E4F">
              <w:rPr>
                <w:rFonts w:asciiTheme="majorBidi" w:hAnsiTheme="majorBidi" w:cstheme="majorBidi"/>
                <w:sz w:val="24"/>
                <w:szCs w:val="24"/>
                <w:lang w:val="fr-FR"/>
              </w:rPr>
              <w:t>Equations de Maxwell dans le vide et loin des sources (en l’absence de charges et de courants)</w:t>
            </w:r>
          </w:p>
          <w:p w:rsidR="00B73276" w:rsidRPr="00301E4F" w:rsidRDefault="00B73276" w:rsidP="00A33EA9">
            <w:pPr>
              <w:pStyle w:val="TableParagraph"/>
              <w:numPr>
                <w:ilvl w:val="0"/>
                <w:numId w:val="67"/>
              </w:numPr>
              <w:tabs>
                <w:tab w:val="left" w:pos="825"/>
                <w:tab w:val="left" w:pos="826"/>
              </w:tabs>
              <w:spacing w:line="290" w:lineRule="exact"/>
              <w:rPr>
                <w:rFonts w:asciiTheme="majorBidi" w:hAnsiTheme="majorBidi" w:cstheme="majorBidi"/>
                <w:sz w:val="24"/>
                <w:szCs w:val="24"/>
                <w:lang w:val="fr-FR"/>
              </w:rPr>
            </w:pPr>
            <w:r w:rsidRPr="00301E4F">
              <w:rPr>
                <w:rFonts w:asciiTheme="majorBidi" w:hAnsiTheme="majorBidi" w:cstheme="majorBidi"/>
                <w:sz w:val="24"/>
                <w:szCs w:val="24"/>
                <w:lang w:val="fr-FR"/>
              </w:rPr>
              <w:t>Equation d’onde</w:t>
            </w: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Résolution de l'équationd'onde : onde plane, onde sphérique</w:t>
            </w:r>
          </w:p>
          <w:p w:rsidR="00B73276" w:rsidRPr="00301E4F" w:rsidRDefault="00B73276" w:rsidP="00A33EA9">
            <w:pPr>
              <w:pStyle w:val="TableParagraph"/>
              <w:numPr>
                <w:ilvl w:val="0"/>
                <w:numId w:val="67"/>
              </w:numPr>
              <w:tabs>
                <w:tab w:val="left" w:pos="825"/>
                <w:tab w:val="left" w:pos="826"/>
              </w:tabs>
              <w:spacing w:line="288" w:lineRule="exact"/>
              <w:rPr>
                <w:rFonts w:asciiTheme="majorBidi" w:hAnsiTheme="majorBidi" w:cstheme="majorBidi"/>
                <w:sz w:val="24"/>
                <w:szCs w:val="24"/>
                <w:lang w:val="fr-FR"/>
              </w:rPr>
            </w:pPr>
            <w:r w:rsidRPr="00301E4F">
              <w:rPr>
                <w:rFonts w:asciiTheme="majorBidi" w:hAnsiTheme="majorBidi" w:cstheme="majorBidi"/>
                <w:sz w:val="24"/>
                <w:szCs w:val="24"/>
                <w:lang w:val="fr-FR"/>
              </w:rPr>
              <w:t>Ondes électromagnétiques planes progressives monochromatiques (spectreélectromagnétique), Notation complexe</w:t>
            </w: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Energie électromagnétique (Bilan énergétique, Vecteur de Poynting)</w:t>
            </w:r>
          </w:p>
          <w:p w:rsidR="00B73276" w:rsidRPr="00301E4F" w:rsidRDefault="00B73276" w:rsidP="00A33EA9">
            <w:pPr>
              <w:pStyle w:val="TableParagraph"/>
              <w:numPr>
                <w:ilvl w:val="0"/>
                <w:numId w:val="67"/>
              </w:numPr>
              <w:tabs>
                <w:tab w:val="left" w:pos="825"/>
                <w:tab w:val="left" w:pos="826"/>
              </w:tabs>
              <w:spacing w:line="288" w:lineRule="exact"/>
              <w:rPr>
                <w:rFonts w:asciiTheme="majorBidi" w:hAnsiTheme="majorBidi" w:cstheme="majorBidi"/>
                <w:sz w:val="24"/>
                <w:szCs w:val="24"/>
                <w:lang w:val="fr-FR"/>
              </w:rPr>
            </w:pPr>
            <w:r w:rsidRPr="00301E4F">
              <w:rPr>
                <w:rFonts w:asciiTheme="majorBidi" w:hAnsiTheme="majorBidi" w:cstheme="majorBidi"/>
                <w:sz w:val="24"/>
                <w:szCs w:val="24"/>
                <w:lang w:val="fr-FR"/>
              </w:rPr>
              <w:t>Polarisation d’une onde plane progressiveharmonique</w:t>
            </w:r>
          </w:p>
        </w:tc>
      </w:tr>
    </w:tbl>
    <w:p w:rsidR="00B73276" w:rsidRPr="00301E4F" w:rsidRDefault="00B73276" w:rsidP="00B73276">
      <w:pPr>
        <w:spacing w:line="272" w:lineRule="exact"/>
        <w:rPr>
          <w:rFonts w:asciiTheme="majorBidi" w:hAnsiTheme="majorBidi" w:cstheme="majorBidi"/>
          <w:sz w:val="24"/>
          <w:szCs w:val="24"/>
          <w:lang w:val="fr-FR"/>
        </w:rPr>
        <w:sectPr w:rsidR="00B73276" w:rsidRPr="00301E4F" w:rsidSect="00AD1323">
          <w:pgSz w:w="16840" w:h="11910" w:orient="landscape"/>
          <w:pgMar w:top="567" w:right="851" w:bottom="567" w:left="851" w:header="0" w:footer="978" w:gutter="0"/>
          <w:cols w:space="720"/>
        </w:sectPr>
      </w:pPr>
    </w:p>
    <w:p w:rsidR="00B73276" w:rsidRPr="00301E4F" w:rsidRDefault="00B73276" w:rsidP="00B73276">
      <w:pPr>
        <w:spacing w:before="3"/>
        <w:rPr>
          <w:rFonts w:asciiTheme="majorBidi" w:hAnsiTheme="majorBidi" w:cstheme="majorBidi"/>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2332"/>
      </w:tblGrid>
      <w:tr w:rsidR="00B73276" w:rsidRPr="00115EDA" w:rsidTr="006E644D">
        <w:trPr>
          <w:trHeight w:val="2553"/>
        </w:trPr>
        <w:tc>
          <w:tcPr>
            <w:tcW w:w="1560" w:type="dxa"/>
          </w:tcPr>
          <w:p w:rsidR="00A717B1" w:rsidRPr="008112C7" w:rsidRDefault="00A717B1" w:rsidP="00B73276">
            <w:pPr>
              <w:pStyle w:val="TableParagraph"/>
              <w:spacing w:before="1"/>
              <w:ind w:left="105" w:hanging="68"/>
              <w:rPr>
                <w:rFonts w:asciiTheme="majorBidi" w:hAnsiTheme="majorBidi" w:cstheme="majorBidi"/>
                <w:b/>
                <w:sz w:val="24"/>
                <w:szCs w:val="24"/>
                <w:lang w:val="fr-FR"/>
              </w:rPr>
            </w:pPr>
          </w:p>
          <w:p w:rsidR="00A717B1" w:rsidRPr="008112C7" w:rsidRDefault="00A717B1" w:rsidP="00B73276">
            <w:pPr>
              <w:pStyle w:val="TableParagraph"/>
              <w:spacing w:before="1"/>
              <w:ind w:left="105" w:hanging="68"/>
              <w:rPr>
                <w:rFonts w:asciiTheme="majorBidi" w:hAnsiTheme="majorBidi" w:cstheme="majorBidi"/>
                <w:b/>
                <w:sz w:val="24"/>
                <w:szCs w:val="24"/>
                <w:lang w:val="fr-FR"/>
              </w:rPr>
            </w:pPr>
          </w:p>
          <w:p w:rsidR="00A717B1" w:rsidRPr="008112C7" w:rsidRDefault="00A717B1" w:rsidP="00B73276">
            <w:pPr>
              <w:pStyle w:val="TableParagraph"/>
              <w:spacing w:before="1"/>
              <w:ind w:left="105" w:hanging="68"/>
              <w:rPr>
                <w:rFonts w:asciiTheme="majorBidi" w:hAnsiTheme="majorBidi" w:cstheme="majorBidi"/>
                <w:b/>
                <w:sz w:val="24"/>
                <w:szCs w:val="24"/>
                <w:lang w:val="fr-FR"/>
              </w:rPr>
            </w:pPr>
          </w:p>
          <w:p w:rsidR="00B73276" w:rsidRPr="00301E4F" w:rsidRDefault="00B73276" w:rsidP="00B73276">
            <w:pPr>
              <w:pStyle w:val="TableParagraph"/>
              <w:spacing w:before="1"/>
              <w:ind w:left="105" w:hanging="68"/>
              <w:rPr>
                <w:rFonts w:asciiTheme="majorBidi" w:hAnsiTheme="majorBidi" w:cstheme="majorBidi"/>
                <w:b/>
                <w:sz w:val="24"/>
                <w:szCs w:val="24"/>
              </w:rPr>
            </w:pPr>
            <w:r w:rsidRPr="00301E4F">
              <w:rPr>
                <w:rFonts w:asciiTheme="majorBidi" w:hAnsiTheme="majorBidi" w:cstheme="majorBidi"/>
                <w:b/>
                <w:sz w:val="24"/>
                <w:szCs w:val="24"/>
              </w:rPr>
              <w:t>Chapitre 3</w:t>
            </w:r>
          </w:p>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Pr>
              <w:rPr>
                <w:rFonts w:asciiTheme="majorBidi" w:hAnsiTheme="majorBidi" w:cstheme="majorBidi"/>
                <w:b/>
                <w:sz w:val="24"/>
                <w:szCs w:val="24"/>
              </w:rPr>
            </w:pPr>
          </w:p>
          <w:p w:rsidR="00B73276" w:rsidRPr="00301E4F" w:rsidRDefault="00B73276" w:rsidP="006E644D">
            <w:pPr>
              <w:jc w:val="center"/>
            </w:pPr>
          </w:p>
        </w:tc>
        <w:tc>
          <w:tcPr>
            <w:tcW w:w="12332" w:type="dxa"/>
          </w:tcPr>
          <w:p w:rsidR="00B73276" w:rsidRPr="00301E4F" w:rsidRDefault="00B73276" w:rsidP="006E644D">
            <w:pPr>
              <w:pStyle w:val="TableParagraph"/>
              <w:spacing w:before="1" w:line="250" w:lineRule="exact"/>
              <w:ind w:left="105"/>
              <w:rPr>
                <w:rFonts w:asciiTheme="majorBidi" w:hAnsiTheme="majorBidi" w:cstheme="majorBidi"/>
                <w:bCs/>
                <w:sz w:val="24"/>
                <w:szCs w:val="24"/>
                <w:lang w:val="fr-FR"/>
              </w:rPr>
            </w:pPr>
            <w:r w:rsidRPr="00301E4F">
              <w:rPr>
                <w:rFonts w:asciiTheme="majorBidi" w:hAnsiTheme="majorBidi" w:cstheme="majorBidi"/>
                <w:b/>
                <w:sz w:val="24"/>
                <w:szCs w:val="24"/>
                <w:lang w:val="fr-FR"/>
              </w:rPr>
              <w:t>Superposition d’ondes électromagnétiques dans le vide:</w:t>
            </w:r>
          </w:p>
          <w:p w:rsidR="00B73276" w:rsidRPr="00301E4F" w:rsidRDefault="00B73276" w:rsidP="006E644D">
            <w:pPr>
              <w:pStyle w:val="TableParagraph"/>
              <w:spacing w:before="1" w:line="250" w:lineRule="exact"/>
              <w:rPr>
                <w:rFonts w:asciiTheme="majorBidi" w:hAnsiTheme="majorBidi" w:cstheme="majorBidi"/>
                <w:b/>
                <w:sz w:val="24"/>
                <w:szCs w:val="24"/>
                <w:lang w:val="fr-FR"/>
              </w:rPr>
            </w:pP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Ondes se propageant en sens inverse (onde stationnaire) : réflexion des ondes électromagnétiques sur un conducteurparfait, courants superficiels, pression de radiation</w:t>
            </w: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Ondes progressives de même fréquence (phénomène d’interférences)</w:t>
            </w: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Ondes progressives de fréquences voisines (vitesse degroupe)</w:t>
            </w: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Paquetd’ondes</w:t>
            </w:r>
          </w:p>
          <w:p w:rsidR="00B73276" w:rsidRPr="00301E4F" w:rsidRDefault="00B73276" w:rsidP="00A33EA9">
            <w:pPr>
              <w:pStyle w:val="TableParagraph"/>
              <w:numPr>
                <w:ilvl w:val="0"/>
                <w:numId w:val="67"/>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lang w:val="fr-FR"/>
              </w:rPr>
              <w:t>Propagation d’une onde dans un vide limité dans l’espace (conditions aux limites, propagation guidée)</w:t>
            </w:r>
          </w:p>
          <w:p w:rsidR="00B73276" w:rsidRPr="00301E4F" w:rsidRDefault="00B73276" w:rsidP="006E644D">
            <w:pPr>
              <w:pStyle w:val="TableParagraph"/>
              <w:tabs>
                <w:tab w:val="left" w:pos="825"/>
                <w:tab w:val="left" w:pos="826"/>
              </w:tabs>
              <w:spacing w:line="289" w:lineRule="exact"/>
              <w:rPr>
                <w:rFonts w:asciiTheme="majorBidi" w:hAnsiTheme="majorBidi" w:cstheme="majorBidi"/>
                <w:sz w:val="24"/>
                <w:szCs w:val="24"/>
                <w:lang w:val="fr-FR"/>
              </w:rPr>
            </w:pPr>
          </w:p>
        </w:tc>
      </w:tr>
    </w:tbl>
    <w:p w:rsidR="00B73276" w:rsidRPr="00301E4F" w:rsidRDefault="00B73276" w:rsidP="00B73276">
      <w:pPr>
        <w:rPr>
          <w:lang w:val="fr-FR"/>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6"/>
        <w:gridCol w:w="12332"/>
      </w:tblGrid>
      <w:tr w:rsidR="00B73276" w:rsidRPr="00301E4F" w:rsidTr="00B73276">
        <w:trPr>
          <w:trHeight w:val="2553"/>
        </w:trPr>
        <w:tc>
          <w:tcPr>
            <w:tcW w:w="1386" w:type="dxa"/>
          </w:tcPr>
          <w:p w:rsidR="00A717B1" w:rsidRPr="008112C7" w:rsidRDefault="00A717B1" w:rsidP="00B73276">
            <w:pPr>
              <w:pStyle w:val="TableParagraph"/>
              <w:spacing w:before="1"/>
              <w:ind w:left="105" w:hanging="105"/>
              <w:rPr>
                <w:rFonts w:asciiTheme="majorBidi" w:hAnsiTheme="majorBidi" w:cstheme="majorBidi"/>
                <w:b/>
                <w:sz w:val="24"/>
                <w:szCs w:val="24"/>
                <w:lang w:val="fr-FR"/>
              </w:rPr>
            </w:pPr>
          </w:p>
          <w:p w:rsidR="00A717B1" w:rsidRPr="008112C7" w:rsidRDefault="00A717B1" w:rsidP="00B73276">
            <w:pPr>
              <w:pStyle w:val="TableParagraph"/>
              <w:spacing w:before="1"/>
              <w:ind w:left="105" w:hanging="105"/>
              <w:rPr>
                <w:rFonts w:asciiTheme="majorBidi" w:hAnsiTheme="majorBidi" w:cstheme="majorBidi"/>
                <w:b/>
                <w:sz w:val="24"/>
                <w:szCs w:val="24"/>
                <w:lang w:val="fr-FR"/>
              </w:rPr>
            </w:pPr>
          </w:p>
          <w:p w:rsidR="00A717B1" w:rsidRPr="008112C7" w:rsidRDefault="00A717B1" w:rsidP="00B73276">
            <w:pPr>
              <w:pStyle w:val="TableParagraph"/>
              <w:spacing w:before="1"/>
              <w:ind w:left="105" w:hanging="105"/>
              <w:rPr>
                <w:rFonts w:asciiTheme="majorBidi" w:hAnsiTheme="majorBidi" w:cstheme="majorBidi"/>
                <w:b/>
                <w:sz w:val="24"/>
                <w:szCs w:val="24"/>
                <w:lang w:val="fr-FR"/>
              </w:rPr>
            </w:pPr>
          </w:p>
          <w:p w:rsidR="00B73276" w:rsidRPr="00301E4F" w:rsidRDefault="00B73276" w:rsidP="00B73276">
            <w:pPr>
              <w:pStyle w:val="TableParagraph"/>
              <w:spacing w:before="1"/>
              <w:ind w:left="105" w:hanging="105"/>
              <w:rPr>
                <w:rFonts w:asciiTheme="majorBidi" w:hAnsiTheme="majorBidi" w:cstheme="majorBidi"/>
                <w:b/>
                <w:sz w:val="24"/>
                <w:szCs w:val="24"/>
              </w:rPr>
            </w:pPr>
            <w:r w:rsidRPr="00301E4F">
              <w:rPr>
                <w:rFonts w:asciiTheme="majorBidi" w:hAnsiTheme="majorBidi" w:cstheme="majorBidi"/>
                <w:b/>
                <w:sz w:val="24"/>
                <w:szCs w:val="24"/>
              </w:rPr>
              <w:t>Chapitre 4</w:t>
            </w:r>
          </w:p>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6E644D"/>
          <w:p w:rsidR="00B73276" w:rsidRPr="00301E4F" w:rsidRDefault="00B73276" w:rsidP="00B73276">
            <w:pPr>
              <w:ind w:right="-178"/>
              <w:rPr>
                <w:rFonts w:asciiTheme="majorBidi" w:hAnsiTheme="majorBidi" w:cstheme="majorBidi"/>
                <w:b/>
                <w:sz w:val="24"/>
                <w:szCs w:val="24"/>
              </w:rPr>
            </w:pPr>
          </w:p>
          <w:p w:rsidR="00B73276" w:rsidRPr="00301E4F" w:rsidRDefault="00B73276" w:rsidP="006E644D">
            <w:pPr>
              <w:jc w:val="center"/>
            </w:pPr>
          </w:p>
        </w:tc>
        <w:tc>
          <w:tcPr>
            <w:tcW w:w="12332" w:type="dxa"/>
          </w:tcPr>
          <w:p w:rsidR="00B73276" w:rsidRPr="00301E4F" w:rsidRDefault="00B73276" w:rsidP="00B73276">
            <w:pPr>
              <w:pStyle w:val="TableParagraph"/>
              <w:spacing w:line="251" w:lineRule="exact"/>
              <w:ind w:left="105" w:firstLine="73"/>
              <w:rPr>
                <w:rFonts w:asciiTheme="majorBidi" w:hAnsiTheme="majorBidi" w:cstheme="majorBidi"/>
                <w:b/>
                <w:sz w:val="24"/>
                <w:szCs w:val="24"/>
                <w:lang w:val="fr-FR"/>
              </w:rPr>
            </w:pPr>
            <w:r w:rsidRPr="00301E4F">
              <w:rPr>
                <w:rFonts w:asciiTheme="majorBidi" w:hAnsiTheme="majorBidi" w:cstheme="majorBidi"/>
                <w:b/>
                <w:sz w:val="24"/>
                <w:szCs w:val="24"/>
                <w:lang w:val="fr-FR"/>
              </w:rPr>
              <w:t>Production d’une onde EM, Rayonnement d'un dipôle oscillant</w:t>
            </w:r>
          </w:p>
          <w:p w:rsidR="00B73276" w:rsidRPr="00301E4F" w:rsidRDefault="00B73276" w:rsidP="00A33EA9">
            <w:pPr>
              <w:pStyle w:val="TableParagraph"/>
              <w:numPr>
                <w:ilvl w:val="0"/>
                <w:numId w:val="66"/>
              </w:numPr>
              <w:tabs>
                <w:tab w:val="left" w:pos="825"/>
                <w:tab w:val="left" w:pos="826"/>
              </w:tabs>
              <w:spacing w:before="120"/>
              <w:rPr>
                <w:rFonts w:asciiTheme="majorBidi" w:hAnsiTheme="majorBidi" w:cstheme="majorBidi"/>
                <w:sz w:val="24"/>
                <w:szCs w:val="24"/>
                <w:lang w:val="fr-FR"/>
              </w:rPr>
            </w:pPr>
            <w:r w:rsidRPr="00301E4F">
              <w:rPr>
                <w:rFonts w:asciiTheme="majorBidi" w:hAnsiTheme="majorBidi" w:cstheme="majorBidi"/>
                <w:sz w:val="24"/>
                <w:szCs w:val="24"/>
                <w:lang w:val="fr-FR"/>
              </w:rPr>
              <w:t>Dipôle électrique oscillant</w:t>
            </w:r>
          </w:p>
          <w:p w:rsidR="00B73276" w:rsidRPr="00301E4F" w:rsidRDefault="00B73276" w:rsidP="00A33EA9">
            <w:pPr>
              <w:pStyle w:val="TableParagraph"/>
              <w:numPr>
                <w:ilvl w:val="0"/>
                <w:numId w:val="66"/>
              </w:numPr>
              <w:tabs>
                <w:tab w:val="left" w:pos="825"/>
                <w:tab w:val="left" w:pos="826"/>
              </w:tabs>
              <w:spacing w:before="120"/>
              <w:rPr>
                <w:rFonts w:asciiTheme="majorBidi" w:hAnsiTheme="majorBidi" w:cstheme="majorBidi"/>
                <w:sz w:val="24"/>
                <w:szCs w:val="24"/>
                <w:lang w:val="fr-FR"/>
              </w:rPr>
            </w:pPr>
            <w:r w:rsidRPr="00301E4F">
              <w:rPr>
                <w:rFonts w:asciiTheme="majorBidi" w:hAnsiTheme="majorBidi" w:cstheme="majorBidi"/>
                <w:sz w:val="24"/>
                <w:szCs w:val="24"/>
                <w:lang w:val="fr-FR"/>
              </w:rPr>
              <w:t>Expressions des champs du rayonnement électromagnétique à grandedistance (Structure de l'onde rayonnée, puissancerayonnée, diagramme de rayonnement)</w:t>
            </w:r>
          </w:p>
          <w:p w:rsidR="00B73276" w:rsidRPr="00301E4F" w:rsidRDefault="00B73276" w:rsidP="00A33EA9">
            <w:pPr>
              <w:pStyle w:val="TableParagraph"/>
              <w:numPr>
                <w:ilvl w:val="0"/>
                <w:numId w:val="66"/>
              </w:numPr>
              <w:tabs>
                <w:tab w:val="left" w:pos="825"/>
                <w:tab w:val="left" w:pos="826"/>
              </w:tabs>
              <w:rPr>
                <w:rFonts w:asciiTheme="majorBidi" w:hAnsiTheme="majorBidi" w:cstheme="majorBidi"/>
                <w:sz w:val="24"/>
                <w:szCs w:val="24"/>
                <w:lang w:val="fr-FR"/>
              </w:rPr>
            </w:pPr>
            <w:r w:rsidRPr="00301E4F">
              <w:rPr>
                <w:rFonts w:asciiTheme="majorBidi" w:hAnsiTheme="majorBidi" w:cstheme="majorBidi"/>
                <w:sz w:val="24"/>
                <w:szCs w:val="24"/>
                <w:lang w:val="fr-FR"/>
              </w:rPr>
              <w:t xml:space="preserve">Interaction atome-onde EM (Modèle de l’électron élastiquement lié), Diffusion deRayleigh </w:t>
            </w:r>
          </w:p>
          <w:p w:rsidR="00B73276" w:rsidRPr="00301E4F" w:rsidRDefault="00B73276" w:rsidP="00A33EA9">
            <w:pPr>
              <w:pStyle w:val="TableParagraph"/>
              <w:numPr>
                <w:ilvl w:val="0"/>
                <w:numId w:val="66"/>
              </w:numPr>
              <w:tabs>
                <w:tab w:val="left" w:pos="825"/>
                <w:tab w:val="left" w:pos="826"/>
              </w:tabs>
              <w:spacing w:before="120"/>
              <w:rPr>
                <w:rFonts w:asciiTheme="majorBidi" w:hAnsiTheme="majorBidi" w:cstheme="majorBidi"/>
                <w:sz w:val="24"/>
                <w:szCs w:val="24"/>
                <w:lang w:val="fr-FR"/>
              </w:rPr>
            </w:pPr>
            <w:r w:rsidRPr="00301E4F">
              <w:rPr>
                <w:rFonts w:asciiTheme="majorBidi" w:hAnsiTheme="majorBidi" w:cstheme="majorBidi"/>
                <w:sz w:val="24"/>
                <w:szCs w:val="24"/>
                <w:lang w:val="fr-FR"/>
              </w:rPr>
              <w:t>Dipôle magnétique oscillant</w:t>
            </w:r>
          </w:p>
          <w:p w:rsidR="00B73276" w:rsidRPr="00301E4F" w:rsidRDefault="00B73276" w:rsidP="00A33EA9">
            <w:pPr>
              <w:pStyle w:val="TableParagraph"/>
              <w:numPr>
                <w:ilvl w:val="0"/>
                <w:numId w:val="66"/>
              </w:numPr>
              <w:tabs>
                <w:tab w:val="left" w:pos="825"/>
                <w:tab w:val="left" w:pos="826"/>
              </w:tabs>
              <w:spacing w:line="289" w:lineRule="exact"/>
              <w:rPr>
                <w:rFonts w:asciiTheme="majorBidi" w:hAnsiTheme="majorBidi" w:cstheme="majorBidi"/>
                <w:sz w:val="24"/>
                <w:szCs w:val="24"/>
                <w:lang w:val="fr-FR"/>
              </w:rPr>
            </w:pPr>
            <w:r w:rsidRPr="00301E4F">
              <w:rPr>
                <w:rFonts w:asciiTheme="majorBidi" w:hAnsiTheme="majorBidi" w:cstheme="majorBidi"/>
                <w:sz w:val="24"/>
                <w:szCs w:val="24"/>
              </w:rPr>
              <w:t>Applications: Antennes</w:t>
            </w:r>
          </w:p>
        </w:tc>
      </w:tr>
    </w:tbl>
    <w:p w:rsidR="00B73276" w:rsidRDefault="00B73276" w:rsidP="00B73276">
      <w:pPr>
        <w:rPr>
          <w:lang w:val="fr-FR"/>
        </w:rPr>
      </w:pPr>
    </w:p>
    <w:p w:rsidR="00416E51" w:rsidRPr="00FC263F" w:rsidRDefault="00416E51">
      <w:pPr>
        <w:spacing w:line="291"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FC263F">
      <w:pPr>
        <w:pStyle w:val="Corpsdetexte"/>
        <w:spacing w:before="65"/>
        <w:ind w:left="398"/>
        <w:rPr>
          <w:rFonts w:asciiTheme="majorBidi" w:hAnsiTheme="majorBidi" w:cstheme="majorBidi"/>
          <w:sz w:val="24"/>
          <w:szCs w:val="24"/>
          <w:lang w:val="fr-FR"/>
        </w:rPr>
      </w:pPr>
      <w:r w:rsidRPr="00FC263F">
        <w:rPr>
          <w:rFonts w:asciiTheme="majorBidi" w:hAnsiTheme="majorBidi" w:cstheme="majorBidi"/>
          <w:sz w:val="24"/>
          <w:szCs w:val="24"/>
          <w:lang w:val="fr-FR"/>
        </w:rPr>
        <w:lastRenderedPageBreak/>
        <w:t>Titre du Module:</w:t>
      </w:r>
      <w:r w:rsidRPr="00FC263F">
        <w:rPr>
          <w:rFonts w:asciiTheme="majorBidi" w:hAnsiTheme="majorBidi" w:cstheme="majorBidi"/>
          <w:color w:val="FF0000"/>
          <w:sz w:val="24"/>
          <w:szCs w:val="24"/>
          <w:lang w:val="fr-FR"/>
        </w:rPr>
        <w:t>Electronique analogique</w:t>
      </w:r>
    </w:p>
    <w:p w:rsidR="00416E51" w:rsidRPr="00FC263F" w:rsidRDefault="00FC263F" w:rsidP="00E91989">
      <w:pPr>
        <w:pStyle w:val="Corpsdetexte"/>
        <w:tabs>
          <w:tab w:val="left" w:pos="1814"/>
          <w:tab w:val="left" w:pos="3239"/>
          <w:tab w:val="left" w:pos="3938"/>
        </w:tabs>
        <w:spacing w:before="2"/>
        <w:ind w:left="398" w:right="2471"/>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157AAE">
        <w:rPr>
          <w:rFonts w:asciiTheme="majorBidi" w:hAnsiTheme="majorBidi" w:cstheme="majorBidi"/>
          <w:sz w:val="24"/>
          <w:szCs w:val="24"/>
          <w:lang w:val="fr-FR"/>
        </w:rPr>
        <w:t>56</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t>(21 h : Cours, 21 h : TD) Crédits :</w:t>
      </w:r>
      <w:r w:rsidR="00E91989">
        <w:rPr>
          <w:rFonts w:asciiTheme="majorBidi" w:hAnsiTheme="majorBidi" w:cstheme="majorBidi"/>
          <w:sz w:val="24"/>
          <w:szCs w:val="24"/>
          <w:lang w:val="fr-FR"/>
        </w:rPr>
        <w:t>3</w:t>
      </w:r>
      <w:r w:rsidRPr="00FC263F">
        <w:rPr>
          <w:rFonts w:asciiTheme="majorBidi" w:hAnsiTheme="majorBidi" w:cstheme="majorBidi"/>
          <w:sz w:val="24"/>
          <w:szCs w:val="24"/>
          <w:lang w:val="fr-FR"/>
        </w:rPr>
        <w:tab/>
        <w:t>Coefficient:</w:t>
      </w:r>
      <w:r w:rsidR="00E91989">
        <w:rPr>
          <w:rFonts w:asciiTheme="majorBidi" w:hAnsiTheme="majorBidi" w:cstheme="majorBidi"/>
          <w:sz w:val="24"/>
          <w:szCs w:val="24"/>
          <w:lang w:val="fr-FR"/>
        </w:rPr>
        <w:t>1.5</w:t>
      </w:r>
      <w:r w:rsidRPr="00FC263F">
        <w:rPr>
          <w:rFonts w:asciiTheme="majorBidi" w:hAnsiTheme="majorBidi" w:cstheme="majorBidi"/>
          <w:sz w:val="24"/>
          <w:szCs w:val="24"/>
          <w:lang w:val="fr-FR"/>
        </w:rPr>
        <w:tab/>
      </w:r>
      <w:r w:rsidRPr="00FC263F">
        <w:rPr>
          <w:rFonts w:asciiTheme="majorBidi" w:hAnsiTheme="majorBidi" w:cstheme="majorBidi"/>
          <w:sz w:val="24"/>
          <w:szCs w:val="24"/>
          <w:lang w:val="fr-FR"/>
        </w:rPr>
        <w:tab/>
        <w:t>Semestre: S3</w:t>
      </w:r>
    </w:p>
    <w:p w:rsidR="00416E51" w:rsidRPr="00FC263F" w:rsidRDefault="00416E51">
      <w:pPr>
        <w:spacing w:after="1"/>
        <w:rPr>
          <w:rFonts w:asciiTheme="majorBidi" w:hAnsiTheme="majorBidi" w:cstheme="majorBidi"/>
          <w:b/>
          <w:sz w:val="24"/>
          <w:szCs w:val="24"/>
          <w:lang w:val="fr-FR"/>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908"/>
      </w:tblGrid>
      <w:tr w:rsidR="00416E51" w:rsidRPr="00115EDA">
        <w:trPr>
          <w:trHeight w:val="2102"/>
        </w:trPr>
        <w:tc>
          <w:tcPr>
            <w:tcW w:w="1385" w:type="dxa"/>
          </w:tcPr>
          <w:p w:rsidR="00A717B1" w:rsidRPr="00273A2F" w:rsidRDefault="00A717B1">
            <w:pPr>
              <w:pStyle w:val="TableParagraph"/>
              <w:spacing w:line="251" w:lineRule="exact"/>
              <w:ind w:left="107" w:firstLine="0"/>
              <w:rPr>
                <w:rFonts w:asciiTheme="majorBidi" w:hAnsiTheme="majorBidi" w:cstheme="majorBidi"/>
                <w:b/>
                <w:sz w:val="24"/>
                <w:szCs w:val="24"/>
                <w:lang w:val="fr-FR"/>
              </w:rPr>
            </w:pPr>
          </w:p>
          <w:p w:rsidR="00A717B1" w:rsidRPr="00273A2F" w:rsidRDefault="00A717B1">
            <w:pPr>
              <w:pStyle w:val="TableParagraph"/>
              <w:spacing w:line="251" w:lineRule="exact"/>
              <w:ind w:left="107" w:firstLine="0"/>
              <w:rPr>
                <w:rFonts w:asciiTheme="majorBidi" w:hAnsiTheme="majorBidi" w:cstheme="majorBidi"/>
                <w:b/>
                <w:sz w:val="24"/>
                <w:szCs w:val="24"/>
                <w:lang w:val="fr-FR"/>
              </w:rPr>
            </w:pPr>
          </w:p>
          <w:p w:rsidR="00A717B1" w:rsidRPr="00273A2F" w:rsidRDefault="00A717B1">
            <w:pPr>
              <w:pStyle w:val="TableParagraph"/>
              <w:spacing w:line="251" w:lineRule="exact"/>
              <w:ind w:left="107" w:firstLine="0"/>
              <w:rPr>
                <w:rFonts w:asciiTheme="majorBidi" w:hAnsiTheme="majorBidi" w:cstheme="majorBidi"/>
                <w:b/>
                <w:sz w:val="24"/>
                <w:szCs w:val="24"/>
                <w:lang w:val="fr-FR"/>
              </w:rPr>
            </w:pPr>
          </w:p>
          <w:p w:rsidR="00416E51" w:rsidRPr="00FC263F" w:rsidRDefault="00FC263F">
            <w:pPr>
              <w:pStyle w:val="TableParagraph"/>
              <w:spacing w:line="251" w:lineRule="exact"/>
              <w:ind w:left="107"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908" w:type="dxa"/>
          </w:tcPr>
          <w:p w:rsidR="00416E51" w:rsidRPr="00FC263F" w:rsidRDefault="00FC263F">
            <w:pPr>
              <w:pStyle w:val="TableParagraph"/>
              <w:spacing w:line="251"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Diodes à jonction et circuits à diode</w:t>
            </w:r>
          </w:p>
          <w:p w:rsidR="00416E51" w:rsidRPr="00FC263F" w:rsidRDefault="00416E51">
            <w:pPr>
              <w:pStyle w:val="TableParagraph"/>
              <w:spacing w:before="5" w:line="240" w:lineRule="auto"/>
              <w:ind w:left="0" w:firstLine="0"/>
              <w:rPr>
                <w:rFonts w:asciiTheme="majorBidi" w:hAnsiTheme="majorBidi" w:cstheme="majorBidi"/>
                <w:b/>
                <w:sz w:val="24"/>
                <w:szCs w:val="24"/>
                <w:lang w:val="fr-FR"/>
              </w:rPr>
            </w:pPr>
          </w:p>
          <w:p w:rsidR="00416E51" w:rsidRPr="00FC263F" w:rsidRDefault="00FC263F" w:rsidP="00A33EA9">
            <w:pPr>
              <w:pStyle w:val="TableParagraph"/>
              <w:numPr>
                <w:ilvl w:val="0"/>
                <w:numId w:val="65"/>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Notions élémentaires sur les semiconducteurs (différents types dedopage,.....)</w:t>
            </w:r>
          </w:p>
          <w:p w:rsidR="00416E51" w:rsidRPr="00FC263F" w:rsidRDefault="00FC263F" w:rsidP="00A33EA9">
            <w:pPr>
              <w:pStyle w:val="TableParagraph"/>
              <w:numPr>
                <w:ilvl w:val="0"/>
                <w:numId w:val="65"/>
              </w:numPr>
              <w:tabs>
                <w:tab w:val="left" w:pos="825"/>
                <w:tab w:val="left" w:pos="826"/>
                <w:tab w:val="left" w:pos="4023"/>
                <w:tab w:val="left" w:pos="8109"/>
              </w:tabs>
              <w:spacing w:line="240" w:lineRule="auto"/>
              <w:ind w:right="108"/>
              <w:rPr>
                <w:rFonts w:asciiTheme="majorBidi" w:hAnsiTheme="majorBidi" w:cstheme="majorBidi"/>
                <w:sz w:val="24"/>
                <w:szCs w:val="24"/>
                <w:lang w:val="fr-FR"/>
              </w:rPr>
            </w:pPr>
            <w:r w:rsidRPr="00FC263F">
              <w:rPr>
                <w:rFonts w:asciiTheme="majorBidi" w:hAnsiTheme="majorBidi" w:cstheme="majorBidi"/>
                <w:sz w:val="24"/>
                <w:szCs w:val="24"/>
                <w:lang w:val="fr-FR"/>
              </w:rPr>
              <w:t>Diode  à  jonction PN (structureet  principe  de  fonctionnement  , effet dela polarisation en direct et en inverse, caractéristiques courant-tension, différents types dediodes)</w:t>
            </w:r>
          </w:p>
          <w:p w:rsidR="00416E51" w:rsidRPr="00FC263F" w:rsidRDefault="00FC263F" w:rsidP="00A33EA9">
            <w:pPr>
              <w:pStyle w:val="TableParagraph"/>
              <w:numPr>
                <w:ilvl w:val="0"/>
                <w:numId w:val="65"/>
              </w:numPr>
              <w:tabs>
                <w:tab w:val="left" w:pos="825"/>
                <w:tab w:val="left" w:pos="826"/>
              </w:tabs>
              <w:spacing w:line="268" w:lineRule="exact"/>
              <w:rPr>
                <w:rFonts w:asciiTheme="majorBidi" w:hAnsiTheme="majorBidi" w:cstheme="majorBidi"/>
                <w:sz w:val="24"/>
                <w:szCs w:val="24"/>
                <w:lang w:val="fr-FR"/>
              </w:rPr>
            </w:pPr>
            <w:r w:rsidRPr="00FC263F">
              <w:rPr>
                <w:rFonts w:asciiTheme="majorBidi" w:hAnsiTheme="majorBidi" w:cstheme="majorBidi"/>
                <w:sz w:val="24"/>
                <w:szCs w:val="24"/>
                <w:lang w:val="fr-FR"/>
              </w:rPr>
              <w:t>point de fonctionnement (en régime statique etdynamique)</w:t>
            </w:r>
          </w:p>
          <w:p w:rsidR="00416E51" w:rsidRPr="00FC263F" w:rsidRDefault="00FC263F" w:rsidP="00A33EA9">
            <w:pPr>
              <w:pStyle w:val="TableParagraph"/>
              <w:numPr>
                <w:ilvl w:val="0"/>
                <w:numId w:val="65"/>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Schéma électrique équivalent (diode idéale et réelle en régime de forts signaux, diode en régime de petitssignaux)</w:t>
            </w:r>
          </w:p>
          <w:p w:rsidR="00416E51" w:rsidRPr="00FC263F" w:rsidRDefault="00FC263F" w:rsidP="00A33EA9">
            <w:pPr>
              <w:pStyle w:val="TableParagraph"/>
              <w:numPr>
                <w:ilvl w:val="0"/>
                <w:numId w:val="65"/>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circuits à diodes (circuits écrêteurs, circuits de redressement et filtrage, circuits de stabilisation, circuits dedétection)</w:t>
            </w:r>
          </w:p>
        </w:tc>
      </w:tr>
      <w:tr w:rsidR="00416E51" w:rsidRPr="00115EDA">
        <w:trPr>
          <w:trHeight w:val="1835"/>
        </w:trPr>
        <w:tc>
          <w:tcPr>
            <w:tcW w:w="1385" w:type="dxa"/>
          </w:tcPr>
          <w:p w:rsidR="00A717B1" w:rsidRPr="00273A2F" w:rsidRDefault="00A717B1">
            <w:pPr>
              <w:pStyle w:val="TableParagraph"/>
              <w:spacing w:before="1" w:line="240" w:lineRule="auto"/>
              <w:ind w:left="107" w:firstLine="0"/>
              <w:rPr>
                <w:rFonts w:asciiTheme="majorBidi" w:hAnsiTheme="majorBidi" w:cstheme="majorBidi"/>
                <w:b/>
                <w:sz w:val="24"/>
                <w:szCs w:val="24"/>
                <w:lang w:val="fr-FR"/>
              </w:rPr>
            </w:pPr>
          </w:p>
          <w:p w:rsidR="00A717B1" w:rsidRPr="00273A2F" w:rsidRDefault="00A717B1">
            <w:pPr>
              <w:pStyle w:val="TableParagraph"/>
              <w:spacing w:before="1" w:line="240" w:lineRule="auto"/>
              <w:ind w:left="107" w:firstLine="0"/>
              <w:rPr>
                <w:rFonts w:asciiTheme="majorBidi" w:hAnsiTheme="majorBidi" w:cstheme="majorBidi"/>
                <w:b/>
                <w:sz w:val="24"/>
                <w:szCs w:val="24"/>
                <w:lang w:val="fr-FR"/>
              </w:rPr>
            </w:pPr>
          </w:p>
          <w:p w:rsidR="00A717B1" w:rsidRPr="00273A2F" w:rsidRDefault="00A717B1">
            <w:pPr>
              <w:pStyle w:val="TableParagraph"/>
              <w:spacing w:before="1" w:line="240" w:lineRule="auto"/>
              <w:ind w:left="107" w:firstLine="0"/>
              <w:rPr>
                <w:rFonts w:asciiTheme="majorBidi" w:hAnsiTheme="majorBidi" w:cstheme="majorBidi"/>
                <w:b/>
                <w:sz w:val="24"/>
                <w:szCs w:val="24"/>
                <w:lang w:val="fr-FR"/>
              </w:rPr>
            </w:pPr>
          </w:p>
          <w:p w:rsidR="00416E51" w:rsidRPr="00FC263F" w:rsidRDefault="00FC263F">
            <w:pPr>
              <w:pStyle w:val="TableParagraph"/>
              <w:spacing w:before="1" w:line="240" w:lineRule="auto"/>
              <w:ind w:left="107"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908" w:type="dxa"/>
          </w:tcPr>
          <w:p w:rsidR="00416E51" w:rsidRPr="00FC263F" w:rsidRDefault="00FC263F">
            <w:pPr>
              <w:pStyle w:val="TableParagraph"/>
              <w:spacing w:before="1" w:line="249" w:lineRule="exact"/>
              <w:ind w:left="105" w:firstLine="0"/>
              <w:rPr>
                <w:rFonts w:asciiTheme="majorBidi" w:hAnsiTheme="majorBidi" w:cstheme="majorBidi"/>
                <w:b/>
                <w:sz w:val="24"/>
                <w:szCs w:val="24"/>
              </w:rPr>
            </w:pPr>
            <w:r w:rsidRPr="00FC263F">
              <w:rPr>
                <w:rFonts w:asciiTheme="majorBidi" w:hAnsiTheme="majorBidi" w:cstheme="majorBidi"/>
                <w:b/>
                <w:sz w:val="24"/>
                <w:szCs w:val="24"/>
              </w:rPr>
              <w:t>Les transistors</w:t>
            </w:r>
          </w:p>
          <w:p w:rsidR="00416E51" w:rsidRPr="00FC263F" w:rsidRDefault="00FC263F" w:rsidP="00A33EA9">
            <w:pPr>
              <w:pStyle w:val="TableParagraph"/>
              <w:numPr>
                <w:ilvl w:val="0"/>
                <w:numId w:val="64"/>
              </w:numPr>
              <w:tabs>
                <w:tab w:val="left" w:pos="825"/>
                <w:tab w:val="left" w:pos="826"/>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transistor bipolaire (structure et symbole, principe de fonctionnement, caractéristiques statiques, circuits depolarisation)</w:t>
            </w:r>
          </w:p>
          <w:p w:rsidR="00416E51" w:rsidRPr="00FC263F" w:rsidRDefault="00FC263F" w:rsidP="00A33EA9">
            <w:pPr>
              <w:pStyle w:val="TableParagraph"/>
              <w:numPr>
                <w:ilvl w:val="0"/>
                <w:numId w:val="64"/>
              </w:numPr>
              <w:tabs>
                <w:tab w:val="left" w:pos="825"/>
                <w:tab w:val="left" w:pos="826"/>
              </w:tabs>
              <w:spacing w:line="240" w:lineRule="auto"/>
              <w:ind w:right="105"/>
              <w:rPr>
                <w:rFonts w:asciiTheme="majorBidi" w:hAnsiTheme="majorBidi" w:cstheme="majorBidi"/>
                <w:sz w:val="24"/>
                <w:szCs w:val="24"/>
                <w:lang w:val="fr-FR"/>
              </w:rPr>
            </w:pPr>
            <w:r w:rsidRPr="00FC263F">
              <w:rPr>
                <w:rFonts w:asciiTheme="majorBidi" w:hAnsiTheme="majorBidi" w:cstheme="majorBidi"/>
                <w:sz w:val="24"/>
                <w:szCs w:val="24"/>
                <w:lang w:val="fr-FR"/>
              </w:rPr>
              <w:t>le transistor en régime dynamique (les trois régimes de fonctionnement des transistors, les différents montages émetteur commun, base commune et collecteurcommun)</w:t>
            </w:r>
          </w:p>
          <w:p w:rsidR="00416E51" w:rsidRPr="00FC263F" w:rsidRDefault="00FC263F" w:rsidP="00A33EA9">
            <w:pPr>
              <w:pStyle w:val="TableParagraph"/>
              <w:numPr>
                <w:ilvl w:val="0"/>
                <w:numId w:val="64"/>
              </w:numPr>
              <w:tabs>
                <w:tab w:val="left" w:pos="825"/>
                <w:tab w:val="left" w:pos="826"/>
              </w:tabs>
              <w:spacing w:line="240" w:lineRule="auto"/>
              <w:ind w:right="96"/>
              <w:rPr>
                <w:rFonts w:asciiTheme="majorBidi" w:hAnsiTheme="majorBidi" w:cstheme="majorBidi"/>
                <w:sz w:val="24"/>
                <w:szCs w:val="24"/>
                <w:lang w:val="fr-FR"/>
              </w:rPr>
            </w:pPr>
            <w:r w:rsidRPr="00FC263F">
              <w:rPr>
                <w:rFonts w:asciiTheme="majorBidi" w:hAnsiTheme="majorBidi" w:cstheme="majorBidi"/>
                <w:sz w:val="24"/>
                <w:szCs w:val="24"/>
                <w:lang w:val="fr-FR"/>
              </w:rPr>
              <w:t>transistors à effet de champ (jfetmosfet)(structure, symbole, principe de fonctionnement, réseaux de caractéristiques statiques, circuits depolarisation)</w:t>
            </w:r>
          </w:p>
          <w:p w:rsidR="00416E51" w:rsidRPr="00FC263F" w:rsidRDefault="00FC263F" w:rsidP="00A33EA9">
            <w:pPr>
              <w:pStyle w:val="TableParagraph"/>
              <w:numPr>
                <w:ilvl w:val="0"/>
                <w:numId w:val="64"/>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le transistor en hautes fréquences (Schémaéquivalent)</w:t>
            </w:r>
          </w:p>
        </w:tc>
      </w:tr>
      <w:tr w:rsidR="00416E51" w:rsidRPr="00FC263F">
        <w:trPr>
          <w:trHeight w:val="1058"/>
        </w:trPr>
        <w:tc>
          <w:tcPr>
            <w:tcW w:w="1385" w:type="dxa"/>
          </w:tcPr>
          <w:p w:rsidR="00A717B1" w:rsidRPr="00273A2F" w:rsidRDefault="00A717B1">
            <w:pPr>
              <w:pStyle w:val="TableParagraph"/>
              <w:spacing w:line="251" w:lineRule="exact"/>
              <w:ind w:left="107" w:firstLine="0"/>
              <w:rPr>
                <w:rFonts w:asciiTheme="majorBidi" w:hAnsiTheme="majorBidi" w:cstheme="majorBidi"/>
                <w:b/>
                <w:sz w:val="24"/>
                <w:szCs w:val="24"/>
                <w:lang w:val="fr-FR"/>
              </w:rPr>
            </w:pPr>
          </w:p>
          <w:p w:rsidR="00A717B1" w:rsidRPr="00273A2F" w:rsidRDefault="00A717B1">
            <w:pPr>
              <w:pStyle w:val="TableParagraph"/>
              <w:spacing w:line="251" w:lineRule="exact"/>
              <w:ind w:left="107" w:firstLine="0"/>
              <w:rPr>
                <w:rFonts w:asciiTheme="majorBidi" w:hAnsiTheme="majorBidi" w:cstheme="majorBidi"/>
                <w:b/>
                <w:sz w:val="24"/>
                <w:szCs w:val="24"/>
                <w:lang w:val="fr-FR"/>
              </w:rPr>
            </w:pPr>
          </w:p>
          <w:p w:rsidR="00416E51" w:rsidRPr="00FC263F" w:rsidRDefault="00FC263F">
            <w:pPr>
              <w:pStyle w:val="TableParagraph"/>
              <w:spacing w:line="251" w:lineRule="exact"/>
              <w:ind w:left="107"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908" w:type="dxa"/>
          </w:tcPr>
          <w:p w:rsidR="00416E51" w:rsidRPr="00FC263F" w:rsidRDefault="00FC263F">
            <w:pPr>
              <w:pStyle w:val="TableParagraph"/>
              <w:spacing w:line="248" w:lineRule="exact"/>
              <w:ind w:left="105" w:firstLine="0"/>
              <w:rPr>
                <w:rFonts w:asciiTheme="majorBidi" w:hAnsiTheme="majorBidi" w:cstheme="majorBidi"/>
                <w:b/>
                <w:sz w:val="24"/>
                <w:szCs w:val="24"/>
              </w:rPr>
            </w:pPr>
            <w:r w:rsidRPr="00FC263F">
              <w:rPr>
                <w:rFonts w:asciiTheme="majorBidi" w:hAnsiTheme="majorBidi" w:cstheme="majorBidi"/>
                <w:b/>
                <w:sz w:val="24"/>
                <w:szCs w:val="24"/>
              </w:rPr>
              <w:t>Amplificateurs à transistors</w:t>
            </w:r>
          </w:p>
          <w:p w:rsidR="00416E51" w:rsidRPr="00FC263F" w:rsidRDefault="00FC263F" w:rsidP="00A33EA9">
            <w:pPr>
              <w:pStyle w:val="TableParagraph"/>
              <w:numPr>
                <w:ilvl w:val="0"/>
                <w:numId w:val="63"/>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émetteurcommun</w:t>
            </w:r>
          </w:p>
          <w:p w:rsidR="00416E51" w:rsidRPr="00FC263F" w:rsidRDefault="00FC263F" w:rsidP="00A33EA9">
            <w:pPr>
              <w:pStyle w:val="TableParagraph"/>
              <w:numPr>
                <w:ilvl w:val="0"/>
                <w:numId w:val="63"/>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collecteurcommun</w:t>
            </w:r>
          </w:p>
          <w:p w:rsidR="00416E51" w:rsidRPr="00FC263F" w:rsidRDefault="00FC263F" w:rsidP="00A33EA9">
            <w:pPr>
              <w:pStyle w:val="TableParagraph"/>
              <w:numPr>
                <w:ilvl w:val="0"/>
                <w:numId w:val="63"/>
              </w:numPr>
              <w:tabs>
                <w:tab w:val="left" w:pos="825"/>
                <w:tab w:val="left" w:pos="826"/>
              </w:tabs>
              <w:spacing w:line="256" w:lineRule="exact"/>
              <w:rPr>
                <w:rFonts w:asciiTheme="majorBidi" w:hAnsiTheme="majorBidi" w:cstheme="majorBidi"/>
                <w:sz w:val="24"/>
                <w:szCs w:val="24"/>
              </w:rPr>
            </w:pPr>
            <w:r w:rsidRPr="00FC263F">
              <w:rPr>
                <w:rFonts w:asciiTheme="majorBidi" w:hAnsiTheme="majorBidi" w:cstheme="majorBidi"/>
                <w:sz w:val="24"/>
                <w:szCs w:val="24"/>
              </w:rPr>
              <w:t>basecommune</w:t>
            </w:r>
          </w:p>
        </w:tc>
      </w:tr>
      <w:tr w:rsidR="00416E51" w:rsidRPr="00115EDA">
        <w:trPr>
          <w:trHeight w:val="1298"/>
        </w:trPr>
        <w:tc>
          <w:tcPr>
            <w:tcW w:w="1385" w:type="dxa"/>
          </w:tcPr>
          <w:p w:rsidR="00A717B1" w:rsidRDefault="00A717B1">
            <w:pPr>
              <w:pStyle w:val="TableParagraph"/>
              <w:spacing w:line="251" w:lineRule="exact"/>
              <w:ind w:left="107" w:firstLine="0"/>
              <w:rPr>
                <w:rFonts w:asciiTheme="majorBidi" w:hAnsiTheme="majorBidi" w:cstheme="majorBidi"/>
                <w:b/>
                <w:sz w:val="24"/>
                <w:szCs w:val="24"/>
              </w:rPr>
            </w:pPr>
          </w:p>
          <w:p w:rsidR="00A717B1" w:rsidRDefault="00A717B1">
            <w:pPr>
              <w:pStyle w:val="TableParagraph"/>
              <w:spacing w:line="251" w:lineRule="exact"/>
              <w:ind w:left="107" w:firstLine="0"/>
              <w:rPr>
                <w:rFonts w:asciiTheme="majorBidi" w:hAnsiTheme="majorBidi" w:cstheme="majorBidi"/>
                <w:b/>
                <w:sz w:val="24"/>
                <w:szCs w:val="24"/>
              </w:rPr>
            </w:pPr>
          </w:p>
          <w:p w:rsidR="00A717B1" w:rsidRDefault="00A717B1">
            <w:pPr>
              <w:pStyle w:val="TableParagraph"/>
              <w:spacing w:line="251" w:lineRule="exact"/>
              <w:ind w:left="107" w:firstLine="0"/>
              <w:rPr>
                <w:rFonts w:asciiTheme="majorBidi" w:hAnsiTheme="majorBidi" w:cstheme="majorBidi"/>
                <w:b/>
                <w:sz w:val="24"/>
                <w:szCs w:val="24"/>
              </w:rPr>
            </w:pPr>
          </w:p>
          <w:p w:rsidR="00416E51" w:rsidRPr="00FC263F" w:rsidRDefault="00FC263F">
            <w:pPr>
              <w:pStyle w:val="TableParagraph"/>
              <w:spacing w:line="251" w:lineRule="exact"/>
              <w:ind w:left="107"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908" w:type="dxa"/>
          </w:tcPr>
          <w:p w:rsidR="00416E51" w:rsidRPr="00FC263F" w:rsidRDefault="00FC263F" w:rsidP="00187D32">
            <w:pPr>
              <w:pStyle w:val="TableParagraph"/>
              <w:tabs>
                <w:tab w:val="left" w:pos="4965"/>
              </w:tabs>
              <w:spacing w:line="249" w:lineRule="exact"/>
              <w:ind w:left="105" w:firstLine="0"/>
              <w:rPr>
                <w:rFonts w:asciiTheme="majorBidi" w:hAnsiTheme="majorBidi" w:cstheme="majorBidi"/>
                <w:b/>
                <w:sz w:val="24"/>
                <w:szCs w:val="24"/>
              </w:rPr>
            </w:pPr>
            <w:r w:rsidRPr="00FC263F">
              <w:rPr>
                <w:rFonts w:asciiTheme="majorBidi" w:hAnsiTheme="majorBidi" w:cstheme="majorBidi"/>
                <w:b/>
                <w:sz w:val="24"/>
                <w:szCs w:val="24"/>
              </w:rPr>
              <w:t>L'amplificateuropérationnel</w:t>
            </w:r>
          </w:p>
          <w:p w:rsidR="00416E51" w:rsidRPr="00FC263F" w:rsidRDefault="00FC263F" w:rsidP="00A33EA9">
            <w:pPr>
              <w:pStyle w:val="TableParagraph"/>
              <w:numPr>
                <w:ilvl w:val="0"/>
                <w:numId w:val="62"/>
              </w:numPr>
              <w:tabs>
                <w:tab w:val="left" w:pos="825"/>
                <w:tab w:val="left" w:pos="826"/>
                <w:tab w:val="left" w:pos="4965"/>
              </w:tabs>
              <w:spacing w:line="240" w:lineRule="auto"/>
              <w:ind w:right="104"/>
              <w:rPr>
                <w:rFonts w:asciiTheme="majorBidi" w:hAnsiTheme="majorBidi" w:cstheme="majorBidi"/>
                <w:sz w:val="24"/>
                <w:szCs w:val="24"/>
                <w:lang w:val="fr-FR"/>
              </w:rPr>
            </w:pPr>
            <w:r w:rsidRPr="00FC263F">
              <w:rPr>
                <w:rFonts w:asciiTheme="majorBidi" w:hAnsiTheme="majorBidi" w:cstheme="majorBidi"/>
                <w:sz w:val="24"/>
                <w:szCs w:val="24"/>
                <w:lang w:val="fr-FR"/>
              </w:rPr>
              <w:t>description de l'amplificateur opérationnel (circuit intégré, symbole, caractéristiques, fonction de transfert, amplificateurs opérationnel idéal) Adaptation d'impédance.</w:t>
            </w:r>
          </w:p>
          <w:p w:rsidR="00416E51" w:rsidRPr="00FC263F" w:rsidRDefault="00FC263F" w:rsidP="00A33EA9">
            <w:pPr>
              <w:pStyle w:val="TableParagraph"/>
              <w:numPr>
                <w:ilvl w:val="0"/>
                <w:numId w:val="62"/>
              </w:numPr>
              <w:tabs>
                <w:tab w:val="left" w:pos="825"/>
                <w:tab w:val="left" w:pos="826"/>
              </w:tabs>
              <w:spacing w:before="14" w:line="254" w:lineRule="exact"/>
              <w:ind w:right="95"/>
              <w:rPr>
                <w:rFonts w:asciiTheme="majorBidi" w:hAnsiTheme="majorBidi" w:cstheme="majorBidi"/>
                <w:sz w:val="24"/>
                <w:szCs w:val="24"/>
                <w:lang w:val="fr-FR"/>
              </w:rPr>
            </w:pPr>
            <w:r w:rsidRPr="00FC263F">
              <w:rPr>
                <w:rFonts w:asciiTheme="majorBidi" w:hAnsiTheme="majorBidi" w:cstheme="majorBidi"/>
                <w:sz w:val="24"/>
                <w:szCs w:val="24"/>
                <w:lang w:val="fr-FR"/>
              </w:rPr>
              <w:t>Applications (circuits suiveurs, inverseurs, amplificateurs, additionneurs, intégrateur, différentiateur, fonctionnel, comparateur,......)</w:t>
            </w:r>
          </w:p>
        </w:tc>
      </w:tr>
      <w:tr w:rsidR="00416E51" w:rsidRPr="00115EDA">
        <w:trPr>
          <w:trHeight w:val="1043"/>
        </w:trPr>
        <w:tc>
          <w:tcPr>
            <w:tcW w:w="1385" w:type="dxa"/>
          </w:tcPr>
          <w:p w:rsidR="004052D2" w:rsidRPr="00273A2F" w:rsidRDefault="004052D2">
            <w:pPr>
              <w:pStyle w:val="TableParagraph"/>
              <w:spacing w:line="251" w:lineRule="exact"/>
              <w:ind w:left="107" w:firstLine="0"/>
              <w:rPr>
                <w:rFonts w:asciiTheme="majorBidi" w:hAnsiTheme="majorBidi" w:cstheme="majorBidi"/>
                <w:b/>
                <w:sz w:val="24"/>
                <w:szCs w:val="24"/>
                <w:lang w:val="fr-FR"/>
              </w:rPr>
            </w:pPr>
          </w:p>
          <w:p w:rsidR="00416E51" w:rsidRPr="00FC263F" w:rsidRDefault="00FC263F">
            <w:pPr>
              <w:pStyle w:val="TableParagraph"/>
              <w:spacing w:line="251" w:lineRule="exact"/>
              <w:ind w:left="107"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908" w:type="dxa"/>
          </w:tcPr>
          <w:p w:rsidR="00416E51" w:rsidRPr="00FC263F" w:rsidRDefault="00FC263F">
            <w:pPr>
              <w:pStyle w:val="TableParagraph"/>
              <w:spacing w:line="248" w:lineRule="exact"/>
              <w:ind w:left="105" w:firstLine="0"/>
              <w:rPr>
                <w:rFonts w:asciiTheme="majorBidi" w:hAnsiTheme="majorBidi" w:cstheme="majorBidi"/>
                <w:b/>
                <w:sz w:val="24"/>
                <w:szCs w:val="24"/>
              </w:rPr>
            </w:pPr>
            <w:r w:rsidRPr="00FC263F">
              <w:rPr>
                <w:rFonts w:asciiTheme="majorBidi" w:hAnsiTheme="majorBidi" w:cstheme="majorBidi"/>
                <w:b/>
                <w:sz w:val="24"/>
                <w:szCs w:val="24"/>
              </w:rPr>
              <w:t>Filtres et oscillateurs</w:t>
            </w:r>
          </w:p>
          <w:p w:rsidR="00416E51" w:rsidRPr="00FC263F" w:rsidRDefault="00FC263F" w:rsidP="00A33EA9">
            <w:pPr>
              <w:pStyle w:val="TableParagraph"/>
              <w:numPr>
                <w:ilvl w:val="0"/>
                <w:numId w:val="61"/>
              </w:numPr>
              <w:tabs>
                <w:tab w:val="left" w:pos="825"/>
                <w:tab w:val="left" w:pos="826"/>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caractéristiques des filtres actifs (</w:t>
            </w:r>
            <w:r w:rsidRPr="00FC263F">
              <w:rPr>
                <w:rFonts w:asciiTheme="majorBidi" w:hAnsiTheme="majorBidi" w:cstheme="majorBidi"/>
                <w:b/>
                <w:sz w:val="24"/>
                <w:szCs w:val="24"/>
                <w:lang w:val="fr-FR"/>
              </w:rPr>
              <w:t>fonction de transfert, type, ordre defiltre</w:t>
            </w:r>
            <w:r w:rsidRPr="00FC263F">
              <w:rPr>
                <w:rFonts w:asciiTheme="majorBidi" w:hAnsiTheme="majorBidi" w:cstheme="majorBidi"/>
                <w:sz w:val="24"/>
                <w:szCs w:val="24"/>
                <w:lang w:val="fr-FR"/>
              </w:rPr>
              <w:t>)</w:t>
            </w:r>
          </w:p>
          <w:p w:rsidR="00416E51" w:rsidRPr="00FC263F" w:rsidRDefault="00FC263F" w:rsidP="00A33EA9">
            <w:pPr>
              <w:pStyle w:val="TableParagraph"/>
              <w:numPr>
                <w:ilvl w:val="0"/>
                <w:numId w:val="61"/>
              </w:numPr>
              <w:tabs>
                <w:tab w:val="left" w:pos="825"/>
                <w:tab w:val="left" w:pos="826"/>
                <w:tab w:val="left" w:pos="5990"/>
              </w:tabs>
              <w:spacing w:before="17" w:line="254" w:lineRule="exact"/>
              <w:ind w:right="97"/>
              <w:rPr>
                <w:rFonts w:asciiTheme="majorBidi" w:hAnsiTheme="majorBidi" w:cstheme="majorBidi"/>
                <w:sz w:val="24"/>
                <w:szCs w:val="24"/>
                <w:lang w:val="fr-FR"/>
              </w:rPr>
            </w:pPr>
            <w:r w:rsidRPr="00FC263F">
              <w:rPr>
                <w:rFonts w:asciiTheme="majorBidi" w:hAnsiTheme="majorBidi" w:cstheme="majorBidi"/>
                <w:sz w:val="24"/>
                <w:szCs w:val="24"/>
                <w:lang w:val="fr-FR"/>
              </w:rPr>
              <w:t>oscillateur à base de transistors et à base d 'amplificateur opérationnel (à oscillateur Colpitts, Pont de Wien , oscillateur à réseaudéphaseur)</w:t>
            </w:r>
          </w:p>
        </w:tc>
      </w:tr>
    </w:tbl>
    <w:p w:rsidR="00416E51" w:rsidRPr="00FC263F" w:rsidRDefault="00416E51">
      <w:pPr>
        <w:spacing w:line="254"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32CBD" w:rsidRPr="00A73947" w:rsidRDefault="00432CBD" w:rsidP="00432CBD">
      <w:pPr>
        <w:pStyle w:val="Corpsdetexte"/>
        <w:spacing w:before="65"/>
        <w:ind w:left="398"/>
        <w:rPr>
          <w:rFonts w:asciiTheme="majorBidi" w:hAnsiTheme="majorBidi" w:cstheme="majorBidi"/>
          <w:color w:val="FF0000"/>
          <w:sz w:val="24"/>
          <w:szCs w:val="24"/>
          <w:lang w:val="fr-FR"/>
        </w:rPr>
      </w:pPr>
      <w:r w:rsidRPr="00FC263F">
        <w:rPr>
          <w:rFonts w:asciiTheme="majorBidi" w:hAnsiTheme="majorBidi" w:cstheme="majorBidi"/>
          <w:sz w:val="24"/>
          <w:szCs w:val="24"/>
          <w:lang w:val="fr-FR"/>
        </w:rPr>
        <w:lastRenderedPageBreak/>
        <w:t xml:space="preserve">Titre du Module </w:t>
      </w:r>
      <w:r w:rsidRPr="00A73947">
        <w:rPr>
          <w:rFonts w:asciiTheme="majorBidi" w:hAnsiTheme="majorBidi" w:cstheme="majorBidi"/>
          <w:color w:val="FF0000"/>
          <w:sz w:val="24"/>
          <w:szCs w:val="24"/>
          <w:lang w:val="fr-FR"/>
        </w:rPr>
        <w:t>Activité Pratique</w:t>
      </w:r>
    </w:p>
    <w:p w:rsidR="00432CBD" w:rsidRDefault="00432CBD" w:rsidP="00432CBD">
      <w:pPr>
        <w:pStyle w:val="Corpsdetexte"/>
        <w:tabs>
          <w:tab w:val="left" w:pos="1814"/>
          <w:tab w:val="left" w:pos="3240"/>
          <w:tab w:val="left" w:pos="3938"/>
        </w:tabs>
        <w:spacing w:before="2"/>
        <w:ind w:left="398" w:right="1337"/>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B33D70">
        <w:rPr>
          <w:rFonts w:asciiTheme="majorBidi" w:hAnsiTheme="majorBidi" w:cstheme="majorBidi"/>
          <w:sz w:val="24"/>
          <w:szCs w:val="24"/>
          <w:lang w:val="fr-FR"/>
        </w:rPr>
        <w:t>42</w:t>
      </w:r>
      <w:r w:rsidRPr="00FC263F">
        <w:rPr>
          <w:rFonts w:asciiTheme="majorBidi" w:hAnsiTheme="majorBidi" w:cstheme="majorBidi"/>
          <w:sz w:val="24"/>
          <w:szCs w:val="24"/>
          <w:lang w:val="fr-FR"/>
        </w:rPr>
        <w:t>heures  Crédits :</w:t>
      </w:r>
      <w:r>
        <w:rPr>
          <w:rFonts w:asciiTheme="majorBidi" w:hAnsiTheme="majorBidi" w:cstheme="majorBidi"/>
          <w:sz w:val="24"/>
          <w:szCs w:val="24"/>
          <w:lang w:val="fr-FR"/>
        </w:rPr>
        <w:t>4</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2</w:t>
      </w:r>
      <w:r>
        <w:rPr>
          <w:rFonts w:asciiTheme="majorBidi" w:hAnsiTheme="majorBidi" w:cstheme="majorBidi"/>
          <w:sz w:val="24"/>
          <w:szCs w:val="24"/>
          <w:lang w:val="fr-FR"/>
        </w:rPr>
        <w:tab/>
      </w:r>
      <w:r>
        <w:rPr>
          <w:rFonts w:asciiTheme="majorBidi" w:hAnsiTheme="majorBidi" w:cstheme="majorBidi"/>
          <w:sz w:val="24"/>
          <w:szCs w:val="24"/>
          <w:lang w:val="fr-FR"/>
        </w:rPr>
        <w:tab/>
      </w:r>
      <w:r w:rsidRPr="00FC263F">
        <w:rPr>
          <w:rFonts w:asciiTheme="majorBidi" w:hAnsiTheme="majorBidi" w:cstheme="majorBidi"/>
          <w:sz w:val="24"/>
          <w:szCs w:val="24"/>
          <w:lang w:val="fr-FR"/>
        </w:rPr>
        <w:tab/>
        <w:t>Semestre: S</w:t>
      </w:r>
      <w:r>
        <w:rPr>
          <w:rFonts w:asciiTheme="majorBidi" w:hAnsiTheme="majorBidi" w:cstheme="majorBidi"/>
          <w:sz w:val="24"/>
          <w:szCs w:val="24"/>
          <w:lang w:val="fr-FR"/>
        </w:rPr>
        <w:t>3</w:t>
      </w:r>
    </w:p>
    <w:p w:rsidR="00432CBD" w:rsidRDefault="00432CBD" w:rsidP="00432CBD">
      <w:pPr>
        <w:pStyle w:val="Corpsdetexte"/>
        <w:tabs>
          <w:tab w:val="left" w:pos="1814"/>
          <w:tab w:val="left" w:pos="3240"/>
          <w:tab w:val="left" w:pos="3938"/>
        </w:tabs>
        <w:spacing w:before="2"/>
        <w:ind w:left="398" w:right="1337"/>
        <w:rPr>
          <w:rFonts w:asciiTheme="majorBidi" w:hAnsiTheme="majorBidi" w:cstheme="majorBidi"/>
          <w:sz w:val="24"/>
          <w:szCs w:val="24"/>
          <w:lang w:val="fr-FR"/>
        </w:rPr>
      </w:pPr>
    </w:p>
    <w:p w:rsidR="00432CBD" w:rsidRPr="00FC263F" w:rsidRDefault="00432CBD" w:rsidP="00432CBD">
      <w:pPr>
        <w:pStyle w:val="Corpsdetexte"/>
        <w:tabs>
          <w:tab w:val="left" w:pos="1814"/>
          <w:tab w:val="left" w:pos="3240"/>
          <w:tab w:val="left" w:pos="3938"/>
        </w:tabs>
        <w:spacing w:before="2"/>
        <w:ind w:left="398" w:right="1337"/>
        <w:rPr>
          <w:rFonts w:asciiTheme="majorBidi" w:hAnsiTheme="majorBidi" w:cstheme="majorBidi"/>
          <w:sz w:val="24"/>
          <w:szCs w:val="24"/>
          <w:lang w:val="fr-FR"/>
        </w:rPr>
      </w:pPr>
    </w:p>
    <w:p w:rsidR="00432CBD" w:rsidRPr="00FC263F" w:rsidRDefault="00432CBD" w:rsidP="00432CBD">
      <w:pPr>
        <w:spacing w:after="1"/>
        <w:rPr>
          <w:rFonts w:asciiTheme="majorBidi" w:hAnsiTheme="majorBidi" w:cstheme="majorBidi"/>
          <w:b/>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432CBD" w:rsidRDefault="00432CBD" w:rsidP="00E01BDD">
      <w:pPr>
        <w:pStyle w:val="Corpsdetexte"/>
        <w:spacing w:before="65"/>
        <w:ind w:left="398"/>
        <w:jc w:val="center"/>
        <w:rPr>
          <w:rFonts w:asciiTheme="majorBidi" w:hAnsiTheme="majorBidi" w:cstheme="majorBidi"/>
          <w:sz w:val="48"/>
          <w:szCs w:val="48"/>
          <w:lang w:val="fr-FR"/>
        </w:rPr>
      </w:pPr>
    </w:p>
    <w:p w:rsidR="00E01BDD" w:rsidRPr="00996410" w:rsidRDefault="00E01BDD" w:rsidP="00E01BDD">
      <w:pPr>
        <w:pStyle w:val="Corpsdetexte"/>
        <w:spacing w:before="65"/>
        <w:ind w:left="398"/>
        <w:jc w:val="center"/>
        <w:rPr>
          <w:rFonts w:asciiTheme="majorBidi" w:hAnsiTheme="majorBidi" w:cstheme="majorBidi"/>
          <w:color w:val="FF0000"/>
          <w:sz w:val="48"/>
          <w:szCs w:val="48"/>
          <w:lang w:val="fr-FR"/>
        </w:rPr>
      </w:pPr>
      <w:r w:rsidRPr="00996410">
        <w:rPr>
          <w:rFonts w:asciiTheme="majorBidi" w:hAnsiTheme="majorBidi" w:cstheme="majorBidi"/>
          <w:color w:val="FF0000"/>
          <w:sz w:val="48"/>
          <w:szCs w:val="48"/>
          <w:lang w:val="fr-FR"/>
        </w:rPr>
        <w:t>Semestre 4</w:t>
      </w: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E01BDD" w:rsidRDefault="00E01BDD" w:rsidP="00187D32">
      <w:pPr>
        <w:pStyle w:val="Corpsdetexte"/>
        <w:spacing w:before="65"/>
        <w:ind w:left="398"/>
        <w:rPr>
          <w:rFonts w:asciiTheme="majorBidi" w:hAnsiTheme="majorBidi" w:cstheme="majorBidi"/>
          <w:sz w:val="24"/>
          <w:szCs w:val="24"/>
          <w:lang w:val="fr-FR"/>
        </w:rPr>
      </w:pPr>
    </w:p>
    <w:p w:rsidR="00432CBD" w:rsidRDefault="00432CBD" w:rsidP="00187D32">
      <w:pPr>
        <w:pStyle w:val="Corpsdetexte"/>
        <w:spacing w:before="65"/>
        <w:ind w:left="398"/>
        <w:rPr>
          <w:rFonts w:asciiTheme="majorBidi" w:hAnsiTheme="majorBidi" w:cstheme="majorBidi"/>
          <w:sz w:val="24"/>
          <w:szCs w:val="24"/>
          <w:lang w:val="fr-FR"/>
        </w:rPr>
      </w:pPr>
    </w:p>
    <w:p w:rsidR="006120D3" w:rsidRPr="00FC263F" w:rsidRDefault="006120D3" w:rsidP="006120D3">
      <w:pPr>
        <w:pStyle w:val="Corpsdetexte"/>
        <w:spacing w:before="65"/>
        <w:ind w:left="398"/>
        <w:rPr>
          <w:rFonts w:asciiTheme="majorBidi" w:hAnsiTheme="majorBidi" w:cstheme="majorBidi"/>
          <w:sz w:val="24"/>
          <w:szCs w:val="24"/>
          <w:lang w:val="fr-FR"/>
        </w:rPr>
      </w:pPr>
      <w:r w:rsidRPr="00FC263F">
        <w:rPr>
          <w:rFonts w:asciiTheme="majorBidi" w:hAnsiTheme="majorBidi" w:cstheme="majorBidi"/>
          <w:sz w:val="24"/>
          <w:szCs w:val="24"/>
          <w:lang w:val="fr-FR"/>
        </w:rPr>
        <w:t xml:space="preserve">Titre du Module : </w:t>
      </w:r>
      <w:r>
        <w:rPr>
          <w:rFonts w:asciiTheme="majorBidi" w:hAnsiTheme="majorBidi" w:cstheme="majorBidi"/>
          <w:color w:val="FF0000"/>
          <w:sz w:val="24"/>
          <w:szCs w:val="24"/>
          <w:lang w:val="fr-FR"/>
        </w:rPr>
        <w:t xml:space="preserve">Mathématiques : </w:t>
      </w:r>
    </w:p>
    <w:p w:rsidR="006120D3" w:rsidRPr="00FC263F" w:rsidRDefault="006120D3" w:rsidP="006120D3">
      <w:pPr>
        <w:pStyle w:val="Corpsdetexte"/>
        <w:tabs>
          <w:tab w:val="left" w:pos="1814"/>
          <w:tab w:val="left" w:pos="3239"/>
          <w:tab w:val="left" w:pos="3938"/>
        </w:tabs>
        <w:spacing w:before="2"/>
        <w:ind w:left="398" w:right="2897"/>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:3</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1.5</w:t>
      </w:r>
      <w:r w:rsidRPr="00FC263F">
        <w:rPr>
          <w:rFonts w:asciiTheme="majorBidi" w:hAnsiTheme="majorBidi" w:cstheme="majorBidi"/>
          <w:sz w:val="24"/>
          <w:szCs w:val="24"/>
          <w:lang w:val="fr-FR"/>
        </w:rPr>
        <w:tab/>
        <w:t>Semestre: S</w:t>
      </w:r>
      <w:r>
        <w:rPr>
          <w:rFonts w:asciiTheme="majorBidi" w:hAnsiTheme="majorBidi" w:cstheme="majorBidi"/>
          <w:sz w:val="24"/>
          <w:szCs w:val="24"/>
          <w:lang w:val="fr-FR"/>
        </w:rPr>
        <w:t>4</w:t>
      </w:r>
    </w:p>
    <w:p w:rsidR="006120D3" w:rsidRDefault="006120D3" w:rsidP="006120D3">
      <w:pPr>
        <w:pStyle w:val="Corpsdetexte"/>
        <w:spacing w:before="65"/>
        <w:rPr>
          <w:rFonts w:asciiTheme="majorBidi" w:hAnsiTheme="majorBidi" w:cstheme="majorBidi"/>
          <w:color w:val="FF0000"/>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6120D3" w:rsidRPr="00A01595" w:rsidTr="006E644D">
        <w:trPr>
          <w:trHeight w:val="760"/>
        </w:trPr>
        <w:tc>
          <w:tcPr>
            <w:tcW w:w="1560" w:type="dxa"/>
          </w:tcPr>
          <w:p w:rsidR="006120D3" w:rsidRPr="00B53119" w:rsidRDefault="006120D3" w:rsidP="006120D3">
            <w:pPr>
              <w:pStyle w:val="TableParagraph"/>
              <w:spacing w:line="251" w:lineRule="exact"/>
              <w:ind w:left="105" w:firstLine="59"/>
              <w:rPr>
                <w:rFonts w:asciiTheme="majorBidi" w:hAnsiTheme="majorBidi" w:cstheme="majorBidi"/>
                <w:b/>
                <w:sz w:val="24"/>
                <w:szCs w:val="24"/>
                <w:lang w:val="fr-FR"/>
              </w:rPr>
            </w:pPr>
          </w:p>
          <w:p w:rsidR="00301E4F" w:rsidRPr="00B33D70" w:rsidRDefault="00301E4F" w:rsidP="006120D3">
            <w:pPr>
              <w:pStyle w:val="TableParagraph"/>
              <w:spacing w:line="251" w:lineRule="exact"/>
              <w:ind w:left="105" w:firstLine="59"/>
              <w:rPr>
                <w:rFonts w:asciiTheme="majorBidi" w:hAnsiTheme="majorBidi" w:cstheme="majorBidi"/>
                <w:b/>
                <w:sz w:val="24"/>
                <w:szCs w:val="24"/>
                <w:lang w:val="fr-FR"/>
              </w:rPr>
            </w:pPr>
          </w:p>
          <w:p w:rsidR="00301E4F" w:rsidRPr="00B33D70" w:rsidRDefault="00301E4F" w:rsidP="006120D3">
            <w:pPr>
              <w:pStyle w:val="TableParagraph"/>
              <w:spacing w:line="251" w:lineRule="exact"/>
              <w:ind w:left="105" w:firstLine="59"/>
              <w:rPr>
                <w:rFonts w:asciiTheme="majorBidi" w:hAnsiTheme="majorBidi" w:cstheme="majorBidi"/>
                <w:b/>
                <w:sz w:val="24"/>
                <w:szCs w:val="24"/>
                <w:lang w:val="fr-FR"/>
              </w:rPr>
            </w:pPr>
          </w:p>
          <w:p w:rsidR="006120D3" w:rsidRPr="00FC263F" w:rsidRDefault="006120D3" w:rsidP="006120D3">
            <w:pPr>
              <w:pStyle w:val="TableParagraph"/>
              <w:spacing w:line="251" w:lineRule="exact"/>
              <w:ind w:left="105" w:firstLine="59"/>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624" w:type="dxa"/>
          </w:tcPr>
          <w:p w:rsidR="006120D3" w:rsidRPr="00A01595" w:rsidRDefault="006120D3" w:rsidP="006120D3">
            <w:pPr>
              <w:pStyle w:val="TableParagraph"/>
              <w:spacing w:line="251" w:lineRule="exact"/>
              <w:ind w:left="105" w:firstLine="200"/>
              <w:rPr>
                <w:rFonts w:asciiTheme="majorBidi" w:hAnsiTheme="majorBidi" w:cstheme="majorBidi"/>
                <w:b/>
                <w:sz w:val="24"/>
                <w:szCs w:val="24"/>
                <w:lang w:val="fr-FR"/>
              </w:rPr>
            </w:pPr>
          </w:p>
          <w:p w:rsidR="006120D3" w:rsidRDefault="00396C0F" w:rsidP="006120D3">
            <w:pPr>
              <w:pStyle w:val="TableParagraph"/>
              <w:spacing w:line="251" w:lineRule="exact"/>
              <w:ind w:left="105" w:firstLine="200"/>
              <w:rPr>
                <w:rFonts w:asciiTheme="majorBidi" w:hAnsiTheme="majorBidi" w:cstheme="majorBidi"/>
                <w:b/>
                <w:sz w:val="24"/>
                <w:szCs w:val="24"/>
                <w:lang w:val="fr-FR"/>
              </w:rPr>
            </w:pPr>
            <w:r>
              <w:rPr>
                <w:rFonts w:asciiTheme="majorBidi" w:hAnsiTheme="majorBidi" w:cstheme="majorBidi"/>
                <w:b/>
                <w:sz w:val="24"/>
                <w:szCs w:val="24"/>
                <w:lang w:val="fr-FR"/>
              </w:rPr>
              <w:t xml:space="preserve">Titre : </w:t>
            </w:r>
            <w:r w:rsidR="006120D3" w:rsidRPr="00A01595">
              <w:rPr>
                <w:rFonts w:asciiTheme="majorBidi" w:hAnsiTheme="majorBidi" w:cstheme="majorBidi"/>
                <w:b/>
                <w:sz w:val="24"/>
                <w:szCs w:val="24"/>
                <w:lang w:val="fr-FR"/>
              </w:rPr>
              <w:t xml:space="preserve"> Forme linéaire</w:t>
            </w:r>
            <w:r w:rsidR="006120D3">
              <w:rPr>
                <w:rFonts w:asciiTheme="majorBidi" w:hAnsiTheme="majorBidi" w:cstheme="majorBidi"/>
                <w:b/>
                <w:sz w:val="24"/>
                <w:szCs w:val="24"/>
                <w:lang w:val="fr-FR"/>
              </w:rPr>
              <w:t xml:space="preserve"> et dualité </w:t>
            </w:r>
          </w:p>
          <w:p w:rsidR="006120D3" w:rsidRPr="00152299" w:rsidRDefault="006120D3" w:rsidP="00AE6F93">
            <w:pPr>
              <w:pStyle w:val="TableParagraph"/>
              <w:numPr>
                <w:ilvl w:val="0"/>
                <w:numId w:val="100"/>
              </w:numPr>
              <w:spacing w:line="251" w:lineRule="exact"/>
              <w:rPr>
                <w:rStyle w:val="Lienhypertexte"/>
                <w:color w:val="000000" w:themeColor="text1"/>
                <w:u w:val="none"/>
              </w:rPr>
            </w:pPr>
            <w:r w:rsidRPr="00152299">
              <w:rPr>
                <w:rStyle w:val="Lienhypertexte"/>
                <w:color w:val="000000" w:themeColor="text1"/>
                <w:u w:val="none"/>
              </w:rPr>
              <w:t>Formeslinéaires, espace dual</w:t>
            </w:r>
          </w:p>
          <w:p w:rsidR="006120D3" w:rsidRPr="00152299" w:rsidRDefault="006120D3" w:rsidP="00AE6F93">
            <w:pPr>
              <w:pStyle w:val="TableParagraph"/>
              <w:numPr>
                <w:ilvl w:val="0"/>
                <w:numId w:val="100"/>
              </w:numPr>
              <w:spacing w:line="251" w:lineRule="exact"/>
              <w:rPr>
                <w:rStyle w:val="Lienhypertexte"/>
                <w:color w:val="000000" w:themeColor="text1"/>
                <w:u w:val="none"/>
              </w:rPr>
            </w:pPr>
            <w:r w:rsidRPr="00152299">
              <w:rPr>
                <w:rStyle w:val="Lienhypertexte"/>
                <w:color w:val="000000" w:themeColor="text1"/>
                <w:u w:val="none"/>
              </w:rPr>
              <w:t>Hyperplans .</w:t>
            </w:r>
          </w:p>
          <w:p w:rsidR="006120D3" w:rsidRPr="00152299" w:rsidRDefault="006120D3" w:rsidP="00AE6F93">
            <w:pPr>
              <w:pStyle w:val="TableParagraph"/>
              <w:numPr>
                <w:ilvl w:val="0"/>
                <w:numId w:val="100"/>
              </w:numPr>
              <w:spacing w:line="251" w:lineRule="exact"/>
              <w:rPr>
                <w:rStyle w:val="Lienhypertexte"/>
                <w:color w:val="000000" w:themeColor="text1"/>
                <w:u w:val="none"/>
              </w:rPr>
            </w:pPr>
            <w:r w:rsidRPr="00152299">
              <w:rPr>
                <w:rStyle w:val="Lienhypertexte"/>
                <w:color w:val="000000" w:themeColor="text1"/>
                <w:u w:val="none"/>
              </w:rPr>
              <w:t xml:space="preserve">Base duale </w:t>
            </w:r>
          </w:p>
          <w:p w:rsidR="006120D3" w:rsidRPr="00152299" w:rsidRDefault="006120D3" w:rsidP="00AE6F93">
            <w:pPr>
              <w:pStyle w:val="TableParagraph"/>
              <w:numPr>
                <w:ilvl w:val="0"/>
                <w:numId w:val="100"/>
              </w:numPr>
              <w:spacing w:line="251" w:lineRule="exact"/>
              <w:rPr>
                <w:rStyle w:val="Lienhypertexte"/>
                <w:color w:val="000000" w:themeColor="text1"/>
                <w:u w:val="none"/>
              </w:rPr>
            </w:pPr>
            <w:r w:rsidRPr="00152299">
              <w:rPr>
                <w:rStyle w:val="Lienhypertexte"/>
                <w:color w:val="000000" w:themeColor="text1"/>
                <w:u w:val="none"/>
              </w:rPr>
              <w:t>Bidual d’un espacevectoriel</w:t>
            </w:r>
          </w:p>
          <w:p w:rsidR="006120D3" w:rsidRPr="00152299" w:rsidRDefault="006120D3" w:rsidP="006120D3">
            <w:pPr>
              <w:pStyle w:val="TableParagraph"/>
              <w:spacing w:before="1"/>
              <w:ind w:firstLine="200"/>
              <w:rPr>
                <w:rFonts w:asciiTheme="majorBidi" w:hAnsiTheme="majorBidi" w:cstheme="majorBidi"/>
                <w:b/>
                <w:color w:val="000000" w:themeColor="text1"/>
                <w:sz w:val="24"/>
                <w:szCs w:val="24"/>
                <w:lang w:val="fr-FR"/>
              </w:rPr>
            </w:pPr>
          </w:p>
          <w:p w:rsidR="006120D3" w:rsidRPr="00A01595" w:rsidRDefault="006120D3" w:rsidP="006120D3">
            <w:pPr>
              <w:pStyle w:val="TableParagraph"/>
              <w:spacing w:before="1" w:line="211" w:lineRule="exact"/>
              <w:ind w:firstLine="200"/>
              <w:rPr>
                <w:rFonts w:asciiTheme="majorBidi" w:hAnsiTheme="majorBidi" w:cstheme="majorBidi"/>
                <w:sz w:val="24"/>
                <w:szCs w:val="24"/>
                <w:lang w:val="fr-FR"/>
              </w:rPr>
            </w:pPr>
          </w:p>
        </w:tc>
      </w:tr>
      <w:tr w:rsidR="006120D3" w:rsidRPr="00FC263F" w:rsidTr="006E644D">
        <w:trPr>
          <w:trHeight w:val="1010"/>
        </w:trPr>
        <w:tc>
          <w:tcPr>
            <w:tcW w:w="1560" w:type="dxa"/>
          </w:tcPr>
          <w:p w:rsidR="006120D3" w:rsidRPr="00A01595" w:rsidRDefault="006120D3" w:rsidP="006120D3">
            <w:pPr>
              <w:pStyle w:val="TableParagraph"/>
              <w:spacing w:line="251" w:lineRule="exact"/>
              <w:ind w:left="105" w:firstLine="59"/>
              <w:rPr>
                <w:rFonts w:asciiTheme="majorBidi" w:hAnsiTheme="majorBidi" w:cstheme="majorBidi"/>
                <w:b/>
                <w:sz w:val="24"/>
                <w:szCs w:val="24"/>
                <w:lang w:val="fr-FR"/>
              </w:rPr>
            </w:pPr>
          </w:p>
          <w:p w:rsidR="006120D3" w:rsidRPr="00A01595" w:rsidRDefault="006120D3" w:rsidP="006120D3">
            <w:pPr>
              <w:pStyle w:val="TableParagraph"/>
              <w:spacing w:line="251" w:lineRule="exact"/>
              <w:ind w:left="105" w:firstLine="59"/>
              <w:rPr>
                <w:rFonts w:asciiTheme="majorBidi" w:hAnsiTheme="majorBidi" w:cstheme="majorBidi"/>
                <w:b/>
                <w:sz w:val="24"/>
                <w:szCs w:val="24"/>
                <w:lang w:val="fr-FR"/>
              </w:rPr>
            </w:pPr>
          </w:p>
          <w:p w:rsidR="006120D3" w:rsidRPr="00FC263F" w:rsidRDefault="006120D3" w:rsidP="006120D3">
            <w:pPr>
              <w:pStyle w:val="TableParagraph"/>
              <w:spacing w:line="251" w:lineRule="exact"/>
              <w:ind w:left="105" w:firstLine="59"/>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624" w:type="dxa"/>
          </w:tcPr>
          <w:p w:rsidR="006120D3" w:rsidRDefault="006120D3" w:rsidP="006120D3">
            <w:pPr>
              <w:pStyle w:val="TableParagraph"/>
              <w:spacing w:line="249" w:lineRule="exact"/>
              <w:ind w:left="105" w:firstLine="200"/>
              <w:rPr>
                <w:rFonts w:asciiTheme="majorBidi" w:hAnsiTheme="majorBidi" w:cstheme="majorBidi"/>
                <w:b/>
                <w:sz w:val="24"/>
                <w:szCs w:val="24"/>
              </w:rPr>
            </w:pPr>
          </w:p>
          <w:p w:rsidR="006120D3" w:rsidRDefault="00396C0F" w:rsidP="006120D3">
            <w:pPr>
              <w:pStyle w:val="TableParagraph"/>
              <w:spacing w:line="249" w:lineRule="exact"/>
              <w:ind w:left="105" w:firstLine="200"/>
              <w:rPr>
                <w:rFonts w:asciiTheme="majorBidi" w:hAnsiTheme="majorBidi" w:cstheme="majorBidi"/>
                <w:b/>
                <w:sz w:val="24"/>
                <w:szCs w:val="24"/>
              </w:rPr>
            </w:pPr>
            <w:r>
              <w:rPr>
                <w:rFonts w:asciiTheme="majorBidi" w:hAnsiTheme="majorBidi" w:cstheme="majorBidi"/>
                <w:b/>
                <w:sz w:val="24"/>
                <w:szCs w:val="24"/>
              </w:rPr>
              <w:t xml:space="preserve">Titre: </w:t>
            </w:r>
            <w:r w:rsidR="006120D3" w:rsidRPr="00FC263F">
              <w:rPr>
                <w:rFonts w:asciiTheme="majorBidi" w:hAnsiTheme="majorBidi" w:cstheme="majorBidi"/>
                <w:b/>
                <w:sz w:val="24"/>
                <w:szCs w:val="24"/>
              </w:rPr>
              <w:t>Algèbrebilinéairemultilinéaire</w:t>
            </w:r>
          </w:p>
          <w:p w:rsidR="006120D3" w:rsidRPr="00152299" w:rsidRDefault="006120D3" w:rsidP="00AE6F93">
            <w:pPr>
              <w:pStyle w:val="TableParagraph"/>
              <w:numPr>
                <w:ilvl w:val="0"/>
                <w:numId w:val="101"/>
              </w:numPr>
              <w:spacing w:line="249"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 xml:space="preserve">Forme bilinéaire produit scalaire, produit vectoriel </w:t>
            </w:r>
            <w:r w:rsidRPr="00152299">
              <w:rPr>
                <w:rStyle w:val="Lienhypertexte"/>
                <w:color w:val="000000" w:themeColor="text1"/>
                <w:u w:val="none"/>
                <w:lang w:val="fr-FR"/>
              </w:rPr>
              <w:t xml:space="preserve">déterminant d'ordre </w:t>
            </w:r>
            <w:r w:rsidRPr="00152299">
              <w:rPr>
                <w:rStyle w:val="Lienhypertexte"/>
                <w:color w:val="000000" w:themeColor="text1"/>
                <w:sz w:val="20"/>
                <w:szCs w:val="20"/>
                <w:u w:val="none"/>
                <w:lang w:val="fr-FR"/>
              </w:rPr>
              <w:t>2</w:t>
            </w:r>
            <w:r w:rsidRPr="00152299">
              <w:rPr>
                <w:color w:val="000000" w:themeColor="text1"/>
                <w:lang w:val="fr-FR"/>
              </w:rPr>
              <w:t>,</w:t>
            </w:r>
            <w:r w:rsidRPr="00152299">
              <w:rPr>
                <w:rStyle w:val="Lienhypertexte"/>
                <w:color w:val="000000" w:themeColor="text1"/>
                <w:u w:val="none"/>
                <w:lang w:val="fr-FR"/>
              </w:rPr>
              <w:t>changement de base</w:t>
            </w:r>
          </w:p>
          <w:p w:rsidR="006120D3" w:rsidRPr="00152299" w:rsidRDefault="006120D3" w:rsidP="00AE6F93">
            <w:pPr>
              <w:pStyle w:val="TableParagraph"/>
              <w:numPr>
                <w:ilvl w:val="0"/>
                <w:numId w:val="101"/>
              </w:numPr>
              <w:spacing w:line="249"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Forme trililéairemultiliaire:</w:t>
            </w:r>
            <w:r>
              <w:rPr>
                <w:color w:val="000000" w:themeColor="text1"/>
                <w:lang w:val="fr-FR"/>
              </w:rPr>
              <w:t>   </w:t>
            </w:r>
            <w:r w:rsidRPr="00152299">
              <w:rPr>
                <w:rStyle w:val="Lienhypertexte"/>
                <w:color w:val="000000" w:themeColor="text1"/>
                <w:u w:val="none"/>
                <w:lang w:val="fr-FR"/>
              </w:rPr>
              <w:t xml:space="preserve"> Formes trilinéaires et déterminant d'ordre </w:t>
            </w:r>
            <w:r w:rsidRPr="00152299">
              <w:rPr>
                <w:rStyle w:val="Lienhypertexte"/>
                <w:color w:val="000000" w:themeColor="text1"/>
                <w:sz w:val="20"/>
                <w:szCs w:val="20"/>
                <w:u w:val="none"/>
                <w:lang w:val="fr-FR"/>
              </w:rPr>
              <w:t>3</w:t>
            </w:r>
            <w:r w:rsidRPr="00152299">
              <w:rPr>
                <w:lang w:val="fr-FR"/>
              </w:rPr>
              <w:t>,</w:t>
            </w:r>
            <w:r w:rsidRPr="00152299">
              <w:rPr>
                <w:rStyle w:val="Lienhypertexte"/>
                <w:color w:val="000000" w:themeColor="text1"/>
                <w:u w:val="none"/>
                <w:lang w:val="fr-FR"/>
              </w:rPr>
              <w:t>déterminant mineur</w:t>
            </w:r>
          </w:p>
          <w:p w:rsidR="006120D3" w:rsidRPr="00152299" w:rsidRDefault="003144A8" w:rsidP="006120D3">
            <w:pPr>
              <w:pStyle w:val="TableParagraph"/>
              <w:spacing w:line="249" w:lineRule="exact"/>
              <w:ind w:firstLine="200"/>
              <w:rPr>
                <w:rFonts w:asciiTheme="majorBidi" w:hAnsiTheme="majorBidi" w:cstheme="majorBidi"/>
                <w:bCs/>
                <w:color w:val="000000" w:themeColor="text1"/>
                <w:sz w:val="24"/>
                <w:szCs w:val="24"/>
                <w:lang w:val="fr-FR"/>
              </w:rPr>
            </w:pPr>
            <w:hyperlink r:id="rId8" w:anchor="cas2" w:history="1">
              <w:r w:rsidR="006120D3" w:rsidRPr="00152299">
                <w:rPr>
                  <w:rStyle w:val="Lienhypertexte"/>
                  <w:color w:val="000000" w:themeColor="text1"/>
                  <w:u w:val="none"/>
                  <w:lang w:val="fr-FR"/>
                </w:rPr>
                <w:t>inversion d'une matrice</w:t>
              </w:r>
            </w:hyperlink>
          </w:p>
          <w:p w:rsidR="006120D3" w:rsidRPr="00FC263F" w:rsidRDefault="006120D3" w:rsidP="006120D3">
            <w:pPr>
              <w:pStyle w:val="TableParagraph"/>
              <w:tabs>
                <w:tab w:val="left" w:pos="818"/>
                <w:tab w:val="left" w:pos="819"/>
              </w:tabs>
              <w:spacing w:line="238" w:lineRule="exact"/>
              <w:ind w:firstLine="200"/>
              <w:rPr>
                <w:rFonts w:asciiTheme="majorBidi" w:hAnsiTheme="majorBidi" w:cstheme="majorBidi"/>
                <w:sz w:val="24"/>
                <w:szCs w:val="24"/>
              </w:rPr>
            </w:pPr>
          </w:p>
        </w:tc>
      </w:tr>
      <w:tr w:rsidR="006120D3" w:rsidRPr="00115EDA" w:rsidTr="006E644D">
        <w:trPr>
          <w:trHeight w:val="253"/>
        </w:trPr>
        <w:tc>
          <w:tcPr>
            <w:tcW w:w="1560" w:type="dxa"/>
          </w:tcPr>
          <w:p w:rsidR="006120D3" w:rsidRDefault="006120D3" w:rsidP="006120D3">
            <w:pPr>
              <w:pStyle w:val="TableParagraph"/>
              <w:spacing w:line="234" w:lineRule="exact"/>
              <w:ind w:left="105" w:firstLine="59"/>
              <w:rPr>
                <w:rFonts w:asciiTheme="majorBidi" w:hAnsiTheme="majorBidi" w:cstheme="majorBidi"/>
                <w:b/>
                <w:sz w:val="24"/>
                <w:szCs w:val="24"/>
              </w:rPr>
            </w:pPr>
          </w:p>
          <w:p w:rsidR="00301E4F" w:rsidRDefault="00301E4F" w:rsidP="006120D3">
            <w:pPr>
              <w:pStyle w:val="TableParagraph"/>
              <w:spacing w:line="234" w:lineRule="exact"/>
              <w:ind w:left="105" w:firstLine="59"/>
              <w:rPr>
                <w:rFonts w:asciiTheme="majorBidi" w:hAnsiTheme="majorBidi" w:cstheme="majorBidi"/>
                <w:b/>
                <w:sz w:val="24"/>
                <w:szCs w:val="24"/>
              </w:rPr>
            </w:pPr>
          </w:p>
          <w:p w:rsidR="00301E4F" w:rsidRDefault="00301E4F" w:rsidP="006120D3">
            <w:pPr>
              <w:pStyle w:val="TableParagraph"/>
              <w:spacing w:line="234" w:lineRule="exact"/>
              <w:ind w:left="105" w:firstLine="59"/>
              <w:rPr>
                <w:rFonts w:asciiTheme="majorBidi" w:hAnsiTheme="majorBidi" w:cstheme="majorBidi"/>
                <w:b/>
                <w:sz w:val="24"/>
                <w:szCs w:val="24"/>
              </w:rPr>
            </w:pPr>
          </w:p>
          <w:p w:rsidR="006120D3" w:rsidRPr="00FC263F" w:rsidRDefault="006120D3" w:rsidP="006120D3">
            <w:pPr>
              <w:pStyle w:val="TableParagraph"/>
              <w:spacing w:line="234" w:lineRule="exact"/>
              <w:ind w:left="105" w:firstLine="59"/>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624" w:type="dxa"/>
          </w:tcPr>
          <w:p w:rsidR="006120D3" w:rsidRDefault="006120D3" w:rsidP="006120D3">
            <w:pPr>
              <w:pStyle w:val="TableParagraph"/>
              <w:spacing w:line="234" w:lineRule="exact"/>
              <w:ind w:left="105" w:firstLine="200"/>
              <w:rPr>
                <w:rFonts w:asciiTheme="majorBidi" w:hAnsiTheme="majorBidi" w:cstheme="majorBidi"/>
                <w:b/>
                <w:sz w:val="24"/>
                <w:szCs w:val="24"/>
                <w:lang w:val="fr-FR"/>
              </w:rPr>
            </w:pPr>
          </w:p>
          <w:p w:rsidR="006120D3" w:rsidRPr="00301E4F" w:rsidRDefault="00301E4F" w:rsidP="006120D3">
            <w:pPr>
              <w:pStyle w:val="TableParagraph"/>
              <w:spacing w:line="234" w:lineRule="exact"/>
              <w:ind w:left="105" w:firstLine="200"/>
              <w:rPr>
                <w:rFonts w:asciiTheme="majorBidi" w:hAnsiTheme="majorBidi" w:cstheme="majorBidi"/>
                <w:b/>
                <w:iCs/>
                <w:color w:val="FF0000"/>
                <w:sz w:val="24"/>
                <w:szCs w:val="24"/>
                <w:lang w:val="fr-FR"/>
              </w:rPr>
            </w:pPr>
            <w:r w:rsidRPr="00301E4F">
              <w:rPr>
                <w:rFonts w:asciiTheme="majorBidi" w:hAnsiTheme="majorBidi" w:cstheme="majorBidi"/>
                <w:b/>
                <w:iCs/>
                <w:sz w:val="24"/>
                <w:szCs w:val="24"/>
                <w:lang w:val="fr-FR"/>
              </w:rPr>
              <w:t xml:space="preserve">Titre : </w:t>
            </w:r>
            <w:r w:rsidR="006120D3" w:rsidRPr="00301E4F">
              <w:rPr>
                <w:rFonts w:asciiTheme="majorBidi" w:hAnsiTheme="majorBidi" w:cstheme="majorBidi"/>
                <w:b/>
                <w:iCs/>
                <w:sz w:val="24"/>
                <w:szCs w:val="24"/>
                <w:lang w:val="fr-FR"/>
              </w:rPr>
              <w:t>Espace Euclidien et Hermtien </w:t>
            </w:r>
            <w:r w:rsidR="006120D3" w:rsidRPr="00301E4F">
              <w:rPr>
                <w:rFonts w:asciiTheme="majorBidi" w:hAnsiTheme="majorBidi" w:cstheme="majorBidi"/>
                <w:b/>
                <w:iCs/>
                <w:color w:val="FF0000"/>
                <w:sz w:val="24"/>
                <w:szCs w:val="24"/>
                <w:lang w:val="fr-FR"/>
              </w:rPr>
              <w:t>:</w:t>
            </w:r>
          </w:p>
          <w:p w:rsidR="006120D3" w:rsidRDefault="006120D3" w:rsidP="00A33EA9">
            <w:pPr>
              <w:pStyle w:val="TableParagraph"/>
              <w:numPr>
                <w:ilvl w:val="0"/>
                <w:numId w:val="81"/>
              </w:numPr>
              <w:spacing w:line="234" w:lineRule="exact"/>
              <w:ind w:left="105" w:firstLine="200"/>
              <w:rPr>
                <w:rFonts w:asciiTheme="majorBidi" w:hAnsiTheme="majorBidi" w:cstheme="majorBidi"/>
                <w:bCs/>
                <w:iCs/>
                <w:color w:val="000000" w:themeColor="text1"/>
                <w:sz w:val="24"/>
                <w:szCs w:val="24"/>
                <w:lang w:val="fr-FR"/>
              </w:rPr>
            </w:pPr>
            <w:r w:rsidRPr="00152299">
              <w:rPr>
                <w:rFonts w:asciiTheme="majorBidi" w:hAnsiTheme="majorBidi" w:cstheme="majorBidi"/>
                <w:bCs/>
                <w:iCs/>
                <w:color w:val="000000" w:themeColor="text1"/>
                <w:sz w:val="24"/>
                <w:szCs w:val="24"/>
                <w:lang w:val="fr-FR"/>
              </w:rPr>
              <w:t>Définition,</w:t>
            </w:r>
          </w:p>
          <w:p w:rsidR="006120D3" w:rsidRPr="00152299" w:rsidRDefault="006120D3" w:rsidP="00A33EA9">
            <w:pPr>
              <w:pStyle w:val="TableParagraph"/>
              <w:numPr>
                <w:ilvl w:val="0"/>
                <w:numId w:val="81"/>
              </w:numPr>
              <w:spacing w:line="234" w:lineRule="exact"/>
              <w:ind w:left="105" w:firstLine="200"/>
              <w:rPr>
                <w:rFonts w:asciiTheme="majorBidi" w:hAnsiTheme="majorBidi" w:cstheme="majorBidi"/>
                <w:bCs/>
                <w:iCs/>
                <w:color w:val="000000" w:themeColor="text1"/>
                <w:sz w:val="24"/>
                <w:szCs w:val="24"/>
                <w:lang w:val="fr-FR"/>
              </w:rPr>
            </w:pPr>
            <w:r w:rsidRPr="00152299">
              <w:rPr>
                <w:rFonts w:asciiTheme="majorBidi" w:hAnsiTheme="majorBidi" w:cstheme="majorBidi"/>
                <w:bCs/>
                <w:iCs/>
                <w:color w:val="000000" w:themeColor="text1"/>
                <w:sz w:val="24"/>
                <w:szCs w:val="24"/>
                <w:lang w:val="fr-FR"/>
              </w:rPr>
              <w:t>Orthogonalité et base orthonormale ,</w:t>
            </w:r>
          </w:p>
          <w:p w:rsidR="006120D3" w:rsidRPr="00152299" w:rsidRDefault="006120D3" w:rsidP="006120D3">
            <w:pPr>
              <w:pStyle w:val="TableParagraph"/>
              <w:spacing w:line="234" w:lineRule="exact"/>
              <w:ind w:left="105" w:firstLine="200"/>
              <w:rPr>
                <w:rFonts w:asciiTheme="majorBidi" w:hAnsiTheme="majorBidi" w:cstheme="majorBidi"/>
                <w:bCs/>
                <w:iCs/>
                <w:color w:val="000000" w:themeColor="text1"/>
                <w:sz w:val="24"/>
                <w:szCs w:val="24"/>
                <w:lang w:val="fr-FR"/>
              </w:rPr>
            </w:pPr>
            <w:r w:rsidRPr="00152299">
              <w:rPr>
                <w:rFonts w:asciiTheme="majorBidi" w:hAnsiTheme="majorBidi" w:cstheme="majorBidi"/>
                <w:bCs/>
                <w:iCs/>
                <w:color w:val="000000" w:themeColor="text1"/>
                <w:sz w:val="24"/>
                <w:szCs w:val="24"/>
                <w:lang w:val="fr-FR"/>
              </w:rPr>
              <w:t xml:space="preserve"> Projection orthogonale , symétrie orthogonale</w:t>
            </w:r>
          </w:p>
          <w:p w:rsidR="006120D3" w:rsidRPr="00152299" w:rsidRDefault="006120D3" w:rsidP="006120D3">
            <w:pPr>
              <w:pStyle w:val="TableParagraph"/>
              <w:spacing w:line="234" w:lineRule="exact"/>
              <w:ind w:left="105" w:firstLine="200"/>
              <w:rPr>
                <w:rFonts w:asciiTheme="majorBidi" w:hAnsiTheme="majorBidi" w:cstheme="majorBidi"/>
                <w:bCs/>
                <w:iCs/>
                <w:color w:val="000000" w:themeColor="text1"/>
                <w:sz w:val="24"/>
                <w:szCs w:val="24"/>
                <w:lang w:val="fr-FR"/>
              </w:rPr>
            </w:pPr>
            <w:r w:rsidRPr="00152299">
              <w:rPr>
                <w:rFonts w:asciiTheme="majorBidi" w:hAnsiTheme="majorBidi" w:cstheme="majorBidi"/>
                <w:bCs/>
                <w:iCs/>
                <w:color w:val="000000" w:themeColor="text1"/>
                <w:sz w:val="24"/>
                <w:szCs w:val="24"/>
                <w:lang w:val="fr-FR"/>
              </w:rPr>
              <w:t>Mineur et principaux , matrice orthogonale,</w:t>
            </w:r>
          </w:p>
          <w:p w:rsidR="006120D3" w:rsidRPr="00152299" w:rsidRDefault="006120D3" w:rsidP="006120D3">
            <w:pPr>
              <w:pStyle w:val="TableParagraph"/>
              <w:spacing w:line="234" w:lineRule="exact"/>
              <w:ind w:left="105" w:firstLine="200"/>
              <w:rPr>
                <w:rFonts w:asciiTheme="majorBidi" w:hAnsiTheme="majorBidi" w:cstheme="majorBidi"/>
                <w:bCs/>
                <w:iCs/>
                <w:color w:val="000000" w:themeColor="text1"/>
                <w:sz w:val="24"/>
                <w:szCs w:val="24"/>
                <w:lang w:val="fr-FR"/>
              </w:rPr>
            </w:pPr>
            <w:r w:rsidRPr="00152299">
              <w:rPr>
                <w:rFonts w:asciiTheme="majorBidi" w:hAnsiTheme="majorBidi" w:cstheme="majorBidi"/>
                <w:bCs/>
                <w:iCs/>
                <w:color w:val="000000" w:themeColor="text1"/>
                <w:sz w:val="24"/>
                <w:szCs w:val="24"/>
                <w:lang w:val="fr-FR"/>
              </w:rPr>
              <w:t xml:space="preserve"> Adjoint d’un endomorphisme ,</w:t>
            </w:r>
          </w:p>
          <w:p w:rsidR="006120D3" w:rsidRPr="00152299" w:rsidRDefault="006120D3" w:rsidP="006120D3">
            <w:pPr>
              <w:pStyle w:val="TableParagraph"/>
              <w:spacing w:line="234" w:lineRule="exact"/>
              <w:ind w:left="105" w:firstLine="200"/>
              <w:rPr>
                <w:rFonts w:asciiTheme="majorBidi" w:hAnsiTheme="majorBidi" w:cstheme="majorBidi"/>
                <w:bCs/>
                <w:iCs/>
                <w:color w:val="000000" w:themeColor="text1"/>
                <w:sz w:val="24"/>
                <w:szCs w:val="24"/>
                <w:lang w:val="fr-FR"/>
              </w:rPr>
            </w:pPr>
            <w:r w:rsidRPr="00152299">
              <w:rPr>
                <w:rFonts w:asciiTheme="majorBidi" w:hAnsiTheme="majorBidi" w:cstheme="majorBidi"/>
                <w:bCs/>
                <w:iCs/>
                <w:color w:val="000000" w:themeColor="text1"/>
                <w:sz w:val="24"/>
                <w:szCs w:val="24"/>
                <w:lang w:val="fr-FR"/>
              </w:rPr>
              <w:t>Automorphisme orthogonaux matrice orthogonale (notion de matrice autoadjointe)</w:t>
            </w:r>
          </w:p>
          <w:p w:rsidR="006120D3" w:rsidRPr="00FC263F" w:rsidRDefault="006120D3" w:rsidP="006120D3">
            <w:pPr>
              <w:pStyle w:val="TableParagraph"/>
              <w:spacing w:line="234" w:lineRule="exact"/>
              <w:ind w:left="105" w:firstLine="200"/>
              <w:rPr>
                <w:rFonts w:asciiTheme="majorBidi" w:hAnsiTheme="majorBidi" w:cstheme="majorBidi"/>
                <w:i/>
                <w:sz w:val="24"/>
                <w:szCs w:val="24"/>
                <w:lang w:val="fr-FR"/>
              </w:rPr>
            </w:pPr>
          </w:p>
        </w:tc>
      </w:tr>
      <w:tr w:rsidR="006120D3" w:rsidRPr="00115EDA" w:rsidTr="006E644D">
        <w:trPr>
          <w:trHeight w:val="251"/>
        </w:trPr>
        <w:tc>
          <w:tcPr>
            <w:tcW w:w="1560" w:type="dxa"/>
          </w:tcPr>
          <w:p w:rsidR="006120D3" w:rsidRPr="008429E4" w:rsidRDefault="006120D3" w:rsidP="006120D3">
            <w:pPr>
              <w:pStyle w:val="TableParagraph"/>
              <w:spacing w:line="232" w:lineRule="exact"/>
              <w:ind w:left="105" w:firstLine="59"/>
              <w:rPr>
                <w:rFonts w:asciiTheme="majorBidi" w:hAnsiTheme="majorBidi" w:cstheme="majorBidi"/>
                <w:b/>
                <w:sz w:val="24"/>
                <w:szCs w:val="24"/>
                <w:lang w:val="fr-FR"/>
              </w:rPr>
            </w:pPr>
          </w:p>
          <w:p w:rsidR="00301E4F" w:rsidRPr="00B33D70" w:rsidRDefault="00301E4F" w:rsidP="006120D3">
            <w:pPr>
              <w:pStyle w:val="TableParagraph"/>
              <w:spacing w:line="232" w:lineRule="exact"/>
              <w:ind w:left="105" w:firstLine="59"/>
              <w:rPr>
                <w:rFonts w:asciiTheme="majorBidi" w:hAnsiTheme="majorBidi" w:cstheme="majorBidi"/>
                <w:b/>
                <w:sz w:val="24"/>
                <w:szCs w:val="24"/>
                <w:lang w:val="fr-FR"/>
              </w:rPr>
            </w:pPr>
          </w:p>
          <w:p w:rsidR="00301E4F" w:rsidRPr="00B33D70" w:rsidRDefault="00301E4F" w:rsidP="006120D3">
            <w:pPr>
              <w:pStyle w:val="TableParagraph"/>
              <w:spacing w:line="232" w:lineRule="exact"/>
              <w:ind w:left="105" w:firstLine="59"/>
              <w:rPr>
                <w:rFonts w:asciiTheme="majorBidi" w:hAnsiTheme="majorBidi" w:cstheme="majorBidi"/>
                <w:b/>
                <w:sz w:val="24"/>
                <w:szCs w:val="24"/>
                <w:lang w:val="fr-FR"/>
              </w:rPr>
            </w:pPr>
          </w:p>
          <w:p w:rsidR="00301E4F" w:rsidRPr="00B33D70" w:rsidRDefault="00301E4F" w:rsidP="006120D3">
            <w:pPr>
              <w:pStyle w:val="TableParagraph"/>
              <w:spacing w:line="232" w:lineRule="exact"/>
              <w:ind w:left="105" w:firstLine="59"/>
              <w:rPr>
                <w:rFonts w:asciiTheme="majorBidi" w:hAnsiTheme="majorBidi" w:cstheme="majorBidi"/>
                <w:b/>
                <w:sz w:val="24"/>
                <w:szCs w:val="24"/>
                <w:lang w:val="fr-FR"/>
              </w:rPr>
            </w:pPr>
          </w:p>
          <w:p w:rsidR="006120D3" w:rsidRPr="00FC263F" w:rsidRDefault="006120D3" w:rsidP="006120D3">
            <w:pPr>
              <w:pStyle w:val="TableParagraph"/>
              <w:spacing w:line="232" w:lineRule="exact"/>
              <w:ind w:left="105" w:firstLine="59"/>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624" w:type="dxa"/>
          </w:tcPr>
          <w:p w:rsidR="006120D3" w:rsidRPr="000A2A95" w:rsidRDefault="006120D3" w:rsidP="006120D3">
            <w:pPr>
              <w:pStyle w:val="TableParagraph"/>
              <w:spacing w:line="232" w:lineRule="exact"/>
              <w:ind w:left="105" w:firstLine="200"/>
              <w:rPr>
                <w:rFonts w:asciiTheme="majorBidi" w:hAnsiTheme="majorBidi" w:cstheme="majorBidi"/>
                <w:b/>
                <w:sz w:val="24"/>
                <w:szCs w:val="24"/>
                <w:lang w:val="fr-FR"/>
              </w:rPr>
            </w:pPr>
          </w:p>
          <w:p w:rsidR="006120D3" w:rsidRDefault="00301E4F" w:rsidP="006120D3">
            <w:pPr>
              <w:pStyle w:val="TableParagraph"/>
              <w:spacing w:line="232" w:lineRule="exact"/>
              <w:ind w:left="105" w:firstLine="200"/>
              <w:rPr>
                <w:rFonts w:asciiTheme="majorBidi" w:hAnsiTheme="majorBidi" w:cstheme="majorBidi"/>
                <w:b/>
                <w:sz w:val="24"/>
                <w:szCs w:val="24"/>
                <w:lang w:val="fr-FR"/>
              </w:rPr>
            </w:pPr>
            <w:r>
              <w:rPr>
                <w:rFonts w:asciiTheme="majorBidi" w:hAnsiTheme="majorBidi" w:cstheme="majorBidi"/>
                <w:b/>
                <w:sz w:val="24"/>
                <w:szCs w:val="24"/>
                <w:lang w:val="fr-FR"/>
              </w:rPr>
              <w:t xml:space="preserve">Titre : </w:t>
            </w:r>
            <w:r w:rsidR="006120D3">
              <w:rPr>
                <w:rFonts w:asciiTheme="majorBidi" w:hAnsiTheme="majorBidi" w:cstheme="majorBidi"/>
                <w:b/>
                <w:sz w:val="24"/>
                <w:szCs w:val="24"/>
                <w:lang w:val="fr-FR"/>
              </w:rPr>
              <w:t>F</w:t>
            </w:r>
            <w:r w:rsidR="006120D3" w:rsidRPr="000A2A95">
              <w:rPr>
                <w:rFonts w:asciiTheme="majorBidi" w:hAnsiTheme="majorBidi" w:cstheme="majorBidi"/>
                <w:b/>
                <w:sz w:val="24"/>
                <w:szCs w:val="24"/>
                <w:lang w:val="fr-FR"/>
              </w:rPr>
              <w:t>orme quadratique</w:t>
            </w:r>
            <w:r w:rsidR="006120D3">
              <w:rPr>
                <w:rFonts w:asciiTheme="majorBidi" w:hAnsiTheme="majorBidi" w:cstheme="majorBidi"/>
                <w:b/>
                <w:sz w:val="24"/>
                <w:szCs w:val="24"/>
                <w:lang w:val="fr-FR"/>
              </w:rPr>
              <w:t xml:space="preserve"> : </w:t>
            </w:r>
          </w:p>
          <w:p w:rsidR="006120D3" w:rsidRPr="00152299" w:rsidRDefault="006120D3" w:rsidP="00AE6F93">
            <w:pPr>
              <w:pStyle w:val="TableParagraph"/>
              <w:numPr>
                <w:ilvl w:val="0"/>
                <w:numId w:val="102"/>
              </w:numPr>
              <w:spacing w:line="232"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Définition, espace quadratique,</w:t>
            </w:r>
          </w:p>
          <w:p w:rsidR="006120D3" w:rsidRPr="00152299" w:rsidRDefault="006120D3" w:rsidP="00AE6F93">
            <w:pPr>
              <w:pStyle w:val="TableParagraph"/>
              <w:numPr>
                <w:ilvl w:val="0"/>
                <w:numId w:val="102"/>
              </w:numPr>
              <w:spacing w:line="232"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Représentation matricielle, représentation polynomiale,</w:t>
            </w:r>
          </w:p>
          <w:p w:rsidR="006120D3" w:rsidRPr="00152299" w:rsidRDefault="006120D3" w:rsidP="00AE6F93">
            <w:pPr>
              <w:pStyle w:val="TableParagraph"/>
              <w:numPr>
                <w:ilvl w:val="0"/>
                <w:numId w:val="102"/>
              </w:numPr>
              <w:spacing w:line="232"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Morphisme, domaine, dimension,</w:t>
            </w:r>
          </w:p>
          <w:p w:rsidR="006120D3" w:rsidRPr="00152299" w:rsidRDefault="006120D3" w:rsidP="00AE6F93">
            <w:pPr>
              <w:pStyle w:val="TableParagraph"/>
              <w:numPr>
                <w:ilvl w:val="0"/>
                <w:numId w:val="102"/>
              </w:numPr>
              <w:spacing w:line="232"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 xml:space="preserve">Forme quadratique régulière ou dégénérée, </w:t>
            </w:r>
          </w:p>
          <w:p w:rsidR="006120D3" w:rsidRPr="00152299" w:rsidRDefault="006120D3" w:rsidP="00AE6F93">
            <w:pPr>
              <w:pStyle w:val="TableParagraph"/>
              <w:numPr>
                <w:ilvl w:val="0"/>
                <w:numId w:val="102"/>
              </w:numPr>
              <w:spacing w:line="232"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Déterm</w:t>
            </w:r>
            <w:r>
              <w:rPr>
                <w:rFonts w:asciiTheme="majorBidi" w:hAnsiTheme="majorBidi" w:cstheme="majorBidi"/>
                <w:bCs/>
                <w:color w:val="000000" w:themeColor="text1"/>
                <w:sz w:val="24"/>
                <w:szCs w:val="24"/>
                <w:lang w:val="fr-FR"/>
              </w:rPr>
              <w:t>inant d’une forme quadratique</w:t>
            </w:r>
          </w:p>
          <w:p w:rsidR="006120D3" w:rsidRPr="00487A8F" w:rsidRDefault="006120D3" w:rsidP="00AE6F93">
            <w:pPr>
              <w:pStyle w:val="TableParagraph"/>
              <w:numPr>
                <w:ilvl w:val="0"/>
                <w:numId w:val="102"/>
              </w:numPr>
              <w:spacing w:line="232" w:lineRule="exact"/>
              <w:rPr>
                <w:rFonts w:asciiTheme="majorBidi" w:hAnsiTheme="majorBidi" w:cstheme="majorBidi"/>
                <w:bCs/>
                <w:color w:val="000000" w:themeColor="text1"/>
                <w:sz w:val="24"/>
                <w:szCs w:val="24"/>
                <w:lang w:val="fr-FR"/>
              </w:rPr>
            </w:pPr>
            <w:r w:rsidRPr="00152299">
              <w:rPr>
                <w:rFonts w:asciiTheme="majorBidi" w:hAnsiTheme="majorBidi" w:cstheme="majorBidi"/>
                <w:bCs/>
                <w:color w:val="000000" w:themeColor="text1"/>
                <w:sz w:val="24"/>
                <w:szCs w:val="24"/>
                <w:lang w:val="fr-FR"/>
              </w:rPr>
              <w:t>Autom</w:t>
            </w:r>
            <w:r>
              <w:rPr>
                <w:rFonts w:asciiTheme="majorBidi" w:hAnsiTheme="majorBidi" w:cstheme="majorBidi"/>
                <w:bCs/>
                <w:color w:val="000000" w:themeColor="text1"/>
                <w:sz w:val="24"/>
                <w:szCs w:val="24"/>
                <w:lang w:val="fr-FR"/>
              </w:rPr>
              <w:t>o</w:t>
            </w:r>
            <w:r w:rsidRPr="00152299">
              <w:rPr>
                <w:rFonts w:asciiTheme="majorBidi" w:hAnsiTheme="majorBidi" w:cstheme="majorBidi"/>
                <w:bCs/>
                <w:color w:val="000000" w:themeColor="text1"/>
                <w:sz w:val="24"/>
                <w:szCs w:val="24"/>
                <w:lang w:val="fr-FR"/>
              </w:rPr>
              <w:t>rphisme, diagonalisation des formes quadratiques…</w:t>
            </w:r>
          </w:p>
        </w:tc>
      </w:tr>
      <w:tr w:rsidR="006120D3" w:rsidRPr="00115EDA" w:rsidTr="006E644D">
        <w:trPr>
          <w:trHeight w:val="508"/>
        </w:trPr>
        <w:tc>
          <w:tcPr>
            <w:tcW w:w="1560" w:type="dxa"/>
          </w:tcPr>
          <w:p w:rsidR="006120D3" w:rsidRPr="000A2A95" w:rsidRDefault="006120D3" w:rsidP="006120D3">
            <w:pPr>
              <w:pStyle w:val="TableParagraph"/>
              <w:spacing w:before="1"/>
              <w:ind w:left="105" w:firstLine="59"/>
              <w:rPr>
                <w:rFonts w:asciiTheme="majorBidi" w:hAnsiTheme="majorBidi" w:cstheme="majorBidi"/>
                <w:b/>
                <w:sz w:val="24"/>
                <w:szCs w:val="24"/>
                <w:lang w:val="fr-FR"/>
              </w:rPr>
            </w:pPr>
          </w:p>
          <w:p w:rsidR="006120D3" w:rsidRDefault="006120D3" w:rsidP="006120D3">
            <w:pPr>
              <w:pStyle w:val="TableParagraph"/>
              <w:spacing w:before="1"/>
              <w:ind w:left="105" w:firstLine="59"/>
              <w:rPr>
                <w:rFonts w:asciiTheme="majorBidi" w:hAnsiTheme="majorBidi" w:cstheme="majorBidi"/>
                <w:b/>
                <w:sz w:val="24"/>
                <w:szCs w:val="24"/>
              </w:rPr>
            </w:pPr>
            <w:r w:rsidRPr="00FC263F">
              <w:rPr>
                <w:rFonts w:asciiTheme="majorBidi" w:hAnsiTheme="majorBidi" w:cstheme="majorBidi"/>
                <w:b/>
                <w:sz w:val="24"/>
                <w:szCs w:val="24"/>
              </w:rPr>
              <w:t>Chapitre 5</w:t>
            </w:r>
          </w:p>
          <w:p w:rsidR="006120D3" w:rsidRPr="00FC263F" w:rsidRDefault="006120D3" w:rsidP="006120D3">
            <w:pPr>
              <w:pStyle w:val="TableParagraph"/>
              <w:spacing w:before="1"/>
              <w:ind w:left="105" w:firstLine="59"/>
              <w:rPr>
                <w:rFonts w:asciiTheme="majorBidi" w:hAnsiTheme="majorBidi" w:cstheme="majorBidi"/>
                <w:b/>
                <w:sz w:val="24"/>
                <w:szCs w:val="24"/>
              </w:rPr>
            </w:pPr>
          </w:p>
        </w:tc>
        <w:tc>
          <w:tcPr>
            <w:tcW w:w="11624" w:type="dxa"/>
          </w:tcPr>
          <w:p w:rsidR="006120D3" w:rsidRDefault="006120D3" w:rsidP="006120D3">
            <w:pPr>
              <w:pStyle w:val="TableParagraph"/>
              <w:spacing w:before="1"/>
              <w:ind w:left="105" w:firstLine="200"/>
              <w:rPr>
                <w:rFonts w:asciiTheme="majorBidi" w:hAnsiTheme="majorBidi" w:cstheme="majorBidi"/>
                <w:b/>
                <w:sz w:val="24"/>
                <w:szCs w:val="24"/>
                <w:lang w:val="fr-FR"/>
              </w:rPr>
            </w:pPr>
          </w:p>
          <w:p w:rsidR="006120D3" w:rsidRPr="00FC263F" w:rsidRDefault="006120D3" w:rsidP="006120D3">
            <w:pPr>
              <w:pStyle w:val="TableParagraph"/>
              <w:spacing w:before="1"/>
              <w:ind w:left="105" w:firstLine="200"/>
              <w:rPr>
                <w:rFonts w:asciiTheme="majorBidi" w:hAnsiTheme="majorBidi" w:cstheme="majorBidi"/>
                <w:b/>
                <w:sz w:val="24"/>
                <w:szCs w:val="24"/>
                <w:lang w:val="fr-FR"/>
              </w:rPr>
            </w:pPr>
            <w:r w:rsidRPr="00FC263F">
              <w:rPr>
                <w:rFonts w:asciiTheme="majorBidi" w:hAnsiTheme="majorBidi" w:cstheme="majorBidi"/>
                <w:b/>
                <w:sz w:val="24"/>
                <w:szCs w:val="24"/>
                <w:lang w:val="fr-FR"/>
              </w:rPr>
              <w:t xml:space="preserve"> Réduction des endomorphismes symétriques et orthogonaux</w:t>
            </w:r>
          </w:p>
        </w:tc>
      </w:tr>
    </w:tbl>
    <w:p w:rsidR="006120D3" w:rsidRDefault="006120D3" w:rsidP="006120D3">
      <w:pPr>
        <w:pStyle w:val="Corpsdetexte"/>
        <w:spacing w:before="65"/>
        <w:ind w:left="398"/>
        <w:rPr>
          <w:rFonts w:asciiTheme="majorBidi" w:hAnsiTheme="majorBidi" w:cstheme="majorBidi"/>
          <w:sz w:val="24"/>
          <w:szCs w:val="24"/>
          <w:lang w:val="fr-FR"/>
        </w:rPr>
      </w:pPr>
    </w:p>
    <w:p w:rsidR="00187D32" w:rsidRDefault="00187D32" w:rsidP="00187D32">
      <w:pPr>
        <w:pStyle w:val="Corpsdetexte"/>
        <w:spacing w:before="65"/>
        <w:ind w:left="398"/>
        <w:rPr>
          <w:rFonts w:asciiTheme="majorBidi" w:hAnsiTheme="majorBidi" w:cstheme="majorBidi"/>
          <w:sz w:val="24"/>
          <w:szCs w:val="24"/>
          <w:lang w:val="fr-FR"/>
        </w:rPr>
      </w:pPr>
    </w:p>
    <w:p w:rsidR="002C2D35" w:rsidRDefault="002C2D35" w:rsidP="00187D32">
      <w:pPr>
        <w:pStyle w:val="Corpsdetexte"/>
        <w:spacing w:before="65"/>
        <w:ind w:left="398"/>
        <w:rPr>
          <w:rFonts w:asciiTheme="majorBidi" w:hAnsiTheme="majorBidi" w:cstheme="majorBidi"/>
          <w:sz w:val="24"/>
          <w:szCs w:val="24"/>
          <w:lang w:val="fr-FR"/>
        </w:rPr>
      </w:pPr>
    </w:p>
    <w:p w:rsidR="00187D32" w:rsidRPr="00FC263F" w:rsidRDefault="00187D32" w:rsidP="00187D32">
      <w:pPr>
        <w:pStyle w:val="Corpsdetexte"/>
        <w:spacing w:before="65"/>
        <w:ind w:left="398"/>
        <w:rPr>
          <w:rFonts w:asciiTheme="majorBidi" w:hAnsiTheme="majorBidi" w:cstheme="majorBidi"/>
          <w:sz w:val="24"/>
          <w:szCs w:val="24"/>
          <w:lang w:val="fr-FR"/>
        </w:rPr>
      </w:pPr>
      <w:r w:rsidRPr="00FC263F">
        <w:rPr>
          <w:rFonts w:asciiTheme="majorBidi" w:hAnsiTheme="majorBidi" w:cstheme="majorBidi"/>
          <w:sz w:val="24"/>
          <w:szCs w:val="24"/>
          <w:lang w:val="fr-FR"/>
        </w:rPr>
        <w:t xml:space="preserve">Titre du Module : </w:t>
      </w:r>
      <w:r w:rsidRPr="00FC263F">
        <w:rPr>
          <w:rFonts w:asciiTheme="majorBidi" w:hAnsiTheme="majorBidi" w:cstheme="majorBidi"/>
          <w:color w:val="FF0000"/>
          <w:sz w:val="24"/>
          <w:szCs w:val="24"/>
          <w:lang w:val="fr-FR"/>
        </w:rPr>
        <w:t>Mécanique des Solides</w:t>
      </w:r>
    </w:p>
    <w:p w:rsidR="00187D32" w:rsidRPr="00FC263F" w:rsidRDefault="00187D32" w:rsidP="00187D32">
      <w:pPr>
        <w:pStyle w:val="Corpsdetexte"/>
        <w:tabs>
          <w:tab w:val="left" w:pos="1814"/>
          <w:tab w:val="left" w:pos="3239"/>
          <w:tab w:val="left" w:pos="3938"/>
        </w:tabs>
        <w:spacing w:before="2"/>
        <w:ind w:left="398" w:right="2897"/>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:3</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1.5</w:t>
      </w:r>
      <w:r w:rsidRPr="00FC263F">
        <w:rPr>
          <w:rFonts w:asciiTheme="majorBidi" w:hAnsiTheme="majorBidi" w:cstheme="majorBidi"/>
          <w:sz w:val="24"/>
          <w:szCs w:val="24"/>
          <w:lang w:val="fr-FR"/>
        </w:rPr>
        <w:tab/>
        <w:t>Semestre: S</w:t>
      </w:r>
      <w:r>
        <w:rPr>
          <w:rFonts w:asciiTheme="majorBidi" w:hAnsiTheme="majorBidi" w:cstheme="majorBidi"/>
          <w:sz w:val="24"/>
          <w:szCs w:val="24"/>
          <w:lang w:val="fr-FR"/>
        </w:rPr>
        <w:t>4</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11342"/>
      </w:tblGrid>
      <w:tr w:rsidR="00187D32" w:rsidRPr="00FC263F" w:rsidTr="00DF340A">
        <w:trPr>
          <w:trHeight w:val="1564"/>
        </w:trPr>
        <w:tc>
          <w:tcPr>
            <w:tcW w:w="1844" w:type="dxa"/>
          </w:tcPr>
          <w:p w:rsidR="00187D32" w:rsidRPr="00FC263F" w:rsidRDefault="00187D32"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342" w:type="dxa"/>
          </w:tcPr>
          <w:p w:rsidR="00187D32" w:rsidRPr="00FC263F" w:rsidRDefault="00187D32" w:rsidP="00DF340A">
            <w:pPr>
              <w:pStyle w:val="TableParagraph"/>
              <w:spacing w:line="248"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 Notions sur les torseurs</w:t>
            </w:r>
          </w:p>
          <w:p w:rsidR="00187D32" w:rsidRPr="00FC263F" w:rsidRDefault="00187D32" w:rsidP="00A33EA9">
            <w:pPr>
              <w:pStyle w:val="TableParagraph"/>
              <w:numPr>
                <w:ilvl w:val="0"/>
                <w:numId w:val="79"/>
              </w:numPr>
              <w:tabs>
                <w:tab w:val="left" w:pos="827"/>
                <w:tab w:val="left" w:pos="828"/>
              </w:tabs>
              <w:spacing w:line="266" w:lineRule="exact"/>
              <w:rPr>
                <w:rFonts w:asciiTheme="majorBidi" w:hAnsiTheme="majorBidi" w:cstheme="majorBidi"/>
                <w:sz w:val="24"/>
                <w:szCs w:val="24"/>
              </w:rPr>
            </w:pPr>
            <w:r w:rsidRPr="00FC263F">
              <w:rPr>
                <w:rFonts w:asciiTheme="majorBidi" w:hAnsiTheme="majorBidi" w:cstheme="majorBidi"/>
                <w:sz w:val="24"/>
                <w:szCs w:val="24"/>
              </w:rPr>
              <w:t>Applications antisymétriques, Champsantisymétriques</w:t>
            </w:r>
          </w:p>
          <w:p w:rsidR="00187D32" w:rsidRPr="00FC263F" w:rsidRDefault="00187D32" w:rsidP="00A33EA9">
            <w:pPr>
              <w:pStyle w:val="TableParagraph"/>
              <w:numPr>
                <w:ilvl w:val="0"/>
                <w:numId w:val="79"/>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Vecteursglissants</w:t>
            </w:r>
          </w:p>
          <w:p w:rsidR="00187D32" w:rsidRPr="00FC263F" w:rsidRDefault="00187D32" w:rsidP="00A33EA9">
            <w:pPr>
              <w:pStyle w:val="TableParagraph"/>
              <w:numPr>
                <w:ilvl w:val="0"/>
                <w:numId w:val="79"/>
              </w:numPr>
              <w:tabs>
                <w:tab w:val="left" w:pos="827"/>
                <w:tab w:val="left" w:pos="828"/>
              </w:tabs>
              <w:spacing w:line="240" w:lineRule="auto"/>
              <w:ind w:right="95"/>
              <w:rPr>
                <w:rFonts w:asciiTheme="majorBidi" w:hAnsiTheme="majorBidi" w:cstheme="majorBidi"/>
                <w:sz w:val="24"/>
                <w:szCs w:val="24"/>
                <w:lang w:val="fr-FR"/>
              </w:rPr>
            </w:pPr>
            <w:r w:rsidRPr="00FC263F">
              <w:rPr>
                <w:rFonts w:asciiTheme="majorBidi" w:hAnsiTheme="majorBidi" w:cstheme="majorBidi"/>
                <w:sz w:val="24"/>
                <w:szCs w:val="24"/>
                <w:lang w:val="fr-FR"/>
              </w:rPr>
              <w:t>Torseurs: Définition, propriétés, somme de deux torseurs, multiplication par un scalaire, invariant scalaire, égalité de deuxtorseurs,produitdedeuxtorseurs,axecentrald’untorseur,dérivéed’untorseur,réductiond’untorseur,</w:t>
            </w:r>
          </w:p>
          <w:p w:rsidR="00187D32" w:rsidRPr="00FC263F" w:rsidRDefault="00187D32" w:rsidP="00DF340A">
            <w:pPr>
              <w:pStyle w:val="TableParagraph"/>
              <w:spacing w:before="2" w:line="238" w:lineRule="exact"/>
              <w:ind w:left="827" w:firstLine="0"/>
              <w:rPr>
                <w:rFonts w:asciiTheme="majorBidi" w:hAnsiTheme="majorBidi" w:cstheme="majorBidi"/>
                <w:sz w:val="24"/>
                <w:szCs w:val="24"/>
              </w:rPr>
            </w:pPr>
            <w:r w:rsidRPr="00FC263F">
              <w:rPr>
                <w:rFonts w:asciiTheme="majorBidi" w:hAnsiTheme="majorBidi" w:cstheme="majorBidi"/>
                <w:sz w:val="24"/>
                <w:szCs w:val="24"/>
              </w:rPr>
              <w:t>décomposition d’un torseur.</w:t>
            </w:r>
          </w:p>
        </w:tc>
      </w:tr>
      <w:tr w:rsidR="00187D32" w:rsidRPr="00115EDA" w:rsidTr="00DF340A">
        <w:trPr>
          <w:trHeight w:val="2404"/>
        </w:trPr>
        <w:tc>
          <w:tcPr>
            <w:tcW w:w="1844" w:type="dxa"/>
          </w:tcPr>
          <w:p w:rsidR="00187D32" w:rsidRPr="00FC263F" w:rsidRDefault="00187D32"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342" w:type="dxa"/>
          </w:tcPr>
          <w:p w:rsidR="00187D32" w:rsidRPr="00FC263F" w:rsidRDefault="00187D32" w:rsidP="00DF340A">
            <w:pPr>
              <w:pStyle w:val="TableParagraph"/>
              <w:spacing w:line="249"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:Cinématique du Solide</w:t>
            </w:r>
          </w:p>
          <w:p w:rsidR="00187D32" w:rsidRPr="00FC263F" w:rsidRDefault="00187D32" w:rsidP="00A33EA9">
            <w:pPr>
              <w:pStyle w:val="TableParagraph"/>
              <w:numPr>
                <w:ilvl w:val="0"/>
                <w:numId w:val="78"/>
              </w:numPr>
              <w:tabs>
                <w:tab w:val="left" w:pos="827"/>
                <w:tab w:val="left" w:pos="828"/>
              </w:tabs>
              <w:spacing w:line="267" w:lineRule="exact"/>
              <w:rPr>
                <w:rFonts w:asciiTheme="majorBidi" w:hAnsiTheme="majorBidi" w:cstheme="majorBidi"/>
                <w:sz w:val="24"/>
                <w:szCs w:val="24"/>
              </w:rPr>
            </w:pPr>
            <w:r w:rsidRPr="00FC263F">
              <w:rPr>
                <w:rFonts w:asciiTheme="majorBidi" w:hAnsiTheme="majorBidi" w:cstheme="majorBidi"/>
                <w:sz w:val="24"/>
                <w:szCs w:val="24"/>
              </w:rPr>
              <w:t>Champ des vitesses, Torseurcinématique</w:t>
            </w:r>
          </w:p>
          <w:p w:rsidR="00187D32" w:rsidRPr="00FC263F" w:rsidRDefault="00187D32" w:rsidP="00A33EA9">
            <w:pPr>
              <w:pStyle w:val="TableParagraph"/>
              <w:numPr>
                <w:ilvl w:val="0"/>
                <w:numId w:val="78"/>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Champ des accélérations</w:t>
            </w:r>
          </w:p>
          <w:p w:rsidR="00187D32" w:rsidRPr="00FC263F" w:rsidRDefault="00187D32" w:rsidP="00A33EA9">
            <w:pPr>
              <w:pStyle w:val="TableParagraph"/>
              <w:numPr>
                <w:ilvl w:val="0"/>
                <w:numId w:val="78"/>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Mouvement de translation d’unsolide</w:t>
            </w:r>
          </w:p>
          <w:p w:rsidR="00187D32" w:rsidRPr="00FC263F" w:rsidRDefault="00187D32" w:rsidP="00A33EA9">
            <w:pPr>
              <w:pStyle w:val="TableParagraph"/>
              <w:numPr>
                <w:ilvl w:val="0"/>
                <w:numId w:val="78"/>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Mouvement de rotation d’un solide autour d’unaxe</w:t>
            </w:r>
          </w:p>
          <w:p w:rsidR="00187D32" w:rsidRPr="00FC263F" w:rsidRDefault="00187D32" w:rsidP="00A33EA9">
            <w:pPr>
              <w:pStyle w:val="TableParagraph"/>
              <w:numPr>
                <w:ilvl w:val="0"/>
                <w:numId w:val="78"/>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Mouvementhélicoïdal</w:t>
            </w:r>
          </w:p>
          <w:p w:rsidR="00187D32" w:rsidRPr="00FC263F" w:rsidRDefault="00187D32" w:rsidP="00A33EA9">
            <w:pPr>
              <w:pStyle w:val="TableParagraph"/>
              <w:numPr>
                <w:ilvl w:val="0"/>
                <w:numId w:val="78"/>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Mouvement général d’un solide, les anglesd’Euler</w:t>
            </w:r>
          </w:p>
          <w:p w:rsidR="00187D32" w:rsidRPr="00FC263F" w:rsidRDefault="00187D32" w:rsidP="00A33EA9">
            <w:pPr>
              <w:pStyle w:val="TableParagraph"/>
              <w:numPr>
                <w:ilvl w:val="0"/>
                <w:numId w:val="78"/>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Lois de composition desmouvements</w:t>
            </w:r>
          </w:p>
          <w:p w:rsidR="00187D32" w:rsidRPr="00FC263F" w:rsidRDefault="00187D32" w:rsidP="00A33EA9">
            <w:pPr>
              <w:pStyle w:val="TableParagraph"/>
              <w:numPr>
                <w:ilvl w:val="0"/>
                <w:numId w:val="78"/>
              </w:numPr>
              <w:tabs>
                <w:tab w:val="left" w:pos="827"/>
                <w:tab w:val="left" w:pos="828"/>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Roulement et glissement de deux solides en contact ponctuel, condition de roulement sansglissement.</w:t>
            </w:r>
          </w:p>
        </w:tc>
      </w:tr>
      <w:tr w:rsidR="00187D32" w:rsidRPr="00115EDA" w:rsidTr="00DF340A">
        <w:trPr>
          <w:trHeight w:val="2385"/>
        </w:trPr>
        <w:tc>
          <w:tcPr>
            <w:tcW w:w="1844" w:type="dxa"/>
          </w:tcPr>
          <w:p w:rsidR="00187D32" w:rsidRPr="00FC263F" w:rsidRDefault="00187D32" w:rsidP="00DF340A">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342" w:type="dxa"/>
          </w:tcPr>
          <w:p w:rsidR="00187D32" w:rsidRPr="00FC263F" w:rsidRDefault="00187D32" w:rsidP="00DF340A">
            <w:pPr>
              <w:pStyle w:val="TableParagraph"/>
              <w:spacing w:line="248"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:Cinétique du Solide</w:t>
            </w:r>
          </w:p>
          <w:p w:rsidR="00187D32" w:rsidRPr="00FC263F" w:rsidRDefault="00187D32" w:rsidP="00A33EA9">
            <w:pPr>
              <w:pStyle w:val="TableParagraph"/>
              <w:numPr>
                <w:ilvl w:val="0"/>
                <w:numId w:val="77"/>
              </w:numPr>
              <w:tabs>
                <w:tab w:val="left" w:pos="827"/>
                <w:tab w:val="left" w:pos="828"/>
              </w:tabs>
              <w:spacing w:line="266" w:lineRule="exact"/>
              <w:rPr>
                <w:rFonts w:asciiTheme="majorBidi" w:hAnsiTheme="majorBidi" w:cstheme="majorBidi"/>
                <w:sz w:val="24"/>
                <w:szCs w:val="24"/>
              </w:rPr>
            </w:pPr>
            <w:r w:rsidRPr="00FC263F">
              <w:rPr>
                <w:rFonts w:asciiTheme="majorBidi" w:hAnsiTheme="majorBidi" w:cstheme="majorBidi"/>
                <w:sz w:val="24"/>
                <w:szCs w:val="24"/>
              </w:rPr>
              <w:t>Torseurcinétiqueabsolu</w:t>
            </w:r>
          </w:p>
          <w:p w:rsidR="00187D32" w:rsidRPr="00FC263F" w:rsidRDefault="00187D32" w:rsidP="00A33EA9">
            <w:pPr>
              <w:pStyle w:val="TableParagraph"/>
              <w:numPr>
                <w:ilvl w:val="0"/>
                <w:numId w:val="77"/>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Centre d’inertie d’un solide, théorèmes deGuldin</w:t>
            </w:r>
          </w:p>
          <w:p w:rsidR="00187D32" w:rsidRPr="00FC263F" w:rsidRDefault="00187D32" w:rsidP="00A33EA9">
            <w:pPr>
              <w:pStyle w:val="TableParagraph"/>
              <w:numPr>
                <w:ilvl w:val="0"/>
                <w:numId w:val="77"/>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Repèrebarycentrique, Théorème deKoenig</w:t>
            </w:r>
          </w:p>
          <w:p w:rsidR="00187D32" w:rsidRPr="00FC263F" w:rsidRDefault="00187D32" w:rsidP="00A33EA9">
            <w:pPr>
              <w:pStyle w:val="TableParagraph"/>
              <w:numPr>
                <w:ilvl w:val="0"/>
                <w:numId w:val="77"/>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Relation entre le moment cinétique et le vecteur rotationinstantanée</w:t>
            </w:r>
          </w:p>
          <w:p w:rsidR="00187D32" w:rsidRPr="00FC263F" w:rsidRDefault="00187D32" w:rsidP="00A33EA9">
            <w:pPr>
              <w:pStyle w:val="TableParagraph"/>
              <w:numPr>
                <w:ilvl w:val="0"/>
                <w:numId w:val="77"/>
              </w:numPr>
              <w:tabs>
                <w:tab w:val="left" w:pos="827"/>
                <w:tab w:val="left" w:pos="828"/>
              </w:tabs>
              <w:spacing w:line="240" w:lineRule="auto"/>
              <w:ind w:right="453"/>
              <w:rPr>
                <w:rFonts w:asciiTheme="majorBidi" w:hAnsiTheme="majorBidi" w:cstheme="majorBidi"/>
                <w:sz w:val="24"/>
                <w:szCs w:val="24"/>
                <w:lang w:val="fr-FR"/>
              </w:rPr>
            </w:pPr>
            <w:r w:rsidRPr="00FC263F">
              <w:rPr>
                <w:rFonts w:asciiTheme="majorBidi" w:hAnsiTheme="majorBidi" w:cstheme="majorBidi"/>
                <w:sz w:val="24"/>
                <w:szCs w:val="24"/>
                <w:lang w:val="fr-FR"/>
              </w:rPr>
              <w:t>Opérateur d’inertie: Moments d’inertie par rapport à: un point, un axe et un plan, théorèmes de Huygens, rayon de giration</w:t>
            </w:r>
          </w:p>
          <w:p w:rsidR="00187D32" w:rsidRPr="00FC263F" w:rsidRDefault="00187D32" w:rsidP="00A33EA9">
            <w:pPr>
              <w:pStyle w:val="TableParagraph"/>
              <w:numPr>
                <w:ilvl w:val="0"/>
                <w:numId w:val="77"/>
              </w:numPr>
              <w:tabs>
                <w:tab w:val="left" w:pos="827"/>
                <w:tab w:val="left" w:pos="828"/>
              </w:tabs>
              <w:spacing w:line="268" w:lineRule="exact"/>
              <w:rPr>
                <w:rFonts w:asciiTheme="majorBidi" w:hAnsiTheme="majorBidi" w:cstheme="majorBidi"/>
                <w:sz w:val="24"/>
                <w:szCs w:val="24"/>
                <w:lang w:val="fr-FR"/>
              </w:rPr>
            </w:pPr>
            <w:r w:rsidRPr="00FC263F">
              <w:rPr>
                <w:rFonts w:asciiTheme="majorBidi" w:hAnsiTheme="majorBidi" w:cstheme="majorBidi"/>
                <w:sz w:val="24"/>
                <w:szCs w:val="24"/>
                <w:lang w:val="fr-FR"/>
              </w:rPr>
              <w:t>Tenseur d’inertie, Moments et axes principauxd’inertie</w:t>
            </w:r>
          </w:p>
          <w:p w:rsidR="00187D32" w:rsidRPr="00FC263F" w:rsidRDefault="00187D32" w:rsidP="00A33EA9">
            <w:pPr>
              <w:pStyle w:val="TableParagraph"/>
              <w:numPr>
                <w:ilvl w:val="0"/>
                <w:numId w:val="77"/>
              </w:numPr>
              <w:tabs>
                <w:tab w:val="left" w:pos="827"/>
                <w:tab w:val="left" w:pos="828"/>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Relation entre la matrice d’inertie en O et le moment d’inertie par rapport à unaxe.</w:t>
            </w:r>
          </w:p>
        </w:tc>
      </w:tr>
      <w:tr w:rsidR="00187D32" w:rsidRPr="00115EDA" w:rsidTr="00DF340A">
        <w:trPr>
          <w:trHeight w:val="2121"/>
        </w:trPr>
        <w:tc>
          <w:tcPr>
            <w:tcW w:w="1844" w:type="dxa"/>
          </w:tcPr>
          <w:p w:rsidR="00187D32" w:rsidRPr="00FC263F" w:rsidRDefault="00187D32" w:rsidP="00DF340A">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342" w:type="dxa"/>
          </w:tcPr>
          <w:p w:rsidR="00187D32" w:rsidRPr="00FC263F" w:rsidRDefault="00187D32" w:rsidP="00DF340A">
            <w:pPr>
              <w:pStyle w:val="TableParagraph"/>
              <w:spacing w:before="1" w:line="249"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:Dynamique du Solide</w:t>
            </w:r>
          </w:p>
          <w:p w:rsidR="00187D32" w:rsidRPr="00FC263F" w:rsidRDefault="00187D32" w:rsidP="00A33EA9">
            <w:pPr>
              <w:pStyle w:val="TableParagraph"/>
              <w:numPr>
                <w:ilvl w:val="0"/>
                <w:numId w:val="76"/>
              </w:numPr>
              <w:tabs>
                <w:tab w:val="left" w:pos="827"/>
                <w:tab w:val="left" w:pos="828"/>
              </w:tabs>
              <w:spacing w:line="266" w:lineRule="exact"/>
              <w:rPr>
                <w:rFonts w:asciiTheme="majorBidi" w:hAnsiTheme="majorBidi" w:cstheme="majorBidi"/>
                <w:sz w:val="24"/>
                <w:szCs w:val="24"/>
              </w:rPr>
            </w:pPr>
            <w:r w:rsidRPr="00FC263F">
              <w:rPr>
                <w:rFonts w:asciiTheme="majorBidi" w:hAnsiTheme="majorBidi" w:cstheme="majorBidi"/>
                <w:sz w:val="24"/>
                <w:szCs w:val="24"/>
              </w:rPr>
              <w:t>Torseurdynamique</w:t>
            </w:r>
          </w:p>
          <w:p w:rsidR="00187D32" w:rsidRPr="00FC263F" w:rsidRDefault="00187D32" w:rsidP="00A33EA9">
            <w:pPr>
              <w:pStyle w:val="TableParagraph"/>
              <w:numPr>
                <w:ilvl w:val="0"/>
                <w:numId w:val="76"/>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Principe fondamental de la dynamique: dans des référentiels galiléen et nongaliléen</w:t>
            </w:r>
          </w:p>
          <w:p w:rsidR="00187D32" w:rsidRPr="00FC263F" w:rsidRDefault="00187D32" w:rsidP="00A33EA9">
            <w:pPr>
              <w:pStyle w:val="TableParagraph"/>
              <w:numPr>
                <w:ilvl w:val="0"/>
                <w:numId w:val="76"/>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Travail, puissance, énergies cinétique etpotentielle</w:t>
            </w:r>
          </w:p>
          <w:p w:rsidR="00187D32" w:rsidRPr="00FC263F" w:rsidRDefault="00187D32" w:rsidP="00A33EA9">
            <w:pPr>
              <w:pStyle w:val="TableParagraph"/>
              <w:numPr>
                <w:ilvl w:val="0"/>
                <w:numId w:val="76"/>
              </w:numPr>
              <w:tabs>
                <w:tab w:val="left" w:pos="827"/>
                <w:tab w:val="left" w:pos="828"/>
              </w:tabs>
              <w:spacing w:line="240" w:lineRule="auto"/>
              <w:ind w:right="100"/>
              <w:rPr>
                <w:rFonts w:asciiTheme="majorBidi" w:hAnsiTheme="majorBidi" w:cstheme="majorBidi"/>
                <w:sz w:val="24"/>
                <w:szCs w:val="24"/>
                <w:lang w:val="fr-FR"/>
              </w:rPr>
            </w:pPr>
            <w:r w:rsidRPr="00FC263F">
              <w:rPr>
                <w:rFonts w:asciiTheme="majorBidi" w:hAnsiTheme="majorBidi" w:cstheme="majorBidi"/>
                <w:sz w:val="24"/>
                <w:szCs w:val="24"/>
                <w:lang w:val="fr-FR"/>
              </w:rPr>
              <w:t>Théorèmes généraux: théorème de l’énergie cinétique, théorème de l’énergie mécanique, théorème du moment cinétique, Notion d’intégralepremière</w:t>
            </w:r>
          </w:p>
          <w:p w:rsidR="00187D32" w:rsidRPr="00FC263F" w:rsidRDefault="00187D32" w:rsidP="00A33EA9">
            <w:pPr>
              <w:pStyle w:val="TableParagraph"/>
              <w:numPr>
                <w:ilvl w:val="0"/>
                <w:numId w:val="76"/>
              </w:numPr>
              <w:tabs>
                <w:tab w:val="left" w:pos="827"/>
                <w:tab w:val="left" w:pos="828"/>
              </w:tabs>
              <w:spacing w:line="268" w:lineRule="exact"/>
              <w:rPr>
                <w:rFonts w:asciiTheme="majorBidi" w:hAnsiTheme="majorBidi" w:cstheme="majorBidi"/>
                <w:sz w:val="24"/>
                <w:szCs w:val="24"/>
                <w:lang w:val="fr-FR"/>
              </w:rPr>
            </w:pPr>
            <w:r w:rsidRPr="00FC263F">
              <w:rPr>
                <w:rFonts w:asciiTheme="majorBidi" w:hAnsiTheme="majorBidi" w:cstheme="majorBidi"/>
                <w:sz w:val="24"/>
                <w:szCs w:val="24"/>
                <w:lang w:val="fr-FR"/>
              </w:rPr>
              <w:t>Relation entre le moment dynamique et le momentcinétique</w:t>
            </w:r>
          </w:p>
          <w:p w:rsidR="00187D32" w:rsidRPr="00FC263F" w:rsidRDefault="00187D32" w:rsidP="00A33EA9">
            <w:pPr>
              <w:pStyle w:val="TableParagraph"/>
              <w:numPr>
                <w:ilvl w:val="0"/>
                <w:numId w:val="76"/>
              </w:numPr>
              <w:tabs>
                <w:tab w:val="left" w:pos="827"/>
                <w:tab w:val="left" w:pos="828"/>
              </w:tabs>
              <w:spacing w:line="258" w:lineRule="exact"/>
              <w:rPr>
                <w:rFonts w:asciiTheme="majorBidi" w:hAnsiTheme="majorBidi" w:cstheme="majorBidi"/>
                <w:sz w:val="24"/>
                <w:szCs w:val="24"/>
                <w:lang w:val="fr-FR"/>
              </w:rPr>
            </w:pPr>
            <w:r w:rsidRPr="00FC263F">
              <w:rPr>
                <w:rFonts w:asciiTheme="majorBidi" w:hAnsiTheme="majorBidi" w:cstheme="majorBidi"/>
                <w:sz w:val="24"/>
                <w:szCs w:val="24"/>
                <w:lang w:val="fr-FR"/>
              </w:rPr>
              <w:t>Relation entre l’énergie cinétique et la vitesse de rotationinstantanée.</w:t>
            </w:r>
          </w:p>
        </w:tc>
      </w:tr>
    </w:tbl>
    <w:p w:rsidR="00187D32" w:rsidRPr="00FC263F" w:rsidRDefault="00187D32" w:rsidP="00187D32">
      <w:pPr>
        <w:spacing w:line="258" w:lineRule="exact"/>
        <w:rPr>
          <w:rFonts w:asciiTheme="majorBidi" w:hAnsiTheme="majorBidi" w:cstheme="majorBidi"/>
          <w:sz w:val="24"/>
          <w:szCs w:val="24"/>
          <w:lang w:val="fr-FR"/>
        </w:rPr>
        <w:sectPr w:rsidR="00187D32" w:rsidRPr="00FC263F" w:rsidSect="00AD1323">
          <w:pgSz w:w="16840" w:h="11910" w:orient="landscape"/>
          <w:pgMar w:top="567" w:right="851" w:bottom="567" w:left="851" w:header="0" w:footer="975" w:gutter="0"/>
          <w:cols w:space="720"/>
        </w:sectPr>
      </w:pPr>
    </w:p>
    <w:p w:rsidR="00935AEC" w:rsidRDefault="00935AEC" w:rsidP="00935AEC">
      <w:pPr>
        <w:pStyle w:val="Corpsdetexte"/>
        <w:tabs>
          <w:tab w:val="left" w:pos="1814"/>
          <w:tab w:val="left" w:pos="2740"/>
          <w:tab w:val="left" w:pos="3938"/>
        </w:tabs>
        <w:spacing w:before="65"/>
        <w:ind w:left="398" w:right="770"/>
        <w:rPr>
          <w:rFonts w:asciiTheme="majorBidi" w:hAnsiTheme="majorBidi" w:cstheme="majorBidi"/>
          <w:color w:val="FF0000"/>
          <w:sz w:val="24"/>
          <w:szCs w:val="24"/>
          <w:lang w:val="fr-FR"/>
        </w:rPr>
      </w:pPr>
      <w:r>
        <w:rPr>
          <w:rFonts w:asciiTheme="majorBidi" w:hAnsiTheme="majorBidi" w:cstheme="majorBidi"/>
          <w:sz w:val="24"/>
          <w:szCs w:val="24"/>
          <w:lang w:val="fr-FR"/>
        </w:rPr>
        <w:lastRenderedPageBreak/>
        <w:t>T</w:t>
      </w:r>
      <w:r w:rsidRPr="00FC263F">
        <w:rPr>
          <w:rFonts w:asciiTheme="majorBidi" w:hAnsiTheme="majorBidi" w:cstheme="majorBidi"/>
          <w:sz w:val="24"/>
          <w:szCs w:val="24"/>
          <w:lang w:val="fr-FR"/>
        </w:rPr>
        <w:t xml:space="preserve">itre du Module </w:t>
      </w:r>
      <w:r w:rsidRPr="00FC263F">
        <w:rPr>
          <w:rFonts w:asciiTheme="majorBidi" w:hAnsiTheme="majorBidi" w:cstheme="majorBidi"/>
          <w:color w:val="FF0000"/>
          <w:sz w:val="24"/>
          <w:szCs w:val="24"/>
          <w:lang w:val="fr-FR"/>
        </w:rPr>
        <w:t xml:space="preserve">: Electromagnétisme dans la matière </w:t>
      </w:r>
    </w:p>
    <w:p w:rsidR="00935AEC" w:rsidRPr="00FC263F" w:rsidRDefault="00935AEC" w:rsidP="00935AEC">
      <w:pPr>
        <w:pStyle w:val="Corpsdetexte"/>
        <w:tabs>
          <w:tab w:val="left" w:pos="1814"/>
          <w:tab w:val="left" w:pos="2740"/>
          <w:tab w:val="left" w:pos="3938"/>
        </w:tabs>
        <w:spacing w:before="65"/>
        <w:ind w:left="398" w:right="770"/>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B55060">
        <w:rPr>
          <w:rFonts w:asciiTheme="majorBidi" w:hAnsiTheme="majorBidi" w:cstheme="majorBidi"/>
          <w:sz w:val="24"/>
          <w:szCs w:val="24"/>
          <w:lang w:val="fr-FR"/>
        </w:rPr>
        <w:t>56 heures</w:t>
      </w:r>
      <w:r w:rsidRPr="00FC263F">
        <w:rPr>
          <w:rFonts w:asciiTheme="majorBidi" w:hAnsiTheme="majorBidi" w:cstheme="majorBidi"/>
          <w:sz w:val="24"/>
          <w:szCs w:val="24"/>
          <w:lang w:val="fr-FR"/>
        </w:rPr>
        <w:tab/>
        <w:t>(2</w:t>
      </w:r>
      <w:r>
        <w:rPr>
          <w:rFonts w:asciiTheme="majorBidi" w:hAnsiTheme="majorBidi" w:cstheme="majorBidi"/>
          <w:sz w:val="24"/>
          <w:szCs w:val="24"/>
          <w:lang w:val="fr-FR"/>
        </w:rPr>
        <w:t>1</w:t>
      </w:r>
      <w:r w:rsidRPr="00FC263F">
        <w:rPr>
          <w:rFonts w:asciiTheme="majorBidi" w:hAnsiTheme="majorBidi" w:cstheme="majorBidi"/>
          <w:sz w:val="24"/>
          <w:szCs w:val="24"/>
          <w:lang w:val="fr-FR"/>
        </w:rPr>
        <w:t>h : Cours, 21 h : TD</w:t>
      </w:r>
      <w:r w:rsidR="00B55060">
        <w:rPr>
          <w:rFonts w:asciiTheme="majorBidi" w:hAnsiTheme="majorBidi" w:cstheme="majorBidi"/>
          <w:sz w:val="24"/>
          <w:szCs w:val="24"/>
          <w:lang w:val="fr-FR"/>
        </w:rPr>
        <w:t xml:space="preserve">   14h TP</w:t>
      </w:r>
      <w:r w:rsidRPr="00FC263F">
        <w:rPr>
          <w:rFonts w:asciiTheme="majorBidi" w:hAnsiTheme="majorBidi" w:cstheme="majorBidi"/>
          <w:sz w:val="24"/>
          <w:szCs w:val="24"/>
          <w:lang w:val="fr-FR"/>
        </w:rPr>
        <w:t>) Crédits :</w:t>
      </w:r>
      <w:r w:rsidR="00EA62D6">
        <w:rPr>
          <w:rFonts w:asciiTheme="majorBidi" w:hAnsiTheme="majorBidi" w:cstheme="majorBidi"/>
          <w:sz w:val="24"/>
          <w:szCs w:val="24"/>
          <w:lang w:val="fr-FR"/>
        </w:rPr>
        <w:t>3</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w:t>
      </w:r>
      <w:r w:rsidR="00EA62D6">
        <w:rPr>
          <w:rFonts w:asciiTheme="majorBidi" w:hAnsiTheme="majorBidi" w:cstheme="majorBidi"/>
          <w:sz w:val="24"/>
          <w:szCs w:val="24"/>
          <w:lang w:val="fr-FR"/>
        </w:rPr>
        <w:t>.5</w:t>
      </w:r>
      <w:r w:rsidRPr="00FC263F">
        <w:rPr>
          <w:rFonts w:asciiTheme="majorBidi" w:hAnsiTheme="majorBidi" w:cstheme="majorBidi"/>
          <w:sz w:val="24"/>
          <w:szCs w:val="24"/>
          <w:lang w:val="fr-FR"/>
        </w:rPr>
        <w:tab/>
        <w:t>Semestre: S4</w:t>
      </w:r>
    </w:p>
    <w:p w:rsidR="00935AEC" w:rsidRPr="00FC263F" w:rsidRDefault="00935AEC" w:rsidP="00935AEC">
      <w:pPr>
        <w:spacing w:before="2"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935AEC" w:rsidRPr="00115EDA" w:rsidTr="006E644D">
        <w:trPr>
          <w:trHeight w:val="1723"/>
        </w:trPr>
        <w:tc>
          <w:tcPr>
            <w:tcW w:w="1419" w:type="dxa"/>
          </w:tcPr>
          <w:p w:rsidR="00935AEC" w:rsidRPr="00FC263F" w:rsidRDefault="00935AEC" w:rsidP="00935AEC">
            <w:pPr>
              <w:pStyle w:val="TableParagraph"/>
              <w:spacing w:line="251" w:lineRule="exact"/>
              <w:ind w:left="105" w:hanging="83"/>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767" w:type="dxa"/>
          </w:tcPr>
          <w:p w:rsidR="00935AEC" w:rsidRPr="007A2DCD" w:rsidRDefault="00935AEC" w:rsidP="00935AEC">
            <w:pPr>
              <w:pStyle w:val="TableParagraph"/>
              <w:spacing w:before="1"/>
              <w:ind w:left="105" w:firstLine="52"/>
              <w:rPr>
                <w:rFonts w:asciiTheme="majorBidi" w:hAnsiTheme="majorBidi" w:cstheme="majorBidi"/>
                <w:b/>
                <w:color w:val="000000" w:themeColor="text1"/>
                <w:sz w:val="24"/>
                <w:szCs w:val="24"/>
                <w:lang w:val="fr-FR"/>
              </w:rPr>
            </w:pPr>
            <w:r w:rsidRPr="007A2DCD">
              <w:rPr>
                <w:rFonts w:asciiTheme="majorBidi" w:hAnsiTheme="majorBidi" w:cstheme="majorBidi"/>
                <w:b/>
                <w:color w:val="000000" w:themeColor="text1"/>
                <w:sz w:val="24"/>
                <w:szCs w:val="24"/>
                <w:lang w:val="fr-FR"/>
              </w:rPr>
              <w:t>Titre: Milieux diélectriques et polarisation en régime statique</w:t>
            </w:r>
          </w:p>
          <w:p w:rsidR="00935AEC" w:rsidRPr="007A2DCD" w:rsidRDefault="00935AEC" w:rsidP="00A33EA9">
            <w:pPr>
              <w:pStyle w:val="TableParagraph"/>
              <w:numPr>
                <w:ilvl w:val="0"/>
                <w:numId w:val="82"/>
              </w:numPr>
              <w:tabs>
                <w:tab w:val="left" w:pos="892"/>
                <w:tab w:val="left" w:pos="893"/>
              </w:tabs>
              <w:spacing w:before="120"/>
              <w:ind w:left="724" w:firstLine="5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Description macroscopique d'un milieudiélectrique</w:t>
            </w:r>
          </w:p>
          <w:p w:rsidR="00935AEC" w:rsidRPr="007A2DCD" w:rsidRDefault="00935AEC" w:rsidP="00A33EA9">
            <w:pPr>
              <w:pStyle w:val="TableParagraph"/>
              <w:numPr>
                <w:ilvl w:val="0"/>
                <w:numId w:val="82"/>
              </w:numPr>
              <w:tabs>
                <w:tab w:val="left" w:pos="892"/>
                <w:tab w:val="left" w:pos="893"/>
              </w:tabs>
              <w:spacing w:before="120"/>
              <w:ind w:left="724" w:firstLine="5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 xml:space="preserve">Vecteur polarisation, charges et courants depolarisation, vecteur induction électrique </w:t>
            </w:r>
            <w:r w:rsidRPr="007A2DCD">
              <w:rPr>
                <w:rFonts w:ascii="Cambria Math" w:eastAsia="Cambria Math" w:hAnsi="Cambria Math" w:cs="Cambria Math"/>
                <w:color w:val="000000" w:themeColor="text1"/>
                <w:spacing w:val="-139"/>
                <w:sz w:val="24"/>
                <w:szCs w:val="24"/>
              </w:rPr>
              <w:t>𝐷</w:t>
            </w:r>
            <w:r w:rsidRPr="007A2DCD">
              <w:rPr>
                <w:rFonts w:ascii="Cambria Math" w:eastAsia="Cambria Math" w:hAnsi="Cambria Math" w:cs="Cambria Math"/>
                <w:color w:val="000000" w:themeColor="text1"/>
                <w:spacing w:val="-8"/>
                <w:w w:val="79"/>
                <w:position w:val="4"/>
                <w:sz w:val="24"/>
                <w:szCs w:val="24"/>
                <w:lang w:val="fr-FR"/>
              </w:rPr>
              <w:t>⃗</w:t>
            </w:r>
          </w:p>
          <w:p w:rsidR="00935AEC" w:rsidRPr="00935AEC" w:rsidRDefault="00935AEC" w:rsidP="00A33EA9">
            <w:pPr>
              <w:pStyle w:val="TableParagraph"/>
              <w:numPr>
                <w:ilvl w:val="0"/>
                <w:numId w:val="55"/>
              </w:numPr>
              <w:tabs>
                <w:tab w:val="left" w:pos="892"/>
                <w:tab w:val="left" w:pos="893"/>
              </w:tabs>
              <w:spacing w:line="268" w:lineRule="exact"/>
              <w:ind w:left="724" w:firstLine="52"/>
              <w:rPr>
                <w:rFonts w:asciiTheme="majorBidi" w:hAnsiTheme="majorBidi" w:cstheme="majorBidi"/>
                <w:color w:val="000000" w:themeColor="text1"/>
                <w:sz w:val="24"/>
                <w:szCs w:val="24"/>
                <w:lang w:val="fr-FR"/>
              </w:rPr>
            </w:pPr>
            <w:r w:rsidRPr="00935AEC">
              <w:rPr>
                <w:rFonts w:asciiTheme="majorBidi" w:hAnsiTheme="majorBidi" w:cstheme="majorBidi"/>
                <w:color w:val="000000" w:themeColor="text1"/>
                <w:sz w:val="24"/>
                <w:szCs w:val="24"/>
                <w:lang w:val="fr-FR"/>
              </w:rPr>
              <w:t>Permittivité et susceptibilité électrique dans les milieux linéaires homogènes etisotropes</w:t>
            </w:r>
          </w:p>
          <w:p w:rsidR="00935AEC" w:rsidRPr="00935AEC" w:rsidRDefault="00935AEC" w:rsidP="00A33EA9">
            <w:pPr>
              <w:pStyle w:val="TableParagraph"/>
              <w:numPr>
                <w:ilvl w:val="0"/>
                <w:numId w:val="55"/>
              </w:numPr>
              <w:tabs>
                <w:tab w:val="left" w:pos="892"/>
                <w:tab w:val="left" w:pos="893"/>
              </w:tabs>
              <w:spacing w:line="282" w:lineRule="exact"/>
              <w:ind w:left="724" w:firstLine="52"/>
              <w:rPr>
                <w:rFonts w:asciiTheme="majorBidi" w:eastAsia="Cambria Math" w:hAnsiTheme="majorBidi" w:cstheme="majorBidi"/>
                <w:color w:val="000000" w:themeColor="text1"/>
                <w:sz w:val="24"/>
                <w:szCs w:val="24"/>
                <w:lang w:val="fr-FR"/>
              </w:rPr>
            </w:pPr>
            <w:r w:rsidRPr="00935AEC">
              <w:rPr>
                <w:rFonts w:asciiTheme="majorBidi" w:hAnsiTheme="majorBidi" w:cstheme="majorBidi"/>
                <w:color w:val="000000" w:themeColor="text1"/>
                <w:spacing w:val="-1"/>
                <w:sz w:val="24"/>
                <w:szCs w:val="24"/>
                <w:lang w:val="fr-FR"/>
              </w:rPr>
              <w:t>C</w:t>
            </w:r>
            <w:r w:rsidRPr="00935AEC">
              <w:rPr>
                <w:rFonts w:asciiTheme="majorBidi" w:hAnsiTheme="majorBidi" w:cstheme="majorBidi"/>
                <w:color w:val="000000" w:themeColor="text1"/>
                <w:sz w:val="24"/>
                <w:szCs w:val="24"/>
                <w:lang w:val="fr-FR"/>
              </w:rPr>
              <w:t>ha</w:t>
            </w:r>
            <w:r w:rsidRPr="00935AEC">
              <w:rPr>
                <w:rFonts w:asciiTheme="majorBidi" w:hAnsiTheme="majorBidi" w:cstheme="majorBidi"/>
                <w:color w:val="000000" w:themeColor="text1"/>
                <w:spacing w:val="-4"/>
                <w:sz w:val="24"/>
                <w:szCs w:val="24"/>
                <w:lang w:val="fr-FR"/>
              </w:rPr>
              <w:t>m</w:t>
            </w:r>
            <w:r w:rsidRPr="00935AEC">
              <w:rPr>
                <w:rFonts w:asciiTheme="majorBidi" w:hAnsiTheme="majorBidi" w:cstheme="majorBidi"/>
                <w:color w:val="000000" w:themeColor="text1"/>
                <w:sz w:val="24"/>
                <w:szCs w:val="24"/>
                <w:lang w:val="fr-FR"/>
              </w:rPr>
              <w:t>ps</w:t>
            </w:r>
            <w:r w:rsidRPr="00935AEC">
              <w:rPr>
                <w:rFonts w:asciiTheme="majorBidi" w:hAnsiTheme="majorBidi" w:cstheme="majorBidi"/>
                <w:color w:val="000000" w:themeColor="text1"/>
                <w:spacing w:val="-4"/>
                <w:sz w:val="24"/>
                <w:szCs w:val="24"/>
                <w:lang w:val="fr-FR"/>
              </w:rPr>
              <w:t>m</w:t>
            </w:r>
            <w:r w:rsidRPr="00935AEC">
              <w:rPr>
                <w:rFonts w:asciiTheme="majorBidi" w:hAnsiTheme="majorBidi" w:cstheme="majorBidi"/>
                <w:color w:val="000000" w:themeColor="text1"/>
                <w:sz w:val="24"/>
                <w:szCs w:val="24"/>
                <w:lang w:val="fr-FR"/>
              </w:rPr>
              <w:t>icros</w:t>
            </w:r>
            <w:r w:rsidRPr="00935AEC">
              <w:rPr>
                <w:rFonts w:asciiTheme="majorBidi" w:hAnsiTheme="majorBidi" w:cstheme="majorBidi"/>
                <w:color w:val="000000" w:themeColor="text1"/>
                <w:spacing w:val="-2"/>
                <w:sz w:val="24"/>
                <w:szCs w:val="24"/>
                <w:lang w:val="fr-FR"/>
              </w:rPr>
              <w:t>c</w:t>
            </w:r>
            <w:r w:rsidRPr="00935AEC">
              <w:rPr>
                <w:rFonts w:asciiTheme="majorBidi" w:hAnsiTheme="majorBidi" w:cstheme="majorBidi"/>
                <w:color w:val="000000" w:themeColor="text1"/>
                <w:sz w:val="24"/>
                <w:szCs w:val="24"/>
                <w:lang w:val="fr-FR"/>
              </w:rPr>
              <w:t>opi</w:t>
            </w:r>
            <w:r w:rsidRPr="00935AEC">
              <w:rPr>
                <w:rFonts w:asciiTheme="majorBidi" w:hAnsiTheme="majorBidi" w:cstheme="majorBidi"/>
                <w:color w:val="000000" w:themeColor="text1"/>
                <w:spacing w:val="-3"/>
                <w:sz w:val="24"/>
                <w:szCs w:val="24"/>
                <w:lang w:val="fr-FR"/>
              </w:rPr>
              <w:t>q</w:t>
            </w:r>
            <w:r w:rsidRPr="00935AEC">
              <w:rPr>
                <w:rFonts w:asciiTheme="majorBidi" w:hAnsiTheme="majorBidi" w:cstheme="majorBidi"/>
                <w:color w:val="000000" w:themeColor="text1"/>
                <w:sz w:val="24"/>
                <w:szCs w:val="24"/>
                <w:lang w:val="fr-FR"/>
              </w:rPr>
              <w:t>ueset</w:t>
            </w:r>
            <w:r w:rsidRPr="00935AEC">
              <w:rPr>
                <w:rFonts w:asciiTheme="majorBidi" w:hAnsiTheme="majorBidi" w:cstheme="majorBidi"/>
                <w:color w:val="000000" w:themeColor="text1"/>
                <w:spacing w:val="-4"/>
                <w:sz w:val="24"/>
                <w:szCs w:val="24"/>
                <w:lang w:val="fr-FR"/>
              </w:rPr>
              <w:t>m</w:t>
            </w:r>
            <w:r w:rsidRPr="00935AEC">
              <w:rPr>
                <w:rFonts w:asciiTheme="majorBidi" w:hAnsiTheme="majorBidi" w:cstheme="majorBidi"/>
                <w:color w:val="000000" w:themeColor="text1"/>
                <w:sz w:val="24"/>
                <w:szCs w:val="24"/>
                <w:lang w:val="fr-FR"/>
              </w:rPr>
              <w:t>acroscop</w:t>
            </w:r>
            <w:r w:rsidRPr="00935AEC">
              <w:rPr>
                <w:rFonts w:asciiTheme="majorBidi" w:hAnsiTheme="majorBidi" w:cstheme="majorBidi"/>
                <w:color w:val="000000" w:themeColor="text1"/>
                <w:spacing w:val="-2"/>
                <w:sz w:val="24"/>
                <w:szCs w:val="24"/>
                <w:lang w:val="fr-FR"/>
              </w:rPr>
              <w:t>i</w:t>
            </w:r>
            <w:r w:rsidRPr="00935AEC">
              <w:rPr>
                <w:rFonts w:asciiTheme="majorBidi" w:hAnsiTheme="majorBidi" w:cstheme="majorBidi"/>
                <w:color w:val="000000" w:themeColor="text1"/>
                <w:sz w:val="24"/>
                <w:szCs w:val="24"/>
                <w:lang w:val="fr-FR"/>
              </w:rPr>
              <w:t>quesetéqu</w:t>
            </w:r>
            <w:r w:rsidRPr="00935AEC">
              <w:rPr>
                <w:rFonts w:asciiTheme="majorBidi" w:hAnsiTheme="majorBidi" w:cstheme="majorBidi"/>
                <w:color w:val="000000" w:themeColor="text1"/>
                <w:spacing w:val="-2"/>
                <w:sz w:val="24"/>
                <w:szCs w:val="24"/>
                <w:lang w:val="fr-FR"/>
              </w:rPr>
              <w:t>a</w:t>
            </w:r>
            <w:r w:rsidRPr="00935AEC">
              <w:rPr>
                <w:rFonts w:asciiTheme="majorBidi" w:hAnsiTheme="majorBidi" w:cstheme="majorBidi"/>
                <w:color w:val="000000" w:themeColor="text1"/>
                <w:sz w:val="24"/>
                <w:szCs w:val="24"/>
                <w:lang w:val="fr-FR"/>
              </w:rPr>
              <w:t>t</w:t>
            </w:r>
            <w:r w:rsidRPr="00935AEC">
              <w:rPr>
                <w:rFonts w:asciiTheme="majorBidi" w:hAnsiTheme="majorBidi" w:cstheme="majorBidi"/>
                <w:color w:val="000000" w:themeColor="text1"/>
                <w:spacing w:val="-2"/>
                <w:sz w:val="24"/>
                <w:szCs w:val="24"/>
                <w:lang w:val="fr-FR"/>
              </w:rPr>
              <w:t>i</w:t>
            </w:r>
            <w:r w:rsidRPr="00935AEC">
              <w:rPr>
                <w:rFonts w:asciiTheme="majorBidi" w:hAnsiTheme="majorBidi" w:cstheme="majorBidi"/>
                <w:color w:val="000000" w:themeColor="text1"/>
                <w:sz w:val="24"/>
                <w:szCs w:val="24"/>
                <w:lang w:val="fr-FR"/>
              </w:rPr>
              <w:t>o</w:t>
            </w:r>
            <w:r w:rsidRPr="00935AEC">
              <w:rPr>
                <w:rFonts w:asciiTheme="majorBidi" w:hAnsiTheme="majorBidi" w:cstheme="majorBidi"/>
                <w:color w:val="000000" w:themeColor="text1"/>
                <w:spacing w:val="-3"/>
                <w:sz w:val="24"/>
                <w:szCs w:val="24"/>
                <w:lang w:val="fr-FR"/>
              </w:rPr>
              <w:t>n</w:t>
            </w:r>
            <w:r w:rsidRPr="00935AEC">
              <w:rPr>
                <w:rFonts w:asciiTheme="majorBidi" w:hAnsiTheme="majorBidi" w:cstheme="majorBidi"/>
                <w:color w:val="000000" w:themeColor="text1"/>
                <w:sz w:val="24"/>
                <w:szCs w:val="24"/>
                <w:lang w:val="fr-FR"/>
              </w:rPr>
              <w:t>s lo</w:t>
            </w:r>
            <w:r w:rsidRPr="00935AEC">
              <w:rPr>
                <w:rFonts w:asciiTheme="majorBidi" w:hAnsiTheme="majorBidi" w:cstheme="majorBidi"/>
                <w:color w:val="000000" w:themeColor="text1"/>
                <w:spacing w:val="-2"/>
                <w:sz w:val="24"/>
                <w:szCs w:val="24"/>
                <w:lang w:val="fr-FR"/>
              </w:rPr>
              <w:t>c</w:t>
            </w:r>
            <w:r w:rsidRPr="00935AEC">
              <w:rPr>
                <w:rFonts w:asciiTheme="majorBidi" w:hAnsiTheme="majorBidi" w:cstheme="majorBidi"/>
                <w:color w:val="000000" w:themeColor="text1"/>
                <w:sz w:val="24"/>
                <w:szCs w:val="24"/>
                <w:lang w:val="fr-FR"/>
              </w:rPr>
              <w:t>a</w:t>
            </w:r>
            <w:r w:rsidRPr="00935AEC">
              <w:rPr>
                <w:rFonts w:asciiTheme="majorBidi" w:hAnsiTheme="majorBidi" w:cstheme="majorBidi"/>
                <w:color w:val="000000" w:themeColor="text1"/>
                <w:spacing w:val="-2"/>
                <w:sz w:val="24"/>
                <w:szCs w:val="24"/>
                <w:lang w:val="fr-FR"/>
              </w:rPr>
              <w:t>l</w:t>
            </w:r>
            <w:r w:rsidRPr="00935AEC">
              <w:rPr>
                <w:rFonts w:asciiTheme="majorBidi" w:hAnsiTheme="majorBidi" w:cstheme="majorBidi"/>
                <w:color w:val="000000" w:themeColor="text1"/>
                <w:sz w:val="24"/>
                <w:szCs w:val="24"/>
                <w:lang w:val="fr-FR"/>
              </w:rPr>
              <w:t>es po</w:t>
            </w:r>
            <w:r w:rsidRPr="00935AEC">
              <w:rPr>
                <w:rFonts w:asciiTheme="majorBidi" w:hAnsiTheme="majorBidi" w:cstheme="majorBidi"/>
                <w:color w:val="000000" w:themeColor="text1"/>
                <w:spacing w:val="-3"/>
                <w:sz w:val="24"/>
                <w:szCs w:val="24"/>
                <w:lang w:val="fr-FR"/>
              </w:rPr>
              <w:t>u</w:t>
            </w:r>
            <w:r w:rsidRPr="00935AEC">
              <w:rPr>
                <w:rFonts w:asciiTheme="majorBidi" w:hAnsiTheme="majorBidi" w:cstheme="majorBidi"/>
                <w:color w:val="000000" w:themeColor="text1"/>
                <w:sz w:val="24"/>
                <w:szCs w:val="24"/>
                <w:lang w:val="fr-FR"/>
              </w:rPr>
              <w:t>r</w:t>
            </w:r>
            <w:r w:rsidRPr="00935AEC">
              <w:rPr>
                <w:rFonts w:ascii="Cambria Math" w:eastAsia="Cambria Math" w:hAnsi="Cambria Math" w:cs="Cambria Math"/>
                <w:color w:val="000000" w:themeColor="text1"/>
                <w:spacing w:val="-139"/>
                <w:sz w:val="24"/>
                <w:szCs w:val="24"/>
              </w:rPr>
              <w:t>𝐷</w:t>
            </w:r>
            <w:r w:rsidRPr="00935AEC">
              <w:rPr>
                <w:rFonts w:ascii="Cambria Math" w:eastAsia="Cambria Math" w:hAnsi="Cambria Math" w:cs="Cambria Math"/>
                <w:color w:val="000000" w:themeColor="text1"/>
                <w:spacing w:val="-8"/>
                <w:w w:val="79"/>
                <w:position w:val="4"/>
                <w:sz w:val="24"/>
                <w:szCs w:val="24"/>
                <w:lang w:val="fr-FR"/>
              </w:rPr>
              <w:t>⃗</w:t>
            </w:r>
            <w:r w:rsidRPr="00935AEC">
              <w:rPr>
                <w:rFonts w:asciiTheme="majorBidi" w:hAnsiTheme="majorBidi" w:cstheme="majorBidi"/>
                <w:color w:val="000000" w:themeColor="text1"/>
                <w:sz w:val="24"/>
                <w:szCs w:val="24"/>
                <w:lang w:val="fr-FR"/>
              </w:rPr>
              <w:t>et</w:t>
            </w:r>
            <w:r w:rsidRPr="00935AEC">
              <w:rPr>
                <w:rFonts w:ascii="Cambria Math" w:eastAsia="Cambria Math" w:hAnsi="Cambria Math" w:cs="Cambria Math"/>
                <w:color w:val="000000" w:themeColor="text1"/>
                <w:spacing w:val="-107"/>
                <w:sz w:val="24"/>
                <w:szCs w:val="24"/>
              </w:rPr>
              <w:t>𝐸</w:t>
            </w:r>
            <w:r w:rsidRPr="00935AEC">
              <w:rPr>
                <w:rFonts w:ascii="Cambria Math" w:eastAsia="Cambria Math" w:hAnsi="Cambria Math" w:cs="Cambria Math"/>
                <w:color w:val="000000" w:themeColor="text1"/>
                <w:spacing w:val="-41"/>
                <w:w w:val="79"/>
                <w:position w:val="4"/>
                <w:sz w:val="24"/>
                <w:szCs w:val="24"/>
                <w:lang w:val="fr-FR"/>
              </w:rPr>
              <w:t>⃗</w:t>
            </w:r>
          </w:p>
          <w:p w:rsidR="00935AEC" w:rsidRPr="00935AEC" w:rsidRDefault="00935AEC" w:rsidP="00A33EA9">
            <w:pPr>
              <w:pStyle w:val="TableParagraph"/>
              <w:numPr>
                <w:ilvl w:val="0"/>
                <w:numId w:val="55"/>
              </w:numPr>
              <w:tabs>
                <w:tab w:val="left" w:pos="892"/>
                <w:tab w:val="left" w:pos="893"/>
              </w:tabs>
              <w:spacing w:line="282" w:lineRule="exact"/>
              <w:ind w:left="724" w:firstLine="52"/>
              <w:rPr>
                <w:rFonts w:asciiTheme="majorBidi" w:eastAsia="Cambria Math" w:hAnsiTheme="majorBidi" w:cstheme="majorBidi"/>
                <w:color w:val="000000" w:themeColor="text1"/>
                <w:sz w:val="24"/>
                <w:szCs w:val="24"/>
                <w:lang w:val="fr-FR"/>
              </w:rPr>
            </w:pPr>
            <w:r>
              <w:rPr>
                <w:rFonts w:asciiTheme="majorBidi" w:eastAsia="Cambria Math" w:hAnsiTheme="majorBidi" w:cstheme="majorBidi"/>
                <w:color w:val="000000" w:themeColor="text1"/>
                <w:sz w:val="24"/>
                <w:szCs w:val="24"/>
                <w:lang w:val="fr-FR"/>
              </w:rPr>
              <w:t xml:space="preserve">Relation de continuité (ou de passage) des champs </w:t>
            </w:r>
            <w:r w:rsidRPr="00935AEC">
              <w:rPr>
                <w:rFonts w:ascii="Cambria Math" w:eastAsia="Cambria Math" w:hAnsi="Cambria Math" w:cs="Cambria Math"/>
                <w:color w:val="000000" w:themeColor="text1"/>
                <w:spacing w:val="-139"/>
                <w:sz w:val="24"/>
                <w:szCs w:val="24"/>
              </w:rPr>
              <w:t>𝐷</w:t>
            </w:r>
            <w:r w:rsidRPr="00935AEC">
              <w:rPr>
                <w:rFonts w:ascii="Cambria Math" w:eastAsia="Cambria Math" w:hAnsi="Cambria Math" w:cs="Cambria Math"/>
                <w:color w:val="000000" w:themeColor="text1"/>
                <w:spacing w:val="-8"/>
                <w:w w:val="79"/>
                <w:position w:val="4"/>
                <w:sz w:val="24"/>
                <w:szCs w:val="24"/>
                <w:lang w:val="fr-FR"/>
              </w:rPr>
              <w:t>⃗</w:t>
            </w:r>
            <w:r w:rsidRPr="00935AEC">
              <w:rPr>
                <w:rFonts w:asciiTheme="majorBidi" w:hAnsiTheme="majorBidi" w:cstheme="majorBidi"/>
                <w:color w:val="000000" w:themeColor="text1"/>
                <w:sz w:val="24"/>
                <w:szCs w:val="24"/>
                <w:lang w:val="fr-FR"/>
              </w:rPr>
              <w:t>et</w:t>
            </w:r>
            <w:r w:rsidRPr="00935AEC">
              <w:rPr>
                <w:rFonts w:ascii="Cambria Math" w:eastAsia="Cambria Math" w:hAnsi="Cambria Math" w:cs="Cambria Math"/>
                <w:color w:val="000000" w:themeColor="text1"/>
                <w:spacing w:val="-107"/>
                <w:sz w:val="24"/>
                <w:szCs w:val="24"/>
              </w:rPr>
              <w:t>𝐸</w:t>
            </w:r>
            <w:r w:rsidRPr="00935AEC">
              <w:rPr>
                <w:rFonts w:ascii="Cambria Math" w:eastAsia="Cambria Math" w:hAnsi="Cambria Math" w:cs="Cambria Math"/>
                <w:color w:val="000000" w:themeColor="text1"/>
                <w:spacing w:val="-41"/>
                <w:w w:val="79"/>
                <w:position w:val="4"/>
                <w:sz w:val="24"/>
                <w:szCs w:val="24"/>
                <w:lang w:val="fr-FR"/>
              </w:rPr>
              <w:t>⃗</w:t>
            </w:r>
          </w:p>
          <w:p w:rsidR="00935AEC" w:rsidRPr="00935AEC" w:rsidRDefault="00935AEC" w:rsidP="00935AEC">
            <w:pPr>
              <w:pStyle w:val="TableParagraph"/>
              <w:tabs>
                <w:tab w:val="left" w:pos="892"/>
                <w:tab w:val="left" w:pos="893"/>
              </w:tabs>
              <w:spacing w:line="282" w:lineRule="exact"/>
              <w:ind w:left="944" w:firstLine="0"/>
              <w:rPr>
                <w:rFonts w:asciiTheme="majorBidi" w:eastAsia="Cambria Math" w:hAnsiTheme="majorBidi" w:cstheme="majorBidi"/>
                <w:color w:val="000000" w:themeColor="text1"/>
                <w:sz w:val="24"/>
                <w:szCs w:val="24"/>
                <w:lang w:val="fr-FR"/>
              </w:rPr>
            </w:pPr>
          </w:p>
        </w:tc>
      </w:tr>
      <w:tr w:rsidR="00935AEC" w:rsidRPr="00115EDA" w:rsidTr="006E644D">
        <w:trPr>
          <w:trHeight w:val="1778"/>
        </w:trPr>
        <w:tc>
          <w:tcPr>
            <w:tcW w:w="1419" w:type="dxa"/>
          </w:tcPr>
          <w:p w:rsidR="00935AEC" w:rsidRPr="00FC263F" w:rsidRDefault="00935AEC" w:rsidP="00935AEC">
            <w:pPr>
              <w:pStyle w:val="TableParagraph"/>
              <w:spacing w:before="1"/>
              <w:ind w:left="148" w:hanging="83"/>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767" w:type="dxa"/>
          </w:tcPr>
          <w:p w:rsidR="00935AEC" w:rsidRPr="007A2DCD" w:rsidRDefault="00935AEC" w:rsidP="00935AEC">
            <w:pPr>
              <w:pStyle w:val="TableParagraph"/>
              <w:spacing w:line="251" w:lineRule="exact"/>
              <w:ind w:left="105" w:firstLine="52"/>
              <w:rPr>
                <w:rFonts w:asciiTheme="majorBidi" w:hAnsiTheme="majorBidi" w:cstheme="majorBidi"/>
                <w:b/>
                <w:color w:val="000000" w:themeColor="text1"/>
                <w:sz w:val="24"/>
                <w:szCs w:val="24"/>
                <w:lang w:val="fr-FR"/>
              </w:rPr>
            </w:pPr>
            <w:r w:rsidRPr="007A2DCD">
              <w:rPr>
                <w:rFonts w:asciiTheme="majorBidi" w:hAnsiTheme="majorBidi" w:cstheme="majorBidi"/>
                <w:b/>
                <w:color w:val="000000" w:themeColor="text1"/>
                <w:sz w:val="24"/>
                <w:szCs w:val="24"/>
                <w:lang w:val="fr-FR"/>
              </w:rPr>
              <w:t>Titre: Milieux magnétiques et aimantation en régime statique</w:t>
            </w:r>
          </w:p>
          <w:p w:rsidR="00935AEC" w:rsidRPr="007A2DCD" w:rsidRDefault="00935AEC" w:rsidP="00A33EA9">
            <w:pPr>
              <w:pStyle w:val="TableParagraph"/>
              <w:numPr>
                <w:ilvl w:val="0"/>
                <w:numId w:val="55"/>
              </w:numPr>
              <w:tabs>
                <w:tab w:val="left" w:pos="892"/>
                <w:tab w:val="left" w:pos="893"/>
              </w:tabs>
              <w:spacing w:before="122"/>
              <w:ind w:firstLine="5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 xml:space="preserve">Description macroscopique d'un milieu magnétique, </w:t>
            </w:r>
          </w:p>
          <w:p w:rsidR="00935AEC" w:rsidRPr="007A2DCD" w:rsidRDefault="00935AEC" w:rsidP="00A33EA9">
            <w:pPr>
              <w:pStyle w:val="TableParagraph"/>
              <w:numPr>
                <w:ilvl w:val="0"/>
                <w:numId w:val="55"/>
              </w:numPr>
              <w:tabs>
                <w:tab w:val="left" w:pos="947"/>
                <w:tab w:val="left" w:pos="948"/>
              </w:tabs>
              <w:ind w:firstLine="5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Vecteur excitation magnétique, vecteuraimantation, charges et courants d’aimantation</w:t>
            </w:r>
          </w:p>
          <w:p w:rsidR="00935AEC" w:rsidRPr="007A2DCD" w:rsidRDefault="00935AEC" w:rsidP="00A33EA9">
            <w:pPr>
              <w:pStyle w:val="TableParagraph"/>
              <w:numPr>
                <w:ilvl w:val="0"/>
                <w:numId w:val="55"/>
              </w:numPr>
              <w:tabs>
                <w:tab w:val="left" w:pos="892"/>
                <w:tab w:val="left" w:pos="893"/>
              </w:tabs>
              <w:ind w:firstLine="5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Perméabilité et susceptibilité magnétiques dans les milieux linéaires homogènes etisotropes</w:t>
            </w:r>
          </w:p>
          <w:p w:rsidR="00935AEC" w:rsidRPr="007A2DCD" w:rsidRDefault="00935AEC" w:rsidP="00A33EA9">
            <w:pPr>
              <w:pStyle w:val="TableParagraph"/>
              <w:numPr>
                <w:ilvl w:val="0"/>
                <w:numId w:val="55"/>
              </w:numPr>
              <w:tabs>
                <w:tab w:val="left" w:pos="947"/>
                <w:tab w:val="left" w:pos="948"/>
              </w:tabs>
              <w:ind w:firstLine="5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Théorème d’Ampère dans les milieux linéaires homogènes etisotropes</w:t>
            </w:r>
          </w:p>
          <w:p w:rsidR="00935AEC" w:rsidRPr="007A2DCD" w:rsidRDefault="00935AEC" w:rsidP="00A33EA9">
            <w:pPr>
              <w:pStyle w:val="TableParagraph"/>
              <w:numPr>
                <w:ilvl w:val="0"/>
                <w:numId w:val="55"/>
              </w:numPr>
              <w:tabs>
                <w:tab w:val="left" w:pos="947"/>
                <w:tab w:val="left" w:pos="948"/>
              </w:tabs>
              <w:spacing w:line="296" w:lineRule="exact"/>
              <w:ind w:firstLine="52"/>
              <w:rPr>
                <w:rFonts w:asciiTheme="majorBidi" w:eastAsia="Cambria Math"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Equa</w:t>
            </w:r>
            <w:r w:rsidRPr="007A2DCD">
              <w:rPr>
                <w:rFonts w:asciiTheme="majorBidi" w:hAnsiTheme="majorBidi" w:cstheme="majorBidi"/>
                <w:color w:val="000000" w:themeColor="text1"/>
                <w:spacing w:val="-2"/>
                <w:sz w:val="24"/>
                <w:szCs w:val="24"/>
                <w:lang w:val="fr-FR"/>
              </w:rPr>
              <w:t>t</w:t>
            </w:r>
            <w:r w:rsidRPr="007A2DCD">
              <w:rPr>
                <w:rFonts w:asciiTheme="majorBidi" w:hAnsiTheme="majorBidi" w:cstheme="majorBidi"/>
                <w:color w:val="000000" w:themeColor="text1"/>
                <w:sz w:val="24"/>
                <w:szCs w:val="24"/>
                <w:lang w:val="fr-FR"/>
              </w:rPr>
              <w:t>ionsl</w:t>
            </w:r>
            <w:r w:rsidRPr="007A2DCD">
              <w:rPr>
                <w:rFonts w:asciiTheme="majorBidi" w:hAnsiTheme="majorBidi" w:cstheme="majorBidi"/>
                <w:color w:val="000000" w:themeColor="text1"/>
                <w:spacing w:val="-3"/>
                <w:sz w:val="24"/>
                <w:szCs w:val="24"/>
                <w:lang w:val="fr-FR"/>
              </w:rPr>
              <w:t>o</w:t>
            </w:r>
            <w:r w:rsidRPr="007A2DCD">
              <w:rPr>
                <w:rFonts w:asciiTheme="majorBidi" w:hAnsiTheme="majorBidi" w:cstheme="majorBidi"/>
                <w:color w:val="000000" w:themeColor="text1"/>
                <w:sz w:val="24"/>
                <w:szCs w:val="24"/>
                <w:lang w:val="fr-FR"/>
              </w:rPr>
              <w:t>ca</w:t>
            </w:r>
            <w:r w:rsidRPr="007A2DCD">
              <w:rPr>
                <w:rFonts w:asciiTheme="majorBidi" w:hAnsiTheme="majorBidi" w:cstheme="majorBidi"/>
                <w:color w:val="000000" w:themeColor="text1"/>
                <w:spacing w:val="-2"/>
                <w:sz w:val="24"/>
                <w:szCs w:val="24"/>
                <w:lang w:val="fr-FR"/>
              </w:rPr>
              <w:t>l</w:t>
            </w:r>
            <w:r w:rsidRPr="007A2DCD">
              <w:rPr>
                <w:rFonts w:asciiTheme="majorBidi" w:hAnsiTheme="majorBidi" w:cstheme="majorBidi"/>
                <w:color w:val="000000" w:themeColor="text1"/>
                <w:sz w:val="24"/>
                <w:szCs w:val="24"/>
                <w:lang w:val="fr-FR"/>
              </w:rPr>
              <w:t>es p</w:t>
            </w:r>
            <w:r w:rsidRPr="007A2DCD">
              <w:rPr>
                <w:rFonts w:asciiTheme="majorBidi" w:hAnsiTheme="majorBidi" w:cstheme="majorBidi"/>
                <w:color w:val="000000" w:themeColor="text1"/>
                <w:spacing w:val="-3"/>
                <w:sz w:val="24"/>
                <w:szCs w:val="24"/>
                <w:lang w:val="fr-FR"/>
              </w:rPr>
              <w:t>o</w:t>
            </w:r>
            <w:r w:rsidRPr="007A2DCD">
              <w:rPr>
                <w:rFonts w:asciiTheme="majorBidi" w:hAnsiTheme="majorBidi" w:cstheme="majorBidi"/>
                <w:color w:val="000000" w:themeColor="text1"/>
                <w:sz w:val="24"/>
                <w:szCs w:val="24"/>
                <w:lang w:val="fr-FR"/>
              </w:rPr>
              <w:t xml:space="preserve">ur </w:t>
            </w:r>
            <w:r w:rsidRPr="007A2DCD">
              <w:rPr>
                <w:rFonts w:ascii="Cambria Math" w:eastAsia="Cambria Math" w:hAnsi="Cambria Math" w:cs="Cambria Math"/>
                <w:color w:val="000000" w:themeColor="text1"/>
                <w:spacing w:val="-128"/>
                <w:sz w:val="24"/>
                <w:szCs w:val="24"/>
              </w:rPr>
              <w:t>𝐻</w:t>
            </w:r>
            <w:r w:rsidRPr="007A2DCD">
              <w:rPr>
                <w:rFonts w:ascii="Cambria Math" w:eastAsia="Cambria Math" w:hAnsi="Cambria Math" w:cs="Cambria Math"/>
                <w:color w:val="000000" w:themeColor="text1"/>
                <w:spacing w:val="-20"/>
                <w:w w:val="79"/>
                <w:position w:val="4"/>
                <w:sz w:val="24"/>
                <w:szCs w:val="24"/>
                <w:lang w:val="fr-FR"/>
              </w:rPr>
              <w:t>⃗</w:t>
            </w:r>
            <w:r w:rsidRPr="007A2DCD">
              <w:rPr>
                <w:rFonts w:asciiTheme="majorBidi" w:hAnsiTheme="majorBidi" w:cstheme="majorBidi"/>
                <w:color w:val="000000" w:themeColor="text1"/>
                <w:sz w:val="24"/>
                <w:szCs w:val="24"/>
                <w:lang w:val="fr-FR"/>
              </w:rPr>
              <w:t>et</w:t>
            </w:r>
            <w:r w:rsidRPr="007A2DCD">
              <w:rPr>
                <w:rFonts w:ascii="Cambria Math" w:eastAsia="Cambria Math" w:hAnsi="Cambria Math" w:cs="Cambria Math"/>
                <w:color w:val="000000" w:themeColor="text1"/>
                <w:spacing w:val="-121"/>
                <w:sz w:val="24"/>
                <w:szCs w:val="24"/>
              </w:rPr>
              <w:t>𝐵</w:t>
            </w:r>
            <w:r w:rsidRPr="007A2DCD">
              <w:rPr>
                <w:rFonts w:ascii="Cambria Math" w:eastAsia="Cambria Math" w:hAnsi="Cambria Math" w:cs="Cambria Math"/>
                <w:color w:val="000000" w:themeColor="text1"/>
                <w:spacing w:val="-24"/>
                <w:w w:val="79"/>
                <w:position w:val="4"/>
                <w:sz w:val="24"/>
                <w:szCs w:val="24"/>
                <w:lang w:val="fr-FR"/>
              </w:rPr>
              <w:t>⃗</w:t>
            </w:r>
            <w:r>
              <w:rPr>
                <w:rFonts w:asciiTheme="majorBidi" w:eastAsia="Cambria Math" w:hAnsiTheme="majorBidi" w:cstheme="majorBidi"/>
                <w:color w:val="000000" w:themeColor="text1"/>
                <w:w w:val="167"/>
                <w:position w:val="4"/>
                <w:sz w:val="24"/>
                <w:szCs w:val="24"/>
                <w:lang w:val="fr-FR"/>
              </w:rPr>
              <w:t xml:space="preserve">, </w:t>
            </w:r>
            <w:r>
              <w:rPr>
                <w:rFonts w:asciiTheme="majorBidi" w:hAnsiTheme="majorBidi" w:cstheme="majorBidi"/>
                <w:color w:val="000000" w:themeColor="text1"/>
                <w:sz w:val="24"/>
                <w:szCs w:val="24"/>
                <w:lang w:val="fr-FR"/>
              </w:rPr>
              <w:t>relations de passage</w:t>
            </w:r>
          </w:p>
          <w:p w:rsidR="00935AEC" w:rsidRPr="007A2DCD" w:rsidRDefault="00935AEC" w:rsidP="00A33EA9">
            <w:pPr>
              <w:pStyle w:val="TableParagraph"/>
              <w:numPr>
                <w:ilvl w:val="0"/>
                <w:numId w:val="55"/>
              </w:numPr>
              <w:tabs>
                <w:tab w:val="left" w:pos="892"/>
                <w:tab w:val="left" w:pos="893"/>
              </w:tabs>
              <w:spacing w:line="282" w:lineRule="exact"/>
              <w:ind w:firstLine="52"/>
              <w:rPr>
                <w:rFonts w:asciiTheme="majorBidi" w:eastAsia="Cambria Math"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Notions sur les milieux magnétiques (paramagnéti</w:t>
            </w:r>
            <w:r>
              <w:rPr>
                <w:rFonts w:asciiTheme="majorBidi" w:hAnsiTheme="majorBidi" w:cstheme="majorBidi"/>
                <w:color w:val="000000" w:themeColor="text1"/>
                <w:sz w:val="24"/>
                <w:szCs w:val="24"/>
                <w:lang w:val="fr-FR"/>
              </w:rPr>
              <w:t>sme</w:t>
            </w:r>
            <w:r w:rsidRPr="007A2DCD">
              <w:rPr>
                <w:rFonts w:asciiTheme="majorBidi" w:hAnsiTheme="majorBidi" w:cstheme="majorBidi"/>
                <w:color w:val="000000" w:themeColor="text1"/>
                <w:sz w:val="24"/>
                <w:szCs w:val="24"/>
                <w:lang w:val="fr-FR"/>
              </w:rPr>
              <w:t>,diamagnéti</w:t>
            </w:r>
            <w:r>
              <w:rPr>
                <w:rFonts w:asciiTheme="majorBidi" w:hAnsiTheme="majorBidi" w:cstheme="majorBidi"/>
                <w:color w:val="000000" w:themeColor="text1"/>
                <w:sz w:val="24"/>
                <w:szCs w:val="24"/>
                <w:lang w:val="fr-FR"/>
              </w:rPr>
              <w:t>sme,</w:t>
            </w:r>
            <w:r w:rsidRPr="007A2DCD">
              <w:rPr>
                <w:rFonts w:asciiTheme="majorBidi" w:hAnsiTheme="majorBidi" w:cstheme="majorBidi"/>
                <w:color w:val="000000" w:themeColor="text1"/>
                <w:sz w:val="24"/>
                <w:szCs w:val="24"/>
                <w:lang w:val="fr-FR"/>
              </w:rPr>
              <w:t xml:space="preserve"> ferromagnéti</w:t>
            </w:r>
            <w:r>
              <w:rPr>
                <w:rFonts w:asciiTheme="majorBidi" w:hAnsiTheme="majorBidi" w:cstheme="majorBidi"/>
                <w:color w:val="000000" w:themeColor="text1"/>
                <w:sz w:val="24"/>
                <w:szCs w:val="24"/>
                <w:lang w:val="fr-FR"/>
              </w:rPr>
              <w:t>sme</w:t>
            </w:r>
            <w:r w:rsidRPr="007A2DCD">
              <w:rPr>
                <w:rFonts w:asciiTheme="majorBidi" w:hAnsiTheme="majorBidi" w:cstheme="majorBidi"/>
                <w:color w:val="000000" w:themeColor="text1"/>
                <w:sz w:val="24"/>
                <w:szCs w:val="24"/>
                <w:lang w:val="fr-FR"/>
              </w:rPr>
              <w:t>, …)</w:t>
            </w:r>
          </w:p>
        </w:tc>
      </w:tr>
      <w:tr w:rsidR="00935AEC" w:rsidRPr="00115EDA" w:rsidTr="006E644D">
        <w:trPr>
          <w:trHeight w:val="2020"/>
        </w:trPr>
        <w:tc>
          <w:tcPr>
            <w:tcW w:w="1419" w:type="dxa"/>
          </w:tcPr>
          <w:p w:rsidR="00935AEC" w:rsidRPr="00FC263F" w:rsidRDefault="00935AEC" w:rsidP="00935AEC">
            <w:pPr>
              <w:pStyle w:val="TableParagraph"/>
              <w:spacing w:line="251" w:lineRule="exact"/>
              <w:ind w:left="105" w:hanging="83"/>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767" w:type="dxa"/>
          </w:tcPr>
          <w:p w:rsidR="00935AEC" w:rsidRPr="007A2DCD" w:rsidRDefault="00935AEC" w:rsidP="00935AEC">
            <w:pPr>
              <w:pStyle w:val="TableParagraph"/>
              <w:tabs>
                <w:tab w:val="left" w:pos="825"/>
                <w:tab w:val="left" w:pos="826"/>
              </w:tabs>
              <w:spacing w:line="263" w:lineRule="exact"/>
              <w:ind w:firstLine="52"/>
              <w:rPr>
                <w:rFonts w:asciiTheme="majorBidi" w:hAnsiTheme="majorBidi" w:cstheme="majorBidi"/>
                <w:b/>
                <w:color w:val="000000" w:themeColor="text1"/>
                <w:sz w:val="24"/>
                <w:szCs w:val="24"/>
                <w:lang w:val="fr-FR"/>
              </w:rPr>
            </w:pPr>
            <w:r w:rsidRPr="007A2DCD">
              <w:rPr>
                <w:rFonts w:asciiTheme="majorBidi" w:hAnsiTheme="majorBidi" w:cstheme="majorBidi"/>
                <w:b/>
                <w:color w:val="000000" w:themeColor="text1"/>
                <w:sz w:val="24"/>
                <w:szCs w:val="24"/>
                <w:lang w:val="fr-FR"/>
              </w:rPr>
              <w:t xml:space="preserve">Titre: Propagation des ondes électromagnétiques planes dans les milieux </w:t>
            </w:r>
            <w:r>
              <w:rPr>
                <w:rFonts w:asciiTheme="majorBidi" w:hAnsiTheme="majorBidi" w:cstheme="majorBidi"/>
                <w:b/>
                <w:color w:val="000000" w:themeColor="text1"/>
                <w:sz w:val="24"/>
                <w:szCs w:val="24"/>
                <w:lang w:val="fr-FR"/>
              </w:rPr>
              <w:t>l</w:t>
            </w:r>
            <w:r w:rsidRPr="007A2DCD">
              <w:rPr>
                <w:rFonts w:asciiTheme="majorBidi" w:hAnsiTheme="majorBidi" w:cstheme="majorBidi"/>
                <w:b/>
                <w:color w:val="000000" w:themeColor="text1"/>
                <w:sz w:val="24"/>
                <w:szCs w:val="24"/>
                <w:lang w:val="fr-FR"/>
              </w:rPr>
              <w:t>inéaires, homogènes et isotropes non magnétiques globalement neutres</w:t>
            </w:r>
          </w:p>
          <w:p w:rsidR="00935AEC" w:rsidRPr="007A2DCD" w:rsidRDefault="00935AEC" w:rsidP="00935AEC">
            <w:pPr>
              <w:pStyle w:val="TableParagraph"/>
              <w:tabs>
                <w:tab w:val="left" w:pos="825"/>
                <w:tab w:val="left" w:pos="826"/>
              </w:tabs>
              <w:spacing w:line="263" w:lineRule="exact"/>
              <w:ind w:firstLine="52"/>
              <w:rPr>
                <w:rFonts w:asciiTheme="majorBidi" w:hAnsiTheme="majorBidi" w:cstheme="majorBidi"/>
                <w:color w:val="000000" w:themeColor="text1"/>
                <w:sz w:val="24"/>
                <w:szCs w:val="24"/>
                <w:lang w:val="fr-FR"/>
              </w:rPr>
            </w:pPr>
          </w:p>
          <w:p w:rsidR="00935AEC" w:rsidRPr="007A2DCD" w:rsidRDefault="00935AEC" w:rsidP="00A33EA9">
            <w:pPr>
              <w:pStyle w:val="TableParagraph"/>
              <w:numPr>
                <w:ilvl w:val="0"/>
                <w:numId w:val="54"/>
              </w:numPr>
              <w:tabs>
                <w:tab w:val="left" w:pos="1291"/>
              </w:tabs>
              <w:spacing w:line="263" w:lineRule="exact"/>
              <w:ind w:left="1150" w:hanging="14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Equations de Maxwell dans un milieu matériel (équation de dispersion</w:t>
            </w:r>
            <w:r>
              <w:rPr>
                <w:rFonts w:asciiTheme="majorBidi" w:hAnsiTheme="majorBidi" w:cstheme="majorBidi"/>
                <w:color w:val="000000" w:themeColor="text1"/>
                <w:sz w:val="24"/>
                <w:szCs w:val="24"/>
                <w:lang w:val="fr-FR"/>
              </w:rPr>
              <w:t xml:space="preserve">, </w:t>
            </w:r>
            <w:r>
              <w:rPr>
                <w:rFonts w:asciiTheme="majorBidi" w:hAnsiTheme="majorBidi" w:cstheme="majorBidi"/>
                <w:lang w:val="fr-FR"/>
              </w:rPr>
              <w:t>Constante diélectrique</w:t>
            </w:r>
            <w:r w:rsidRPr="007A2DCD">
              <w:rPr>
                <w:rFonts w:asciiTheme="majorBidi" w:hAnsiTheme="majorBidi" w:cstheme="majorBidi"/>
                <w:color w:val="000000" w:themeColor="text1"/>
                <w:sz w:val="24"/>
                <w:szCs w:val="24"/>
                <w:lang w:val="fr-FR"/>
              </w:rPr>
              <w:t>)</w:t>
            </w:r>
          </w:p>
          <w:p w:rsidR="00935AEC" w:rsidRPr="007A2DCD" w:rsidRDefault="00935AEC" w:rsidP="00A33EA9">
            <w:pPr>
              <w:pStyle w:val="TableParagraph"/>
              <w:numPr>
                <w:ilvl w:val="0"/>
                <w:numId w:val="54"/>
              </w:numPr>
              <w:tabs>
                <w:tab w:val="left" w:pos="1291"/>
              </w:tabs>
              <w:ind w:left="1150" w:hanging="142"/>
              <w:rPr>
                <w:rFonts w:asciiTheme="majorBidi" w:hAnsiTheme="majorBidi" w:cstheme="majorBidi"/>
                <w:color w:val="000000" w:themeColor="text1"/>
                <w:sz w:val="24"/>
                <w:szCs w:val="24"/>
                <w:lang w:val="fr-FR"/>
              </w:rPr>
            </w:pPr>
            <w:r w:rsidRPr="007A2DCD">
              <w:rPr>
                <w:rFonts w:asciiTheme="majorBidi" w:hAnsiTheme="majorBidi" w:cstheme="majorBidi"/>
                <w:color w:val="000000" w:themeColor="text1"/>
                <w:sz w:val="24"/>
                <w:szCs w:val="24"/>
                <w:lang w:val="fr-FR"/>
              </w:rPr>
              <w:t>Onde électromagnétique plane dans un milieu diélectrique linéaire homogène et isotrope, notion d'indice de réfractioncomplexe, dispersion et absorption dans un milieu diélectrique,</w:t>
            </w:r>
          </w:p>
          <w:p w:rsidR="00935AEC" w:rsidRPr="00007068" w:rsidRDefault="00935AEC" w:rsidP="00A33EA9">
            <w:pPr>
              <w:pStyle w:val="TableParagraph"/>
              <w:numPr>
                <w:ilvl w:val="0"/>
                <w:numId w:val="54"/>
              </w:numPr>
              <w:tabs>
                <w:tab w:val="left" w:pos="1291"/>
              </w:tabs>
              <w:ind w:left="1150" w:hanging="142"/>
              <w:rPr>
                <w:rFonts w:asciiTheme="majorBidi" w:hAnsiTheme="majorBidi" w:cstheme="majorBidi"/>
                <w:color w:val="000000" w:themeColor="text1"/>
                <w:sz w:val="24"/>
                <w:szCs w:val="24"/>
                <w:lang w:val="fr-FR"/>
              </w:rPr>
            </w:pPr>
            <w:r>
              <w:rPr>
                <w:rFonts w:asciiTheme="majorBidi" w:hAnsiTheme="majorBidi" w:cstheme="majorBidi"/>
                <w:color w:val="000000" w:themeColor="text1"/>
                <w:sz w:val="24"/>
                <w:szCs w:val="24"/>
                <w:lang w:val="fr-FR"/>
              </w:rPr>
              <w:t xml:space="preserve">Propagation dans un milieu LHI dans le cadre du </w:t>
            </w:r>
            <w:r w:rsidRPr="007A2DCD">
              <w:rPr>
                <w:rFonts w:asciiTheme="majorBidi" w:hAnsiTheme="majorBidi" w:cstheme="majorBidi"/>
                <w:color w:val="000000" w:themeColor="text1"/>
                <w:sz w:val="24"/>
                <w:szCs w:val="24"/>
                <w:lang w:val="fr-FR"/>
              </w:rPr>
              <w:t>Modèle de l'électron élastiquementlié</w:t>
            </w:r>
            <w:r>
              <w:rPr>
                <w:rFonts w:asciiTheme="majorBidi" w:hAnsiTheme="majorBidi" w:cstheme="majorBidi"/>
                <w:color w:val="000000" w:themeColor="text1"/>
                <w:sz w:val="24"/>
                <w:szCs w:val="24"/>
                <w:lang w:val="fr-FR"/>
              </w:rPr>
              <w:t> :</w:t>
            </w:r>
            <w:r w:rsidRPr="00007068">
              <w:rPr>
                <w:rFonts w:asciiTheme="majorBidi" w:hAnsiTheme="majorBidi" w:cstheme="majorBidi"/>
                <w:color w:val="000000" w:themeColor="text1"/>
                <w:sz w:val="24"/>
                <w:szCs w:val="24"/>
                <w:lang w:val="fr-FR"/>
              </w:rPr>
              <w:t xml:space="preserve"> milieu diélectrique parfait (isolant), milieu conducteur etplasma</w:t>
            </w:r>
          </w:p>
        </w:tc>
      </w:tr>
      <w:tr w:rsidR="00935AEC" w:rsidRPr="00115EDA" w:rsidTr="006E644D">
        <w:trPr>
          <w:trHeight w:val="792"/>
        </w:trPr>
        <w:tc>
          <w:tcPr>
            <w:tcW w:w="1419" w:type="dxa"/>
          </w:tcPr>
          <w:p w:rsidR="00935AEC" w:rsidRPr="00FC263F" w:rsidRDefault="00935AEC" w:rsidP="00935AEC">
            <w:pPr>
              <w:pStyle w:val="TableParagraph"/>
              <w:spacing w:before="9"/>
              <w:ind w:hanging="83"/>
              <w:rPr>
                <w:rFonts w:asciiTheme="majorBidi" w:hAnsiTheme="majorBidi" w:cstheme="majorBidi"/>
                <w:b/>
                <w:sz w:val="24"/>
                <w:szCs w:val="24"/>
                <w:lang w:val="fr-FR"/>
              </w:rPr>
            </w:pPr>
          </w:p>
          <w:p w:rsidR="00935AEC" w:rsidRPr="00FC263F" w:rsidRDefault="00935AEC" w:rsidP="00935AEC">
            <w:pPr>
              <w:pStyle w:val="TableParagraph"/>
              <w:ind w:left="105" w:hanging="83"/>
              <w:rPr>
                <w:rFonts w:asciiTheme="majorBidi" w:hAnsiTheme="majorBidi" w:cstheme="majorBidi"/>
                <w:b/>
                <w:sz w:val="24"/>
                <w:szCs w:val="24"/>
              </w:rPr>
            </w:pPr>
            <w:r w:rsidRPr="00FC263F">
              <w:rPr>
                <w:rFonts w:asciiTheme="majorBidi" w:hAnsiTheme="majorBidi" w:cstheme="majorBidi"/>
                <w:b/>
                <w:sz w:val="24"/>
                <w:szCs w:val="24"/>
              </w:rPr>
              <w:t>Chapitre</w:t>
            </w:r>
            <w:r>
              <w:rPr>
                <w:rFonts w:asciiTheme="majorBidi" w:hAnsiTheme="majorBidi" w:cstheme="majorBidi"/>
                <w:b/>
                <w:sz w:val="24"/>
                <w:szCs w:val="24"/>
              </w:rPr>
              <w:t>4</w:t>
            </w:r>
          </w:p>
        </w:tc>
        <w:tc>
          <w:tcPr>
            <w:tcW w:w="11767" w:type="dxa"/>
          </w:tcPr>
          <w:p w:rsidR="00935AEC" w:rsidRPr="00FC263F" w:rsidRDefault="00935AEC" w:rsidP="00935AEC">
            <w:pPr>
              <w:pStyle w:val="TableParagraph"/>
              <w:spacing w:line="248" w:lineRule="exact"/>
              <w:ind w:left="105" w:firstLine="52"/>
              <w:rPr>
                <w:rFonts w:asciiTheme="majorBidi" w:hAnsiTheme="majorBidi" w:cstheme="majorBidi"/>
                <w:b/>
                <w:sz w:val="24"/>
                <w:szCs w:val="24"/>
                <w:lang w:val="fr-FR"/>
              </w:rPr>
            </w:pPr>
            <w:r w:rsidRPr="00FC263F">
              <w:rPr>
                <w:rFonts w:asciiTheme="majorBidi" w:hAnsiTheme="majorBidi" w:cstheme="majorBidi"/>
                <w:b/>
                <w:sz w:val="24"/>
                <w:szCs w:val="24"/>
                <w:lang w:val="fr-FR"/>
              </w:rPr>
              <w:t>Titre</w:t>
            </w:r>
            <w:r>
              <w:rPr>
                <w:rFonts w:asciiTheme="majorBidi" w:hAnsiTheme="majorBidi" w:cstheme="majorBidi"/>
                <w:b/>
                <w:sz w:val="24"/>
                <w:szCs w:val="24"/>
                <w:lang w:val="fr-FR"/>
              </w:rPr>
              <w:t xml:space="preserve"> : </w:t>
            </w:r>
            <w:r w:rsidRPr="00FC263F">
              <w:rPr>
                <w:rFonts w:asciiTheme="majorBidi" w:hAnsiTheme="majorBidi" w:cstheme="majorBidi"/>
                <w:b/>
                <w:sz w:val="24"/>
                <w:szCs w:val="24"/>
                <w:lang w:val="fr-FR"/>
              </w:rPr>
              <w:t>Propagation dans un milieu matériel limité</w:t>
            </w:r>
          </w:p>
          <w:p w:rsidR="00935AEC" w:rsidRDefault="00935AEC" w:rsidP="00A33EA9">
            <w:pPr>
              <w:pStyle w:val="TableParagraph"/>
              <w:numPr>
                <w:ilvl w:val="0"/>
                <w:numId w:val="53"/>
              </w:numPr>
              <w:tabs>
                <w:tab w:val="left" w:pos="825"/>
                <w:tab w:val="left" w:pos="826"/>
              </w:tabs>
              <w:spacing w:line="266" w:lineRule="exact"/>
              <w:ind w:firstLine="52"/>
              <w:rPr>
                <w:rFonts w:asciiTheme="majorBidi" w:hAnsiTheme="majorBidi" w:cstheme="majorBidi"/>
                <w:sz w:val="24"/>
                <w:szCs w:val="24"/>
                <w:lang w:val="fr-FR"/>
              </w:rPr>
            </w:pPr>
            <w:r w:rsidRPr="00FC263F">
              <w:rPr>
                <w:rFonts w:asciiTheme="majorBidi" w:hAnsiTheme="majorBidi" w:cstheme="majorBidi"/>
                <w:sz w:val="24"/>
                <w:szCs w:val="24"/>
                <w:lang w:val="fr-FR"/>
              </w:rPr>
              <w:t>Conditions aux limites à l’interface de deux diélectriques, lois de</w:t>
            </w:r>
            <w:r>
              <w:rPr>
                <w:rFonts w:asciiTheme="majorBidi" w:hAnsiTheme="majorBidi" w:cstheme="majorBidi"/>
                <w:spacing w:val="-14"/>
                <w:sz w:val="24"/>
                <w:szCs w:val="24"/>
                <w:lang w:val="fr-FR"/>
              </w:rPr>
              <w:t>Snell-</w:t>
            </w:r>
            <w:r w:rsidRPr="00FC263F">
              <w:rPr>
                <w:rFonts w:asciiTheme="majorBidi" w:hAnsiTheme="majorBidi" w:cstheme="majorBidi"/>
                <w:sz w:val="24"/>
                <w:szCs w:val="24"/>
                <w:lang w:val="fr-FR"/>
              </w:rPr>
              <w:t>Descartes</w:t>
            </w:r>
          </w:p>
          <w:p w:rsidR="00935AEC" w:rsidRPr="00685DE5" w:rsidRDefault="00935AEC" w:rsidP="00A33EA9">
            <w:pPr>
              <w:pStyle w:val="TableParagraph"/>
              <w:numPr>
                <w:ilvl w:val="0"/>
                <w:numId w:val="53"/>
              </w:numPr>
              <w:tabs>
                <w:tab w:val="left" w:pos="825"/>
                <w:tab w:val="left" w:pos="826"/>
              </w:tabs>
              <w:spacing w:line="266" w:lineRule="exact"/>
              <w:ind w:firstLine="52"/>
              <w:rPr>
                <w:rFonts w:asciiTheme="majorBidi" w:hAnsiTheme="majorBidi" w:cstheme="majorBidi"/>
                <w:sz w:val="24"/>
                <w:szCs w:val="24"/>
                <w:lang w:val="fr-FR"/>
              </w:rPr>
            </w:pPr>
            <w:r>
              <w:rPr>
                <w:rFonts w:asciiTheme="majorBidi" w:hAnsiTheme="majorBidi" w:cstheme="majorBidi"/>
                <w:sz w:val="24"/>
                <w:szCs w:val="24"/>
                <w:lang w:val="fr-FR"/>
              </w:rPr>
              <w:t>Onde polarisée dans le plan d’incidence, onde polarisée perpendiculairement au plan d’incidence (c</w:t>
            </w:r>
            <w:r w:rsidRPr="00685DE5">
              <w:rPr>
                <w:rFonts w:asciiTheme="majorBidi" w:hAnsiTheme="majorBidi" w:cstheme="majorBidi"/>
                <w:sz w:val="24"/>
                <w:szCs w:val="24"/>
                <w:lang w:val="fr-FR"/>
              </w:rPr>
              <w:t>oefficients de Fresnel et facteurs de réflexion et detransmission en amplitude et en énergie</w:t>
            </w:r>
            <w:r>
              <w:rPr>
                <w:rFonts w:asciiTheme="majorBidi" w:hAnsiTheme="majorBidi" w:cstheme="majorBidi"/>
                <w:sz w:val="24"/>
                <w:szCs w:val="24"/>
                <w:lang w:val="fr-FR"/>
              </w:rPr>
              <w:t>)</w:t>
            </w:r>
          </w:p>
          <w:p w:rsidR="00935AEC" w:rsidRPr="00FC263F" w:rsidRDefault="00935AEC" w:rsidP="00A33EA9">
            <w:pPr>
              <w:pStyle w:val="TableParagraph"/>
              <w:numPr>
                <w:ilvl w:val="0"/>
                <w:numId w:val="53"/>
              </w:numPr>
              <w:tabs>
                <w:tab w:val="left" w:pos="825"/>
                <w:tab w:val="left" w:pos="826"/>
              </w:tabs>
              <w:spacing w:line="258" w:lineRule="exact"/>
              <w:ind w:firstLine="52"/>
              <w:rPr>
                <w:rFonts w:asciiTheme="majorBidi" w:hAnsiTheme="majorBidi" w:cstheme="majorBidi"/>
                <w:sz w:val="24"/>
                <w:szCs w:val="24"/>
                <w:lang w:val="fr-FR"/>
              </w:rPr>
            </w:pPr>
            <w:r>
              <w:rPr>
                <w:rFonts w:asciiTheme="majorBidi" w:hAnsiTheme="majorBidi" w:cstheme="majorBidi"/>
                <w:sz w:val="24"/>
                <w:szCs w:val="24"/>
                <w:lang w:val="fr-FR"/>
              </w:rPr>
              <w:t>Propagation guidée d’une onde EM</w:t>
            </w:r>
          </w:p>
        </w:tc>
      </w:tr>
    </w:tbl>
    <w:p w:rsidR="00416E51" w:rsidRPr="00FC263F" w:rsidRDefault="00416E51">
      <w:pPr>
        <w:spacing w:line="258"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E01BDD" w:rsidRDefault="00FC263F" w:rsidP="00E01BDD">
      <w:pPr>
        <w:pStyle w:val="Corpsdetexte"/>
        <w:tabs>
          <w:tab w:val="left" w:pos="3239"/>
          <w:tab w:val="left" w:pos="7371"/>
          <w:tab w:val="left" w:pos="7655"/>
        </w:tabs>
        <w:spacing w:before="65"/>
        <w:ind w:left="398" w:right="-27"/>
        <w:rPr>
          <w:rFonts w:asciiTheme="majorBidi" w:hAnsiTheme="majorBidi" w:cstheme="majorBidi"/>
          <w:color w:val="FF0000"/>
          <w:sz w:val="24"/>
          <w:szCs w:val="24"/>
          <w:lang w:val="fr-FR"/>
        </w:rPr>
      </w:pPr>
      <w:r w:rsidRPr="00FC263F">
        <w:rPr>
          <w:rFonts w:asciiTheme="majorBidi" w:hAnsiTheme="majorBidi" w:cstheme="majorBidi"/>
          <w:sz w:val="24"/>
          <w:szCs w:val="24"/>
          <w:lang w:val="fr-FR"/>
        </w:rPr>
        <w:lastRenderedPageBreak/>
        <w:t>Titre du Module</w:t>
      </w:r>
      <w:r w:rsidR="00B55060" w:rsidRPr="00FC263F">
        <w:rPr>
          <w:rFonts w:asciiTheme="majorBidi" w:hAnsiTheme="majorBidi" w:cstheme="majorBidi"/>
          <w:sz w:val="24"/>
          <w:szCs w:val="24"/>
          <w:lang w:val="fr-FR"/>
        </w:rPr>
        <w:t xml:space="preserve"> :</w:t>
      </w:r>
      <w:r w:rsidR="00B55060" w:rsidRPr="00B55060">
        <w:rPr>
          <w:rFonts w:asciiTheme="majorBidi" w:hAnsiTheme="majorBidi" w:cstheme="majorBidi"/>
          <w:color w:val="FF0000"/>
          <w:sz w:val="24"/>
          <w:szCs w:val="24"/>
          <w:lang w:val="fr-FR"/>
        </w:rPr>
        <w:t>Introduction</w:t>
      </w:r>
      <w:r w:rsidRPr="00FC263F">
        <w:rPr>
          <w:rFonts w:asciiTheme="majorBidi" w:hAnsiTheme="majorBidi" w:cstheme="majorBidi"/>
          <w:color w:val="FF0000"/>
          <w:sz w:val="24"/>
          <w:szCs w:val="24"/>
          <w:lang w:val="fr-FR"/>
        </w:rPr>
        <w:t xml:space="preserve">à la </w:t>
      </w:r>
      <w:r w:rsidR="00B55060">
        <w:rPr>
          <w:rFonts w:asciiTheme="majorBidi" w:hAnsiTheme="majorBidi" w:cstheme="majorBidi"/>
          <w:color w:val="FF0000"/>
          <w:sz w:val="24"/>
          <w:szCs w:val="24"/>
          <w:lang w:val="fr-FR"/>
        </w:rPr>
        <w:t>physique</w:t>
      </w:r>
      <w:r w:rsidRPr="00FC263F">
        <w:rPr>
          <w:rFonts w:asciiTheme="majorBidi" w:hAnsiTheme="majorBidi" w:cstheme="majorBidi"/>
          <w:color w:val="FF0000"/>
          <w:sz w:val="24"/>
          <w:szCs w:val="24"/>
          <w:lang w:val="fr-FR"/>
        </w:rPr>
        <w:t>quantique</w:t>
      </w:r>
      <w:r w:rsidR="00B55060">
        <w:rPr>
          <w:rFonts w:asciiTheme="majorBidi" w:hAnsiTheme="majorBidi" w:cstheme="majorBidi"/>
          <w:color w:val="FF0000"/>
          <w:sz w:val="24"/>
          <w:szCs w:val="24"/>
          <w:lang w:val="fr-FR"/>
        </w:rPr>
        <w:t xml:space="preserve"> et </w:t>
      </w:r>
      <w:r w:rsidR="00B55060" w:rsidRPr="00FC263F">
        <w:rPr>
          <w:rFonts w:asciiTheme="majorBidi" w:hAnsiTheme="majorBidi" w:cstheme="majorBidi"/>
          <w:color w:val="FF0000"/>
          <w:sz w:val="24"/>
          <w:szCs w:val="24"/>
          <w:lang w:val="fr-FR"/>
        </w:rPr>
        <w:t>Relativité restreinte</w:t>
      </w:r>
    </w:p>
    <w:p w:rsidR="00416E51" w:rsidRPr="00877C87" w:rsidRDefault="00FC263F" w:rsidP="00877C87">
      <w:pPr>
        <w:pStyle w:val="Corpsdetexte"/>
        <w:tabs>
          <w:tab w:val="left" w:pos="3239"/>
          <w:tab w:val="left" w:pos="7371"/>
          <w:tab w:val="left" w:pos="7655"/>
        </w:tabs>
        <w:spacing w:before="65"/>
        <w:ind w:left="398" w:right="-27"/>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B55060">
        <w:rPr>
          <w:rFonts w:asciiTheme="majorBidi" w:hAnsiTheme="majorBidi" w:cstheme="majorBidi"/>
          <w:sz w:val="24"/>
          <w:szCs w:val="24"/>
          <w:lang w:val="fr-FR"/>
        </w:rPr>
        <w:t>42</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r>
      <w:r w:rsidR="00B55060">
        <w:rPr>
          <w:rFonts w:asciiTheme="majorBidi" w:hAnsiTheme="majorBidi" w:cstheme="majorBidi"/>
          <w:sz w:val="24"/>
          <w:szCs w:val="24"/>
          <w:lang w:val="fr-FR"/>
        </w:rPr>
        <w:t>(</w:t>
      </w:r>
      <w:r w:rsidRPr="00FC263F">
        <w:rPr>
          <w:rFonts w:asciiTheme="majorBidi" w:hAnsiTheme="majorBidi" w:cstheme="majorBidi"/>
          <w:sz w:val="24"/>
          <w:szCs w:val="24"/>
          <w:lang w:val="fr-FR"/>
        </w:rPr>
        <w:t xml:space="preserve">Cours, </w:t>
      </w:r>
      <w:r w:rsidR="00EA62D6">
        <w:rPr>
          <w:rFonts w:asciiTheme="majorBidi" w:hAnsiTheme="majorBidi" w:cstheme="majorBidi"/>
          <w:sz w:val="24"/>
          <w:szCs w:val="24"/>
          <w:lang w:val="fr-FR"/>
        </w:rPr>
        <w:t>21</w:t>
      </w:r>
      <w:r w:rsidRPr="00FC263F">
        <w:rPr>
          <w:rFonts w:asciiTheme="majorBidi" w:hAnsiTheme="majorBidi" w:cstheme="majorBidi"/>
          <w:sz w:val="24"/>
          <w:szCs w:val="24"/>
          <w:lang w:val="fr-FR"/>
        </w:rPr>
        <w:t xml:space="preserve"> h :</w:t>
      </w:r>
      <w:r w:rsidR="00B55060">
        <w:rPr>
          <w:rFonts w:asciiTheme="majorBidi" w:hAnsiTheme="majorBidi" w:cstheme="majorBidi"/>
          <w:spacing w:val="-7"/>
          <w:sz w:val="24"/>
          <w:szCs w:val="24"/>
          <w:lang w:val="fr-FR"/>
        </w:rPr>
        <w:t xml:space="preserve">TD : </w:t>
      </w:r>
      <w:r w:rsidR="00EA62D6">
        <w:rPr>
          <w:rFonts w:asciiTheme="majorBidi" w:hAnsiTheme="majorBidi" w:cstheme="majorBidi"/>
          <w:spacing w:val="-7"/>
          <w:sz w:val="24"/>
          <w:szCs w:val="24"/>
          <w:lang w:val="fr-FR"/>
        </w:rPr>
        <w:t>21h </w:t>
      </w:r>
      <w:r w:rsidR="00B55060">
        <w:rPr>
          <w:rFonts w:asciiTheme="majorBidi" w:hAnsiTheme="majorBidi" w:cstheme="majorBidi"/>
          <w:spacing w:val="-7"/>
          <w:sz w:val="24"/>
          <w:szCs w:val="24"/>
          <w:lang w:val="fr-FR"/>
        </w:rPr>
        <w:t>)</w:t>
      </w:r>
      <w:r w:rsidRPr="00877C87">
        <w:rPr>
          <w:rFonts w:asciiTheme="majorBidi" w:hAnsiTheme="majorBidi" w:cstheme="majorBidi"/>
          <w:sz w:val="24"/>
          <w:szCs w:val="24"/>
          <w:lang w:val="fr-FR"/>
        </w:rPr>
        <w:t>Crédits :</w:t>
      </w:r>
      <w:r w:rsidR="00EA62D6">
        <w:rPr>
          <w:rFonts w:asciiTheme="majorBidi" w:hAnsiTheme="majorBidi" w:cstheme="majorBidi"/>
          <w:sz w:val="24"/>
          <w:szCs w:val="24"/>
          <w:lang w:val="fr-FR"/>
        </w:rPr>
        <w:t>3</w:t>
      </w:r>
      <w:r w:rsidRPr="00877C87">
        <w:rPr>
          <w:rFonts w:asciiTheme="majorBidi" w:hAnsiTheme="majorBidi" w:cstheme="majorBidi"/>
          <w:sz w:val="24"/>
          <w:szCs w:val="24"/>
          <w:lang w:val="fr-FR"/>
        </w:rPr>
        <w:tab/>
        <w:t>Coefficient:</w:t>
      </w:r>
      <w:r w:rsidR="00877C87">
        <w:rPr>
          <w:rFonts w:asciiTheme="majorBidi" w:hAnsiTheme="majorBidi" w:cstheme="majorBidi"/>
          <w:sz w:val="24"/>
          <w:szCs w:val="24"/>
          <w:lang w:val="fr-FR"/>
        </w:rPr>
        <w:t>1.5</w:t>
      </w:r>
      <w:r w:rsidRPr="00877C87">
        <w:rPr>
          <w:rFonts w:asciiTheme="majorBidi" w:hAnsiTheme="majorBidi" w:cstheme="majorBidi"/>
          <w:sz w:val="24"/>
          <w:szCs w:val="24"/>
          <w:lang w:val="fr-FR"/>
        </w:rPr>
        <w:tab/>
        <w:t>Semestre: S4</w:t>
      </w:r>
    </w:p>
    <w:p w:rsidR="00416E51" w:rsidRPr="00877C87" w:rsidRDefault="00416E51">
      <w:pPr>
        <w:spacing w:before="1"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77C87" w:rsidRPr="008429E4" w:rsidTr="00877C87">
        <w:trPr>
          <w:trHeight w:val="588"/>
        </w:trPr>
        <w:tc>
          <w:tcPr>
            <w:tcW w:w="1560" w:type="dxa"/>
          </w:tcPr>
          <w:p w:rsidR="00877C87" w:rsidRPr="00DF340A" w:rsidRDefault="00877C87">
            <w:pPr>
              <w:pStyle w:val="TableParagraph"/>
              <w:spacing w:line="251" w:lineRule="exact"/>
              <w:ind w:left="105" w:firstLine="0"/>
              <w:rPr>
                <w:rFonts w:asciiTheme="majorBidi" w:hAnsiTheme="majorBidi" w:cstheme="majorBidi"/>
                <w:b/>
                <w:sz w:val="32"/>
                <w:szCs w:val="32"/>
                <w:lang w:val="fr-FR"/>
              </w:rPr>
            </w:pPr>
          </w:p>
        </w:tc>
        <w:tc>
          <w:tcPr>
            <w:tcW w:w="11624" w:type="dxa"/>
          </w:tcPr>
          <w:p w:rsidR="00877C87" w:rsidRPr="00877C87" w:rsidRDefault="00877C87">
            <w:pPr>
              <w:pStyle w:val="TableParagraph"/>
              <w:spacing w:line="249" w:lineRule="exact"/>
              <w:ind w:left="160" w:firstLine="0"/>
              <w:rPr>
                <w:rFonts w:asciiTheme="majorBidi" w:hAnsiTheme="majorBidi" w:cstheme="majorBidi"/>
                <w:b/>
                <w:color w:val="FF0000"/>
                <w:sz w:val="32"/>
                <w:szCs w:val="32"/>
                <w:lang w:val="fr-FR"/>
              </w:rPr>
            </w:pPr>
            <w:r w:rsidRPr="00877C87">
              <w:rPr>
                <w:rFonts w:asciiTheme="majorBidi" w:hAnsiTheme="majorBidi" w:cstheme="majorBidi"/>
                <w:b/>
                <w:color w:val="FF0000"/>
                <w:sz w:val="32"/>
                <w:szCs w:val="32"/>
                <w:lang w:val="fr-FR"/>
              </w:rPr>
              <w:t>Relativité restreinte</w:t>
            </w:r>
          </w:p>
        </w:tc>
      </w:tr>
      <w:tr w:rsidR="00416E51" w:rsidRPr="00115EDA">
        <w:trPr>
          <w:trHeight w:val="1581"/>
        </w:trPr>
        <w:tc>
          <w:tcPr>
            <w:tcW w:w="1560" w:type="dxa"/>
          </w:tcPr>
          <w:p w:rsidR="008E50AE" w:rsidRDefault="008E50AE">
            <w:pPr>
              <w:pStyle w:val="TableParagraph"/>
              <w:spacing w:line="251" w:lineRule="exact"/>
              <w:ind w:left="105" w:firstLine="0"/>
              <w:rPr>
                <w:rFonts w:asciiTheme="majorBidi" w:hAnsiTheme="majorBidi" w:cstheme="majorBidi"/>
                <w:b/>
                <w:sz w:val="24"/>
                <w:szCs w:val="24"/>
              </w:rPr>
            </w:pPr>
          </w:p>
          <w:p w:rsidR="008E50AE" w:rsidRDefault="008E50AE">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624" w:type="dxa"/>
          </w:tcPr>
          <w:p w:rsidR="00416E51" w:rsidRPr="00FC263F" w:rsidRDefault="00FC263F">
            <w:pPr>
              <w:pStyle w:val="TableParagraph"/>
              <w:spacing w:line="249" w:lineRule="exact"/>
              <w:ind w:left="160"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La physique avant la relativité</w:t>
            </w:r>
          </w:p>
          <w:p w:rsidR="00416E51" w:rsidRPr="00FC263F" w:rsidRDefault="00FC263F" w:rsidP="00A33EA9">
            <w:pPr>
              <w:pStyle w:val="TableParagraph"/>
              <w:numPr>
                <w:ilvl w:val="0"/>
                <w:numId w:val="52"/>
              </w:numPr>
              <w:tabs>
                <w:tab w:val="left" w:pos="883"/>
                <w:tab w:val="left" w:pos="884"/>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Lois de Newton, Référentiels galiléens et principe derelativité</w:t>
            </w:r>
          </w:p>
          <w:p w:rsidR="00416E51" w:rsidRPr="00FC263F" w:rsidRDefault="00FC263F" w:rsidP="00A33EA9">
            <w:pPr>
              <w:pStyle w:val="TableParagraph"/>
              <w:numPr>
                <w:ilvl w:val="0"/>
                <w:numId w:val="52"/>
              </w:numPr>
              <w:tabs>
                <w:tab w:val="left" w:pos="883"/>
                <w:tab w:val="left" w:pos="884"/>
              </w:tabs>
              <w:rPr>
                <w:rFonts w:asciiTheme="majorBidi" w:hAnsiTheme="majorBidi" w:cstheme="majorBidi"/>
                <w:sz w:val="24"/>
                <w:szCs w:val="24"/>
                <w:lang w:val="fr-FR"/>
              </w:rPr>
            </w:pPr>
            <w:r w:rsidRPr="00FC263F">
              <w:rPr>
                <w:rFonts w:asciiTheme="majorBidi" w:hAnsiTheme="majorBidi" w:cstheme="majorBidi"/>
                <w:sz w:val="24"/>
                <w:szCs w:val="24"/>
                <w:lang w:val="fr-FR"/>
              </w:rPr>
              <w:t>Changement de référentiels galiléen et la transformation deGalilée</w:t>
            </w:r>
          </w:p>
          <w:p w:rsidR="00416E51" w:rsidRPr="00FC263F" w:rsidRDefault="00FC263F" w:rsidP="00A33EA9">
            <w:pPr>
              <w:pStyle w:val="TableParagraph"/>
              <w:numPr>
                <w:ilvl w:val="0"/>
                <w:numId w:val="52"/>
              </w:numPr>
              <w:tabs>
                <w:tab w:val="left" w:pos="883"/>
                <w:tab w:val="left" w:pos="884"/>
              </w:tabs>
              <w:rPr>
                <w:rFonts w:asciiTheme="majorBidi" w:hAnsiTheme="majorBidi" w:cstheme="majorBidi"/>
                <w:sz w:val="24"/>
                <w:szCs w:val="24"/>
                <w:lang w:val="fr-FR"/>
              </w:rPr>
            </w:pPr>
            <w:r w:rsidRPr="00FC263F">
              <w:rPr>
                <w:rFonts w:asciiTheme="majorBidi" w:hAnsiTheme="majorBidi" w:cstheme="majorBidi"/>
                <w:sz w:val="24"/>
                <w:szCs w:val="24"/>
                <w:lang w:val="fr-FR"/>
              </w:rPr>
              <w:t>Les équations de Maxwell, expérience de Michelson etMorley</w:t>
            </w:r>
          </w:p>
          <w:p w:rsidR="00416E51" w:rsidRPr="00FC263F" w:rsidRDefault="00FC263F" w:rsidP="00A33EA9">
            <w:pPr>
              <w:pStyle w:val="TableParagraph"/>
              <w:numPr>
                <w:ilvl w:val="0"/>
                <w:numId w:val="52"/>
              </w:numPr>
              <w:tabs>
                <w:tab w:val="left" w:pos="883"/>
                <w:tab w:val="left" w:pos="884"/>
              </w:tabs>
              <w:spacing w:line="240" w:lineRule="auto"/>
              <w:rPr>
                <w:rFonts w:asciiTheme="majorBidi" w:hAnsiTheme="majorBidi" w:cstheme="majorBidi"/>
                <w:sz w:val="24"/>
                <w:szCs w:val="24"/>
                <w:lang w:val="fr-FR"/>
              </w:rPr>
            </w:pPr>
            <w:r w:rsidRPr="00FC263F">
              <w:rPr>
                <w:rFonts w:asciiTheme="majorBidi" w:hAnsiTheme="majorBidi" w:cstheme="majorBidi"/>
                <w:sz w:val="24"/>
                <w:szCs w:val="24"/>
                <w:lang w:val="fr-FR"/>
              </w:rPr>
              <w:t>Principe d'invariance et transformation deLorentz</w:t>
            </w:r>
          </w:p>
        </w:tc>
      </w:tr>
      <w:tr w:rsidR="00416E51" w:rsidRPr="00115EDA">
        <w:trPr>
          <w:trHeight w:val="1329"/>
        </w:trPr>
        <w:tc>
          <w:tcPr>
            <w:tcW w:w="1560" w:type="dxa"/>
          </w:tcPr>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624" w:type="dxa"/>
          </w:tcPr>
          <w:p w:rsidR="00416E51" w:rsidRPr="00FC263F" w:rsidRDefault="00FC263F">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Principes de la relativité restreinte et transformation spéciale de Lorentz</w:t>
            </w:r>
          </w:p>
          <w:p w:rsidR="00416E51" w:rsidRPr="00FC263F" w:rsidRDefault="00FC263F" w:rsidP="00A33EA9">
            <w:pPr>
              <w:pStyle w:val="TableParagraph"/>
              <w:numPr>
                <w:ilvl w:val="0"/>
                <w:numId w:val="51"/>
              </w:numPr>
              <w:tabs>
                <w:tab w:val="left" w:pos="825"/>
                <w:tab w:val="left" w:pos="826"/>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Les postulats de la relativitérestreinte</w:t>
            </w:r>
          </w:p>
          <w:p w:rsidR="00416E51" w:rsidRPr="00FC263F" w:rsidRDefault="00FC263F" w:rsidP="00A33EA9">
            <w:pPr>
              <w:pStyle w:val="TableParagraph"/>
              <w:numPr>
                <w:ilvl w:val="0"/>
                <w:numId w:val="51"/>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Relativité du temps et des longueurs, notion desimultanéité</w:t>
            </w:r>
          </w:p>
          <w:p w:rsidR="00416E51" w:rsidRPr="00FC263F" w:rsidRDefault="00FC263F" w:rsidP="00A33EA9">
            <w:pPr>
              <w:pStyle w:val="TableParagraph"/>
              <w:numPr>
                <w:ilvl w:val="0"/>
                <w:numId w:val="51"/>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La transformation spéciale de Lorentz, invariance de l'intervalle entre deuxévénements</w:t>
            </w:r>
          </w:p>
          <w:p w:rsidR="00416E51" w:rsidRPr="00FC263F" w:rsidRDefault="00FC263F" w:rsidP="00A33EA9">
            <w:pPr>
              <w:pStyle w:val="TableParagraph"/>
              <w:numPr>
                <w:ilvl w:val="0"/>
                <w:numId w:val="51"/>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Contraction des longueurs et dilatation destemps</w:t>
            </w:r>
          </w:p>
        </w:tc>
      </w:tr>
      <w:tr w:rsidR="00416E51" w:rsidRPr="00410560">
        <w:trPr>
          <w:trHeight w:val="1327"/>
        </w:trPr>
        <w:tc>
          <w:tcPr>
            <w:tcW w:w="1560" w:type="dxa"/>
          </w:tcPr>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624" w:type="dxa"/>
          </w:tcPr>
          <w:p w:rsidR="00416E51" w:rsidRPr="00FC263F" w:rsidRDefault="00FC263F">
            <w:pPr>
              <w:pStyle w:val="TableParagraph"/>
              <w:spacing w:line="248"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Cinématique relativiste et notion de quadrivecteur</w:t>
            </w:r>
          </w:p>
          <w:p w:rsidR="00416E51" w:rsidRPr="00FC263F" w:rsidRDefault="00FC263F" w:rsidP="00A33EA9">
            <w:pPr>
              <w:pStyle w:val="TableParagraph"/>
              <w:numPr>
                <w:ilvl w:val="0"/>
                <w:numId w:val="50"/>
              </w:numPr>
              <w:tabs>
                <w:tab w:val="left" w:pos="825"/>
                <w:tab w:val="left" w:pos="826"/>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Transformation des vitesses lors d'un changement deréférentiel</w:t>
            </w:r>
          </w:p>
          <w:p w:rsidR="00416E51" w:rsidRPr="00FC263F" w:rsidRDefault="00FC263F" w:rsidP="00A33EA9">
            <w:pPr>
              <w:pStyle w:val="TableParagraph"/>
              <w:numPr>
                <w:ilvl w:val="0"/>
                <w:numId w:val="50"/>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Notion de quadrivecteur etd'invariant</w:t>
            </w:r>
          </w:p>
          <w:p w:rsidR="00416E51" w:rsidRPr="00FC263F" w:rsidRDefault="00FC263F" w:rsidP="00A33EA9">
            <w:pPr>
              <w:pStyle w:val="TableParagraph"/>
              <w:numPr>
                <w:ilvl w:val="0"/>
                <w:numId w:val="50"/>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Quadrivecteur vitesse propre, quadrivecteur accélérationpropre</w:t>
            </w:r>
          </w:p>
          <w:p w:rsidR="00416E51" w:rsidRPr="00FC263F" w:rsidRDefault="00FC263F" w:rsidP="00A33EA9">
            <w:pPr>
              <w:pStyle w:val="TableParagraph"/>
              <w:numPr>
                <w:ilvl w:val="0"/>
                <w:numId w:val="50"/>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Quadrivecteur d'onde et effetDoppler</w:t>
            </w:r>
          </w:p>
        </w:tc>
      </w:tr>
      <w:tr w:rsidR="00416E51" w:rsidRPr="00FC263F">
        <w:trPr>
          <w:trHeight w:val="1850"/>
        </w:trPr>
        <w:tc>
          <w:tcPr>
            <w:tcW w:w="1560" w:type="dxa"/>
          </w:tcPr>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624" w:type="dxa"/>
          </w:tcPr>
          <w:p w:rsidR="00416E51" w:rsidRPr="00FC263F" w:rsidRDefault="00FC263F">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Dynamique relativiste d'un point matériel et quadrivecteur impulsion énergie</w:t>
            </w:r>
          </w:p>
          <w:p w:rsidR="00416E51" w:rsidRPr="00FC263F" w:rsidRDefault="00FC263F" w:rsidP="00A33EA9">
            <w:pPr>
              <w:pStyle w:val="TableParagraph"/>
              <w:numPr>
                <w:ilvl w:val="0"/>
                <w:numId w:val="49"/>
              </w:numPr>
              <w:tabs>
                <w:tab w:val="left" w:pos="825"/>
                <w:tab w:val="left" w:pos="826"/>
              </w:tabs>
              <w:spacing w:line="267" w:lineRule="exact"/>
              <w:rPr>
                <w:rFonts w:asciiTheme="majorBidi" w:hAnsiTheme="majorBidi" w:cstheme="majorBidi"/>
                <w:sz w:val="24"/>
                <w:szCs w:val="24"/>
              </w:rPr>
            </w:pPr>
            <w:r w:rsidRPr="00FC263F">
              <w:rPr>
                <w:rFonts w:asciiTheme="majorBidi" w:hAnsiTheme="majorBidi" w:cstheme="majorBidi"/>
                <w:sz w:val="24"/>
                <w:szCs w:val="24"/>
              </w:rPr>
              <w:t>Insuffisance de la mécaniqueclassique</w:t>
            </w:r>
          </w:p>
          <w:p w:rsidR="00416E51" w:rsidRPr="00FC263F" w:rsidRDefault="00FC263F" w:rsidP="00A33EA9">
            <w:pPr>
              <w:pStyle w:val="TableParagraph"/>
              <w:numPr>
                <w:ilvl w:val="0"/>
                <w:numId w:val="49"/>
              </w:numPr>
              <w:tabs>
                <w:tab w:val="left" w:pos="825"/>
                <w:tab w:val="left" w:pos="826"/>
              </w:tabs>
              <w:spacing w:line="240" w:lineRule="auto"/>
              <w:ind w:right="648"/>
              <w:rPr>
                <w:rFonts w:asciiTheme="majorBidi" w:hAnsiTheme="majorBidi" w:cstheme="majorBidi"/>
                <w:sz w:val="24"/>
                <w:szCs w:val="24"/>
                <w:lang w:val="fr-FR"/>
              </w:rPr>
            </w:pPr>
            <w:r w:rsidRPr="00FC263F">
              <w:rPr>
                <w:rFonts w:asciiTheme="majorBidi" w:hAnsiTheme="majorBidi" w:cstheme="majorBidi"/>
                <w:sz w:val="24"/>
                <w:szCs w:val="24"/>
                <w:lang w:val="fr-FR"/>
              </w:rPr>
              <w:t>Relation fondamentale et quadrivecteur impulsion énergie, quantité de mouvement et énergie relativistes d'unpoint matériel</w:t>
            </w:r>
          </w:p>
          <w:p w:rsidR="00416E51" w:rsidRPr="00FC263F" w:rsidRDefault="00FC263F" w:rsidP="00A33EA9">
            <w:pPr>
              <w:pStyle w:val="TableParagraph"/>
              <w:numPr>
                <w:ilvl w:val="0"/>
                <w:numId w:val="49"/>
              </w:numPr>
              <w:tabs>
                <w:tab w:val="left" w:pos="825"/>
                <w:tab w:val="left" w:pos="826"/>
              </w:tabs>
              <w:spacing w:line="268" w:lineRule="exact"/>
              <w:rPr>
                <w:rFonts w:asciiTheme="majorBidi" w:hAnsiTheme="majorBidi" w:cstheme="majorBidi"/>
                <w:sz w:val="24"/>
                <w:szCs w:val="24"/>
                <w:lang w:val="fr-FR"/>
              </w:rPr>
            </w:pPr>
            <w:r w:rsidRPr="00FC263F">
              <w:rPr>
                <w:rFonts w:asciiTheme="majorBidi" w:hAnsiTheme="majorBidi" w:cstheme="majorBidi"/>
                <w:sz w:val="24"/>
                <w:szCs w:val="24"/>
                <w:lang w:val="fr-FR"/>
              </w:rPr>
              <w:t>Force et quadrivecteur force et relation fondamentale de la dynamiquerelativiste</w:t>
            </w:r>
          </w:p>
          <w:p w:rsidR="00416E51" w:rsidRPr="00FC263F" w:rsidRDefault="00FC263F" w:rsidP="00A33EA9">
            <w:pPr>
              <w:pStyle w:val="TableParagraph"/>
              <w:numPr>
                <w:ilvl w:val="0"/>
                <w:numId w:val="49"/>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Notion de photon et dualitéonde-corpuscule</w:t>
            </w:r>
          </w:p>
          <w:p w:rsidR="00416E51" w:rsidRPr="00FC263F" w:rsidRDefault="00FC263F" w:rsidP="00A33EA9">
            <w:pPr>
              <w:pStyle w:val="TableParagraph"/>
              <w:numPr>
                <w:ilvl w:val="0"/>
                <w:numId w:val="49"/>
              </w:numPr>
              <w:tabs>
                <w:tab w:val="left" w:pos="825"/>
                <w:tab w:val="left" w:pos="826"/>
              </w:tabs>
              <w:spacing w:line="256" w:lineRule="exact"/>
              <w:rPr>
                <w:rFonts w:asciiTheme="majorBidi" w:hAnsiTheme="majorBidi" w:cstheme="majorBidi"/>
                <w:sz w:val="24"/>
                <w:szCs w:val="24"/>
              </w:rPr>
            </w:pPr>
            <w:r w:rsidRPr="00FC263F">
              <w:rPr>
                <w:rFonts w:asciiTheme="majorBidi" w:hAnsiTheme="majorBidi" w:cstheme="majorBidi"/>
                <w:sz w:val="24"/>
                <w:szCs w:val="24"/>
              </w:rPr>
              <w:t>Chocs entreparticules</w:t>
            </w:r>
          </w:p>
        </w:tc>
      </w:tr>
      <w:tr w:rsidR="00416E51" w:rsidRPr="00FC263F">
        <w:trPr>
          <w:trHeight w:val="1060"/>
        </w:trPr>
        <w:tc>
          <w:tcPr>
            <w:tcW w:w="1560" w:type="dxa"/>
          </w:tcPr>
          <w:p w:rsidR="008E50AE" w:rsidRDefault="008E50AE">
            <w:pPr>
              <w:pStyle w:val="TableParagraph"/>
              <w:spacing w:line="251" w:lineRule="exact"/>
              <w:ind w:left="105" w:firstLine="0"/>
              <w:rPr>
                <w:rFonts w:asciiTheme="majorBidi" w:hAnsiTheme="majorBidi" w:cstheme="majorBidi"/>
                <w:b/>
                <w:sz w:val="24"/>
                <w:szCs w:val="24"/>
              </w:rPr>
            </w:pPr>
          </w:p>
          <w:p w:rsidR="008E50AE" w:rsidRDefault="008E50AE">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5</w:t>
            </w:r>
          </w:p>
        </w:tc>
        <w:tc>
          <w:tcPr>
            <w:tcW w:w="11624" w:type="dxa"/>
          </w:tcPr>
          <w:p w:rsidR="00416E51" w:rsidRPr="00FC263F" w:rsidRDefault="00FC263F">
            <w:pPr>
              <w:pStyle w:val="TableParagraph"/>
              <w:spacing w:line="249" w:lineRule="exact"/>
              <w:ind w:left="105" w:firstLine="0"/>
              <w:rPr>
                <w:rFonts w:asciiTheme="majorBidi" w:hAnsiTheme="majorBidi" w:cstheme="majorBidi"/>
                <w:b/>
                <w:sz w:val="24"/>
                <w:szCs w:val="24"/>
              </w:rPr>
            </w:pPr>
            <w:r w:rsidRPr="00FC263F">
              <w:rPr>
                <w:rFonts w:asciiTheme="majorBidi" w:hAnsiTheme="majorBidi" w:cstheme="majorBidi"/>
                <w:b/>
                <w:sz w:val="24"/>
                <w:szCs w:val="24"/>
              </w:rPr>
              <w:t>Titre: Electromagnétisme et relativitérestreinte</w:t>
            </w:r>
          </w:p>
          <w:p w:rsidR="00416E51" w:rsidRPr="00FC263F" w:rsidRDefault="00FC263F" w:rsidP="00A33EA9">
            <w:pPr>
              <w:pStyle w:val="TableParagraph"/>
              <w:numPr>
                <w:ilvl w:val="0"/>
                <w:numId w:val="48"/>
              </w:numPr>
              <w:tabs>
                <w:tab w:val="left" w:pos="825"/>
                <w:tab w:val="left" w:pos="826"/>
              </w:tabs>
              <w:spacing w:line="267" w:lineRule="exact"/>
              <w:rPr>
                <w:rFonts w:asciiTheme="majorBidi" w:hAnsiTheme="majorBidi" w:cstheme="majorBidi"/>
                <w:sz w:val="24"/>
                <w:szCs w:val="24"/>
              </w:rPr>
            </w:pPr>
            <w:r w:rsidRPr="00FC263F">
              <w:rPr>
                <w:rFonts w:asciiTheme="majorBidi" w:hAnsiTheme="majorBidi" w:cstheme="majorBidi"/>
                <w:sz w:val="24"/>
                <w:szCs w:val="24"/>
              </w:rPr>
              <w:t>Transformation relativiste du champélectromagnétique</w:t>
            </w:r>
          </w:p>
          <w:p w:rsidR="00416E51" w:rsidRPr="00FC263F" w:rsidRDefault="00FC263F" w:rsidP="00A33EA9">
            <w:pPr>
              <w:pStyle w:val="TableParagraph"/>
              <w:numPr>
                <w:ilvl w:val="0"/>
                <w:numId w:val="4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Retour aux équations deMaxwell</w:t>
            </w:r>
          </w:p>
          <w:p w:rsidR="00416E51" w:rsidRDefault="00FC263F" w:rsidP="00A33EA9">
            <w:pPr>
              <w:pStyle w:val="TableParagraph"/>
              <w:numPr>
                <w:ilvl w:val="0"/>
                <w:numId w:val="48"/>
              </w:numPr>
              <w:tabs>
                <w:tab w:val="left" w:pos="825"/>
                <w:tab w:val="left" w:pos="826"/>
              </w:tabs>
              <w:spacing w:line="256" w:lineRule="exact"/>
              <w:rPr>
                <w:rFonts w:asciiTheme="majorBidi" w:hAnsiTheme="majorBidi" w:cstheme="majorBidi"/>
                <w:sz w:val="24"/>
                <w:szCs w:val="24"/>
              </w:rPr>
            </w:pPr>
            <w:r w:rsidRPr="00FC263F">
              <w:rPr>
                <w:rFonts w:asciiTheme="majorBidi" w:hAnsiTheme="majorBidi" w:cstheme="majorBidi"/>
                <w:sz w:val="24"/>
                <w:szCs w:val="24"/>
              </w:rPr>
              <w:t>Applications</w:t>
            </w:r>
          </w:p>
          <w:p w:rsidR="00877C87" w:rsidRPr="00FC263F" w:rsidRDefault="00877C87" w:rsidP="00877C87">
            <w:pPr>
              <w:pStyle w:val="TableParagraph"/>
              <w:tabs>
                <w:tab w:val="left" w:pos="825"/>
                <w:tab w:val="left" w:pos="826"/>
              </w:tabs>
              <w:spacing w:line="256" w:lineRule="exact"/>
              <w:ind w:firstLine="0"/>
              <w:rPr>
                <w:rFonts w:asciiTheme="majorBidi" w:hAnsiTheme="majorBidi" w:cstheme="majorBidi"/>
                <w:sz w:val="24"/>
                <w:szCs w:val="24"/>
              </w:rPr>
            </w:pPr>
          </w:p>
        </w:tc>
      </w:tr>
    </w:tbl>
    <w:p w:rsidR="00416E51" w:rsidRPr="00FC263F" w:rsidRDefault="00416E51">
      <w:pPr>
        <w:spacing w:line="240" w:lineRule="exact"/>
        <w:rPr>
          <w:rFonts w:asciiTheme="majorBidi" w:hAnsiTheme="majorBidi" w:cstheme="majorBidi"/>
          <w:sz w:val="24"/>
          <w:szCs w:val="24"/>
        </w:rPr>
        <w:sectPr w:rsidR="00416E51" w:rsidRPr="00FC263F" w:rsidSect="00AD1323">
          <w:pgSz w:w="16840" w:h="11910" w:orient="landscape"/>
          <w:pgMar w:top="567" w:right="851" w:bottom="567" w:left="851" w:header="0" w:footer="978" w:gutter="0"/>
          <w:cols w:space="720"/>
        </w:sectPr>
      </w:pPr>
    </w:p>
    <w:p w:rsidR="00416E51" w:rsidRPr="00FC263F" w:rsidRDefault="00416E51">
      <w:pPr>
        <w:spacing w:before="3"/>
        <w:rPr>
          <w:rFonts w:asciiTheme="majorBidi" w:hAnsiTheme="majorBidi" w:cstheme="majorBidi"/>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77C87" w:rsidRPr="00B55060">
        <w:trPr>
          <w:trHeight w:val="253"/>
        </w:trPr>
        <w:tc>
          <w:tcPr>
            <w:tcW w:w="1560" w:type="dxa"/>
          </w:tcPr>
          <w:p w:rsidR="00877C87" w:rsidRPr="00FC263F" w:rsidRDefault="00877C87" w:rsidP="00877C87">
            <w:pPr>
              <w:pStyle w:val="TableParagraph"/>
              <w:spacing w:line="251" w:lineRule="exact"/>
              <w:ind w:left="105" w:firstLine="0"/>
              <w:rPr>
                <w:rFonts w:asciiTheme="majorBidi" w:hAnsiTheme="majorBidi" w:cstheme="majorBidi"/>
                <w:b/>
                <w:sz w:val="24"/>
                <w:szCs w:val="24"/>
              </w:rPr>
            </w:pPr>
          </w:p>
        </w:tc>
        <w:tc>
          <w:tcPr>
            <w:tcW w:w="11624" w:type="dxa"/>
          </w:tcPr>
          <w:p w:rsidR="00877C87" w:rsidRDefault="00877C87" w:rsidP="00877C87">
            <w:pPr>
              <w:pStyle w:val="TableParagraph"/>
              <w:spacing w:line="249" w:lineRule="exact"/>
              <w:ind w:left="105" w:firstLine="0"/>
              <w:rPr>
                <w:rFonts w:asciiTheme="majorBidi" w:hAnsiTheme="majorBidi" w:cstheme="majorBidi"/>
                <w:b/>
                <w:bCs/>
                <w:color w:val="FF0000"/>
                <w:sz w:val="24"/>
                <w:szCs w:val="24"/>
                <w:lang w:val="fr-FR"/>
              </w:rPr>
            </w:pPr>
          </w:p>
          <w:p w:rsidR="00877C87" w:rsidRDefault="00877C87" w:rsidP="00877C87">
            <w:pPr>
              <w:pStyle w:val="TableParagraph"/>
              <w:spacing w:line="249" w:lineRule="exact"/>
              <w:ind w:left="105" w:firstLine="0"/>
              <w:rPr>
                <w:rFonts w:asciiTheme="majorBidi" w:hAnsiTheme="majorBidi" w:cstheme="majorBidi"/>
                <w:b/>
                <w:bCs/>
                <w:color w:val="FF0000"/>
                <w:sz w:val="24"/>
                <w:szCs w:val="24"/>
                <w:lang w:val="fr-FR"/>
              </w:rPr>
            </w:pPr>
            <w:r w:rsidRPr="00877C87">
              <w:rPr>
                <w:rFonts w:asciiTheme="majorBidi" w:hAnsiTheme="majorBidi" w:cstheme="majorBidi"/>
                <w:b/>
                <w:bCs/>
                <w:color w:val="FF0000"/>
                <w:sz w:val="24"/>
                <w:szCs w:val="24"/>
                <w:lang w:val="fr-FR"/>
              </w:rPr>
              <w:t xml:space="preserve">Introduction à la </w:t>
            </w:r>
            <w:r w:rsidR="00B55060">
              <w:rPr>
                <w:rFonts w:asciiTheme="majorBidi" w:hAnsiTheme="majorBidi" w:cstheme="majorBidi"/>
                <w:b/>
                <w:bCs/>
                <w:color w:val="FF0000"/>
                <w:sz w:val="24"/>
                <w:szCs w:val="24"/>
                <w:lang w:val="fr-FR"/>
              </w:rPr>
              <w:t>physique</w:t>
            </w:r>
            <w:r w:rsidRPr="00877C87">
              <w:rPr>
                <w:rFonts w:asciiTheme="majorBidi" w:hAnsiTheme="majorBidi" w:cstheme="majorBidi"/>
                <w:b/>
                <w:bCs/>
                <w:color w:val="FF0000"/>
                <w:sz w:val="24"/>
                <w:szCs w:val="24"/>
                <w:lang w:val="fr-FR"/>
              </w:rPr>
              <w:t xml:space="preserve"> quantique</w:t>
            </w:r>
          </w:p>
          <w:p w:rsidR="00877C87" w:rsidRPr="00FC263F" w:rsidRDefault="00877C87" w:rsidP="00877C87">
            <w:pPr>
              <w:pStyle w:val="TableParagraph"/>
              <w:spacing w:line="249" w:lineRule="exact"/>
              <w:ind w:left="105" w:firstLine="0"/>
              <w:rPr>
                <w:rFonts w:asciiTheme="majorBidi" w:hAnsiTheme="majorBidi" w:cstheme="majorBidi"/>
                <w:b/>
                <w:sz w:val="24"/>
                <w:szCs w:val="24"/>
                <w:lang w:val="fr-FR"/>
              </w:rPr>
            </w:pPr>
          </w:p>
        </w:tc>
      </w:tr>
      <w:tr w:rsidR="00877C87" w:rsidRPr="008429E4">
        <w:trPr>
          <w:trHeight w:val="253"/>
        </w:trPr>
        <w:tc>
          <w:tcPr>
            <w:tcW w:w="1560" w:type="dxa"/>
            <w:vMerge w:val="restart"/>
          </w:tcPr>
          <w:p w:rsidR="008E50AE" w:rsidRDefault="008E50AE" w:rsidP="00877C87">
            <w:pPr>
              <w:pStyle w:val="TableParagraph"/>
              <w:spacing w:line="251" w:lineRule="exact"/>
              <w:ind w:left="105" w:firstLine="0"/>
              <w:rPr>
                <w:rFonts w:asciiTheme="majorBidi" w:hAnsiTheme="majorBidi" w:cstheme="majorBidi"/>
                <w:b/>
                <w:sz w:val="24"/>
                <w:szCs w:val="24"/>
              </w:rPr>
            </w:pPr>
          </w:p>
          <w:p w:rsidR="008E50AE" w:rsidRDefault="008E50AE" w:rsidP="00877C87">
            <w:pPr>
              <w:pStyle w:val="TableParagraph"/>
              <w:spacing w:line="251" w:lineRule="exact"/>
              <w:ind w:left="105" w:firstLine="0"/>
              <w:rPr>
                <w:rFonts w:asciiTheme="majorBidi" w:hAnsiTheme="majorBidi" w:cstheme="majorBidi"/>
                <w:b/>
                <w:sz w:val="24"/>
                <w:szCs w:val="24"/>
              </w:rPr>
            </w:pPr>
          </w:p>
          <w:p w:rsidR="00877C87" w:rsidRPr="00FC263F" w:rsidRDefault="00877C87" w:rsidP="00877C87">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6</w:t>
            </w:r>
          </w:p>
          <w:p w:rsidR="00877C87" w:rsidRDefault="00877C87">
            <w:pPr>
              <w:pStyle w:val="TableParagraph"/>
              <w:spacing w:line="240" w:lineRule="auto"/>
              <w:ind w:left="0" w:firstLine="0"/>
              <w:rPr>
                <w:rFonts w:asciiTheme="majorBidi" w:hAnsiTheme="majorBidi" w:cstheme="majorBidi"/>
                <w:sz w:val="24"/>
                <w:szCs w:val="24"/>
              </w:rPr>
            </w:pPr>
          </w:p>
          <w:p w:rsidR="00877C87" w:rsidRPr="00FC263F" w:rsidRDefault="00877C87" w:rsidP="00DF340A">
            <w:pPr>
              <w:pStyle w:val="TableParagraph"/>
              <w:spacing w:line="240" w:lineRule="auto"/>
              <w:ind w:left="0"/>
              <w:rPr>
                <w:rFonts w:asciiTheme="majorBidi" w:hAnsiTheme="majorBidi" w:cstheme="majorBidi"/>
                <w:b/>
                <w:sz w:val="24"/>
                <w:szCs w:val="24"/>
              </w:rPr>
            </w:pPr>
          </w:p>
        </w:tc>
        <w:tc>
          <w:tcPr>
            <w:tcW w:w="11624" w:type="dxa"/>
          </w:tcPr>
          <w:p w:rsidR="00877C87" w:rsidRDefault="00877C87" w:rsidP="00877C87">
            <w:pPr>
              <w:pStyle w:val="TableParagraph"/>
              <w:spacing w:line="249" w:lineRule="exact"/>
              <w:ind w:left="105" w:firstLine="0"/>
              <w:rPr>
                <w:rFonts w:asciiTheme="majorBidi" w:hAnsiTheme="majorBidi" w:cstheme="majorBidi"/>
                <w:b/>
                <w:sz w:val="24"/>
                <w:szCs w:val="24"/>
                <w:lang w:val="fr-FR"/>
              </w:rPr>
            </w:pPr>
          </w:p>
          <w:p w:rsidR="00877C87" w:rsidRPr="00FC263F" w:rsidRDefault="00877C87" w:rsidP="00877C87">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Insuffisance de la théorie classique</w:t>
            </w:r>
          </w:p>
          <w:p w:rsidR="00877C87" w:rsidRPr="00FC263F" w:rsidRDefault="00877C87" w:rsidP="00A33EA9">
            <w:pPr>
              <w:pStyle w:val="TableParagraph"/>
              <w:numPr>
                <w:ilvl w:val="0"/>
                <w:numId w:val="47"/>
              </w:numPr>
              <w:tabs>
                <w:tab w:val="left" w:pos="818"/>
                <w:tab w:val="left" w:pos="819"/>
              </w:tabs>
              <w:spacing w:line="250" w:lineRule="exact"/>
              <w:ind w:hanging="355"/>
              <w:rPr>
                <w:rFonts w:asciiTheme="majorBidi" w:hAnsiTheme="majorBidi" w:cstheme="majorBidi"/>
                <w:sz w:val="24"/>
                <w:szCs w:val="24"/>
              </w:rPr>
            </w:pPr>
            <w:r w:rsidRPr="00FC263F">
              <w:rPr>
                <w:rFonts w:asciiTheme="majorBidi" w:hAnsiTheme="majorBidi" w:cstheme="majorBidi"/>
                <w:sz w:val="24"/>
                <w:szCs w:val="24"/>
              </w:rPr>
              <w:t>émission du corpsnoir</w:t>
            </w:r>
          </w:p>
          <w:p w:rsidR="00877C87" w:rsidRPr="00FC263F" w:rsidRDefault="00877C87" w:rsidP="00A33EA9">
            <w:pPr>
              <w:pStyle w:val="TableParagraph"/>
              <w:numPr>
                <w:ilvl w:val="0"/>
                <w:numId w:val="47"/>
              </w:numPr>
              <w:tabs>
                <w:tab w:val="left" w:pos="818"/>
                <w:tab w:val="left" w:pos="819"/>
              </w:tabs>
              <w:spacing w:before="1" w:line="252" w:lineRule="exact"/>
              <w:ind w:hanging="355"/>
              <w:rPr>
                <w:rFonts w:asciiTheme="majorBidi" w:hAnsiTheme="majorBidi" w:cstheme="majorBidi"/>
                <w:sz w:val="24"/>
                <w:szCs w:val="24"/>
              </w:rPr>
            </w:pPr>
            <w:r w:rsidRPr="00FC263F">
              <w:rPr>
                <w:rFonts w:asciiTheme="majorBidi" w:hAnsiTheme="majorBidi" w:cstheme="majorBidi"/>
                <w:sz w:val="24"/>
                <w:szCs w:val="24"/>
              </w:rPr>
              <w:t>Effetphotoélectrique,</w:t>
            </w:r>
          </w:p>
          <w:p w:rsidR="00877C87" w:rsidRPr="00FC263F" w:rsidRDefault="00877C87" w:rsidP="00A33EA9">
            <w:pPr>
              <w:pStyle w:val="TableParagraph"/>
              <w:numPr>
                <w:ilvl w:val="0"/>
                <w:numId w:val="47"/>
              </w:numPr>
              <w:tabs>
                <w:tab w:val="left" w:pos="818"/>
                <w:tab w:val="left" w:pos="819"/>
              </w:tabs>
              <w:spacing w:line="240" w:lineRule="exact"/>
              <w:ind w:hanging="355"/>
              <w:rPr>
                <w:rFonts w:asciiTheme="majorBidi" w:hAnsiTheme="majorBidi" w:cstheme="majorBidi"/>
                <w:sz w:val="24"/>
                <w:szCs w:val="24"/>
              </w:rPr>
            </w:pPr>
            <w:r w:rsidRPr="00FC263F">
              <w:rPr>
                <w:rFonts w:asciiTheme="majorBidi" w:hAnsiTheme="majorBidi" w:cstheme="majorBidi"/>
                <w:sz w:val="24"/>
                <w:szCs w:val="24"/>
              </w:rPr>
              <w:t>Emissionatomique</w:t>
            </w:r>
          </w:p>
        </w:tc>
      </w:tr>
      <w:tr w:rsidR="00877C87" w:rsidRPr="00115EDA">
        <w:trPr>
          <w:trHeight w:val="253"/>
        </w:trPr>
        <w:tc>
          <w:tcPr>
            <w:tcW w:w="1560" w:type="dxa"/>
            <w:vMerge/>
          </w:tcPr>
          <w:p w:rsidR="00877C87" w:rsidRPr="00FC263F" w:rsidRDefault="00877C87">
            <w:pPr>
              <w:pStyle w:val="TableParagraph"/>
              <w:spacing w:line="240" w:lineRule="auto"/>
              <w:ind w:left="0" w:firstLine="0"/>
              <w:rPr>
                <w:rFonts w:asciiTheme="majorBidi" w:hAnsiTheme="majorBidi" w:cstheme="majorBidi"/>
                <w:sz w:val="24"/>
                <w:szCs w:val="24"/>
              </w:rPr>
            </w:pPr>
          </w:p>
        </w:tc>
        <w:tc>
          <w:tcPr>
            <w:tcW w:w="11624" w:type="dxa"/>
          </w:tcPr>
          <w:p w:rsidR="00877C87" w:rsidRDefault="00877C87" w:rsidP="00877C87">
            <w:pPr>
              <w:pStyle w:val="TableParagraph"/>
              <w:tabs>
                <w:tab w:val="left" w:pos="818"/>
                <w:tab w:val="left" w:pos="819"/>
              </w:tabs>
              <w:spacing w:before="1" w:line="233" w:lineRule="exact"/>
              <w:ind w:left="818" w:firstLine="0"/>
              <w:rPr>
                <w:rFonts w:asciiTheme="majorBidi" w:hAnsiTheme="majorBidi" w:cstheme="majorBidi"/>
                <w:b/>
                <w:sz w:val="24"/>
                <w:szCs w:val="24"/>
                <w:lang w:val="fr-FR"/>
              </w:rPr>
            </w:pPr>
          </w:p>
          <w:p w:rsidR="00877C87" w:rsidRDefault="00877C87" w:rsidP="00877C87">
            <w:pPr>
              <w:pStyle w:val="TableParagraph"/>
              <w:tabs>
                <w:tab w:val="left" w:pos="818"/>
                <w:tab w:val="left" w:pos="819"/>
              </w:tabs>
              <w:spacing w:before="1" w:line="233" w:lineRule="exact"/>
              <w:ind w:left="818"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Effet Compton, expérience de Frank et Hertz, expérience de Davisson etGermer</w:t>
            </w:r>
          </w:p>
          <w:p w:rsidR="00877C87" w:rsidRPr="00FC263F" w:rsidRDefault="00877C87" w:rsidP="00877C87">
            <w:pPr>
              <w:pStyle w:val="TableParagraph"/>
              <w:tabs>
                <w:tab w:val="left" w:pos="818"/>
                <w:tab w:val="left" w:pos="819"/>
              </w:tabs>
              <w:spacing w:before="1" w:line="233" w:lineRule="exact"/>
              <w:ind w:left="818" w:firstLine="0"/>
              <w:rPr>
                <w:rFonts w:asciiTheme="majorBidi" w:hAnsiTheme="majorBidi" w:cstheme="majorBidi"/>
                <w:b/>
                <w:sz w:val="24"/>
                <w:szCs w:val="24"/>
                <w:lang w:val="fr-FR"/>
              </w:rPr>
            </w:pPr>
          </w:p>
        </w:tc>
      </w:tr>
      <w:tr w:rsidR="00416E51" w:rsidRPr="00115EDA">
        <w:trPr>
          <w:trHeight w:val="758"/>
        </w:trPr>
        <w:tc>
          <w:tcPr>
            <w:tcW w:w="1560" w:type="dxa"/>
          </w:tcPr>
          <w:p w:rsidR="00416E51" w:rsidRPr="00FC263F" w:rsidRDefault="00416E51">
            <w:pPr>
              <w:pStyle w:val="TableParagraph"/>
              <w:spacing w:before="11" w:line="240" w:lineRule="auto"/>
              <w:ind w:left="0" w:firstLine="0"/>
              <w:rPr>
                <w:rFonts w:asciiTheme="majorBidi" w:hAnsiTheme="majorBidi" w:cstheme="majorBidi"/>
                <w:sz w:val="24"/>
                <w:szCs w:val="24"/>
                <w:lang w:val="fr-FR"/>
              </w:rPr>
            </w:pPr>
          </w:p>
          <w:p w:rsidR="00416E51" w:rsidRPr="00FC263F" w:rsidRDefault="00FC263F">
            <w:pPr>
              <w:pStyle w:val="TableParagraph"/>
              <w:spacing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7</w:t>
            </w:r>
          </w:p>
        </w:tc>
        <w:tc>
          <w:tcPr>
            <w:tcW w:w="11624" w:type="dxa"/>
          </w:tcPr>
          <w:p w:rsidR="00416E51" w:rsidRPr="00FC263F" w:rsidRDefault="00416E51">
            <w:pPr>
              <w:pStyle w:val="TableParagraph"/>
              <w:spacing w:before="11" w:line="240" w:lineRule="auto"/>
              <w:ind w:left="0" w:firstLine="0"/>
              <w:rPr>
                <w:rFonts w:asciiTheme="majorBidi" w:hAnsiTheme="majorBidi" w:cstheme="majorBidi"/>
                <w:sz w:val="24"/>
                <w:szCs w:val="24"/>
                <w:lang w:val="fr-FR"/>
              </w:rPr>
            </w:pPr>
          </w:p>
          <w:p w:rsidR="00416E51" w:rsidRPr="00FC263F" w:rsidRDefault="00FC263F">
            <w:pPr>
              <w:pStyle w:val="TableParagraph"/>
              <w:spacing w:line="240" w:lineRule="auto"/>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 Description d'une particule en MQ</w:t>
            </w:r>
          </w:p>
        </w:tc>
      </w:tr>
      <w:tr w:rsidR="00416E51" w:rsidRPr="00FC263F">
        <w:trPr>
          <w:trHeight w:val="1898"/>
        </w:trPr>
        <w:tc>
          <w:tcPr>
            <w:tcW w:w="1560" w:type="dxa"/>
          </w:tcPr>
          <w:p w:rsidR="00877C87" w:rsidRPr="00DF340A" w:rsidRDefault="00877C87">
            <w:pPr>
              <w:pStyle w:val="TableParagraph"/>
              <w:spacing w:before="1" w:line="240" w:lineRule="auto"/>
              <w:ind w:left="105" w:firstLine="0"/>
              <w:rPr>
                <w:rFonts w:asciiTheme="majorBidi" w:hAnsiTheme="majorBidi" w:cstheme="majorBidi"/>
                <w:b/>
                <w:sz w:val="24"/>
                <w:szCs w:val="24"/>
                <w:lang w:val="fr-FR"/>
              </w:rPr>
            </w:pPr>
          </w:p>
          <w:p w:rsidR="00416E51" w:rsidRPr="00FC263F" w:rsidRDefault="00FC263F">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8</w:t>
            </w:r>
          </w:p>
        </w:tc>
        <w:tc>
          <w:tcPr>
            <w:tcW w:w="11624" w:type="dxa"/>
          </w:tcPr>
          <w:p w:rsidR="00877C87" w:rsidRDefault="00877C87">
            <w:pPr>
              <w:pStyle w:val="TableParagraph"/>
              <w:spacing w:before="1" w:line="250" w:lineRule="exact"/>
              <w:ind w:left="105" w:firstLine="0"/>
              <w:rPr>
                <w:rFonts w:asciiTheme="majorBidi" w:hAnsiTheme="majorBidi" w:cstheme="majorBidi"/>
                <w:b/>
                <w:sz w:val="24"/>
                <w:szCs w:val="24"/>
                <w:lang w:val="fr-FR"/>
              </w:rPr>
            </w:pPr>
          </w:p>
          <w:p w:rsidR="00416E51" w:rsidRPr="00FC263F" w:rsidRDefault="00FC263F">
            <w:pPr>
              <w:pStyle w:val="TableParagraph"/>
              <w:spacing w:before="1" w:line="250"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Les applications de l'Equation de Schrödinger</w:t>
            </w:r>
          </w:p>
          <w:p w:rsidR="00416E51" w:rsidRPr="00FC263F" w:rsidRDefault="00FC263F" w:rsidP="00A33EA9">
            <w:pPr>
              <w:pStyle w:val="TableParagraph"/>
              <w:numPr>
                <w:ilvl w:val="0"/>
                <w:numId w:val="46"/>
              </w:numPr>
              <w:tabs>
                <w:tab w:val="left" w:pos="818"/>
                <w:tab w:val="left" w:pos="819"/>
              </w:tabs>
              <w:spacing w:line="250" w:lineRule="exact"/>
              <w:ind w:hanging="355"/>
              <w:rPr>
                <w:rFonts w:asciiTheme="majorBidi" w:hAnsiTheme="majorBidi" w:cstheme="majorBidi"/>
                <w:sz w:val="24"/>
                <w:szCs w:val="24"/>
                <w:lang w:val="fr-FR"/>
              </w:rPr>
            </w:pPr>
            <w:r w:rsidRPr="00FC263F">
              <w:rPr>
                <w:rFonts w:asciiTheme="majorBidi" w:hAnsiTheme="majorBidi" w:cstheme="majorBidi"/>
                <w:sz w:val="24"/>
                <w:szCs w:val="24"/>
                <w:lang w:val="fr-FR"/>
              </w:rPr>
              <w:t>Equation de Schrödinger et fonctiond'onde*</w:t>
            </w:r>
          </w:p>
          <w:p w:rsidR="00416E51" w:rsidRPr="00FC263F" w:rsidRDefault="00FC263F" w:rsidP="00A33EA9">
            <w:pPr>
              <w:pStyle w:val="TableParagraph"/>
              <w:numPr>
                <w:ilvl w:val="0"/>
                <w:numId w:val="46"/>
              </w:numPr>
              <w:tabs>
                <w:tab w:val="left" w:pos="818"/>
                <w:tab w:val="left" w:pos="819"/>
              </w:tabs>
              <w:spacing w:line="252" w:lineRule="exact"/>
              <w:ind w:hanging="355"/>
              <w:rPr>
                <w:rFonts w:asciiTheme="majorBidi" w:hAnsiTheme="majorBidi" w:cstheme="majorBidi"/>
                <w:sz w:val="24"/>
                <w:szCs w:val="24"/>
                <w:lang w:val="fr-FR"/>
              </w:rPr>
            </w:pPr>
            <w:r w:rsidRPr="00FC263F">
              <w:rPr>
                <w:rFonts w:asciiTheme="majorBidi" w:hAnsiTheme="majorBidi" w:cstheme="majorBidi"/>
                <w:sz w:val="24"/>
                <w:szCs w:val="24"/>
                <w:lang w:val="fr-FR"/>
              </w:rPr>
              <w:t>Particule dans un potentiel scalaire indépendant dutemps</w:t>
            </w:r>
          </w:p>
          <w:p w:rsidR="00416E51" w:rsidRPr="00FC263F" w:rsidRDefault="00FC263F" w:rsidP="00A33EA9">
            <w:pPr>
              <w:pStyle w:val="TableParagraph"/>
              <w:numPr>
                <w:ilvl w:val="0"/>
                <w:numId w:val="46"/>
              </w:numPr>
              <w:tabs>
                <w:tab w:val="left" w:pos="818"/>
                <w:tab w:val="left" w:pos="819"/>
              </w:tabs>
              <w:spacing w:before="1" w:line="253" w:lineRule="exact"/>
              <w:ind w:hanging="355"/>
              <w:rPr>
                <w:rFonts w:asciiTheme="majorBidi" w:hAnsiTheme="majorBidi" w:cstheme="majorBidi"/>
                <w:sz w:val="24"/>
                <w:szCs w:val="24"/>
                <w:lang w:val="fr-FR"/>
              </w:rPr>
            </w:pPr>
            <w:r w:rsidRPr="00FC263F">
              <w:rPr>
                <w:rFonts w:asciiTheme="majorBidi" w:hAnsiTheme="majorBidi" w:cstheme="majorBidi"/>
                <w:sz w:val="24"/>
                <w:szCs w:val="24"/>
                <w:lang w:val="fr-FR"/>
              </w:rPr>
              <w:t>Etats stationnaires d'une particule dans des potentiels carrés à unedimension</w:t>
            </w:r>
          </w:p>
          <w:p w:rsidR="00416E51" w:rsidRPr="00FC263F" w:rsidRDefault="00FC263F" w:rsidP="00A33EA9">
            <w:pPr>
              <w:pStyle w:val="TableParagraph"/>
              <w:numPr>
                <w:ilvl w:val="0"/>
                <w:numId w:val="46"/>
              </w:numPr>
              <w:tabs>
                <w:tab w:val="left" w:pos="818"/>
                <w:tab w:val="left" w:pos="819"/>
              </w:tabs>
              <w:spacing w:line="240" w:lineRule="auto"/>
              <w:ind w:hanging="355"/>
              <w:rPr>
                <w:rFonts w:asciiTheme="majorBidi" w:hAnsiTheme="majorBidi" w:cstheme="majorBidi"/>
                <w:sz w:val="24"/>
                <w:szCs w:val="24"/>
              </w:rPr>
            </w:pPr>
            <w:r w:rsidRPr="00FC263F">
              <w:rPr>
                <w:rFonts w:asciiTheme="majorBidi" w:hAnsiTheme="majorBidi" w:cstheme="majorBidi"/>
                <w:sz w:val="24"/>
                <w:szCs w:val="24"/>
              </w:rPr>
              <w:t>barrière depotentiel</w:t>
            </w:r>
          </w:p>
          <w:p w:rsidR="00416E51" w:rsidRPr="00FC263F" w:rsidRDefault="00FC263F" w:rsidP="00A33EA9">
            <w:pPr>
              <w:pStyle w:val="TableParagraph"/>
              <w:numPr>
                <w:ilvl w:val="0"/>
                <w:numId w:val="46"/>
              </w:numPr>
              <w:tabs>
                <w:tab w:val="left" w:pos="818"/>
                <w:tab w:val="left" w:pos="819"/>
              </w:tabs>
              <w:spacing w:before="1" w:line="240" w:lineRule="auto"/>
              <w:ind w:hanging="355"/>
              <w:rPr>
                <w:rFonts w:asciiTheme="majorBidi" w:hAnsiTheme="majorBidi" w:cstheme="majorBidi"/>
                <w:sz w:val="24"/>
                <w:szCs w:val="24"/>
              </w:rPr>
            </w:pPr>
            <w:r w:rsidRPr="00FC263F">
              <w:rPr>
                <w:rFonts w:asciiTheme="majorBidi" w:hAnsiTheme="majorBidi" w:cstheme="majorBidi"/>
                <w:sz w:val="24"/>
                <w:szCs w:val="24"/>
              </w:rPr>
              <w:t>puits de</w:t>
            </w:r>
            <w:r w:rsidR="00935AEC">
              <w:rPr>
                <w:rFonts w:asciiTheme="majorBidi" w:hAnsiTheme="majorBidi" w:cstheme="majorBidi"/>
                <w:sz w:val="24"/>
                <w:szCs w:val="24"/>
              </w:rPr>
              <w:t>potential</w:t>
            </w:r>
          </w:p>
        </w:tc>
      </w:tr>
    </w:tbl>
    <w:p w:rsidR="00416E51" w:rsidRPr="00FC263F" w:rsidRDefault="00416E51">
      <w:pPr>
        <w:rPr>
          <w:rFonts w:asciiTheme="majorBidi" w:hAnsiTheme="majorBidi" w:cstheme="majorBidi"/>
          <w:sz w:val="24"/>
          <w:szCs w:val="24"/>
        </w:rPr>
        <w:sectPr w:rsidR="00416E51" w:rsidRPr="00FC263F" w:rsidSect="00AD1323">
          <w:pgSz w:w="16840" w:h="11910" w:orient="landscape"/>
          <w:pgMar w:top="567" w:right="851" w:bottom="567" w:left="851" w:header="0" w:footer="978" w:gutter="0"/>
          <w:cols w:space="720"/>
        </w:sectPr>
      </w:pPr>
    </w:p>
    <w:p w:rsidR="00935AEC" w:rsidRPr="004315C2" w:rsidRDefault="00935AEC" w:rsidP="00935AEC">
      <w:pPr>
        <w:pStyle w:val="Corpsdetexte"/>
        <w:spacing w:before="92" w:line="252" w:lineRule="exact"/>
        <w:ind w:left="538"/>
        <w:rPr>
          <w:lang w:val="fr-FR"/>
        </w:rPr>
      </w:pPr>
      <w:r w:rsidRPr="004315C2">
        <w:rPr>
          <w:lang w:val="fr-FR"/>
        </w:rPr>
        <w:lastRenderedPageBreak/>
        <w:t xml:space="preserve">Titre du Module : </w:t>
      </w:r>
      <w:r>
        <w:rPr>
          <w:color w:val="FF0000"/>
          <w:lang w:val="fr-FR"/>
        </w:rPr>
        <w:t>Physique des Ondes</w:t>
      </w:r>
    </w:p>
    <w:p w:rsidR="00935AEC" w:rsidRPr="004315C2" w:rsidRDefault="00935AEC" w:rsidP="002D6788">
      <w:pPr>
        <w:pStyle w:val="Corpsdetexte"/>
        <w:tabs>
          <w:tab w:val="left" w:pos="1954"/>
          <w:tab w:val="left" w:pos="3380"/>
          <w:tab w:val="left" w:pos="4078"/>
        </w:tabs>
        <w:ind w:left="538" w:right="2849"/>
        <w:rPr>
          <w:lang w:val="fr-FR"/>
        </w:rPr>
      </w:pPr>
      <w:r w:rsidRPr="004315C2">
        <w:rPr>
          <w:lang w:val="fr-FR"/>
        </w:rPr>
        <w:t>Volume hor</w:t>
      </w:r>
      <w:r>
        <w:rPr>
          <w:lang w:val="fr-FR"/>
        </w:rPr>
        <w:t>aire :</w:t>
      </w:r>
      <w:r w:rsidR="00B55060">
        <w:rPr>
          <w:lang w:val="fr-FR"/>
        </w:rPr>
        <w:t>42</w:t>
      </w:r>
      <w:r>
        <w:rPr>
          <w:lang w:val="fr-FR"/>
        </w:rPr>
        <w:t>heures</w:t>
      </w:r>
      <w:r>
        <w:rPr>
          <w:lang w:val="fr-FR"/>
        </w:rPr>
        <w:tab/>
        <w:t>(21 h : Cours, 21</w:t>
      </w:r>
      <w:r w:rsidRPr="004315C2">
        <w:rPr>
          <w:lang w:val="fr-FR"/>
        </w:rPr>
        <w:t xml:space="preserve"> h : TD</w:t>
      </w:r>
      <w:r>
        <w:rPr>
          <w:lang w:val="fr-FR"/>
        </w:rPr>
        <w:t xml:space="preserve">  )</w:t>
      </w:r>
      <w:r w:rsidRPr="004315C2">
        <w:rPr>
          <w:lang w:val="fr-FR"/>
        </w:rPr>
        <w:t xml:space="preserve"> Crédits :3</w:t>
      </w:r>
      <w:r w:rsidRPr="004315C2">
        <w:rPr>
          <w:lang w:val="fr-FR"/>
        </w:rPr>
        <w:tab/>
        <w:t xml:space="preserve">Coefficient: </w:t>
      </w:r>
      <w:r>
        <w:rPr>
          <w:lang w:val="fr-FR"/>
        </w:rPr>
        <w:t>1.5</w:t>
      </w:r>
      <w:r>
        <w:rPr>
          <w:lang w:val="fr-FR"/>
        </w:rPr>
        <w:tab/>
      </w:r>
      <w:r>
        <w:rPr>
          <w:lang w:val="fr-FR"/>
        </w:rPr>
        <w:tab/>
        <w:t>Semestre: S</w:t>
      </w:r>
      <w:r w:rsidR="00B55060">
        <w:rPr>
          <w:lang w:val="fr-FR"/>
        </w:rPr>
        <w:t>4</w:t>
      </w:r>
    </w:p>
    <w:p w:rsidR="00935AEC" w:rsidRPr="004315C2" w:rsidRDefault="00935AEC" w:rsidP="00935AEC">
      <w:pPr>
        <w:spacing w:before="2"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1624"/>
      </w:tblGrid>
      <w:tr w:rsidR="00935AEC" w:rsidRPr="00115EDA" w:rsidTr="006E644D">
        <w:trPr>
          <w:trHeight w:val="1596"/>
        </w:trPr>
        <w:tc>
          <w:tcPr>
            <w:tcW w:w="1560" w:type="dxa"/>
            <w:shd w:val="clear" w:color="auto" w:fill="auto"/>
          </w:tcPr>
          <w:p w:rsidR="002D6788" w:rsidRPr="00157AAE" w:rsidRDefault="002D6788" w:rsidP="00935AEC">
            <w:pPr>
              <w:pStyle w:val="TableParagraph"/>
              <w:spacing w:line="251" w:lineRule="exact"/>
              <w:ind w:left="105" w:firstLine="66"/>
              <w:rPr>
                <w:rFonts w:ascii="Calibri" w:eastAsia="Calibri" w:hAnsi="Calibri" w:cs="Arial"/>
                <w:b/>
                <w:lang w:val="fr-FR"/>
              </w:rPr>
            </w:pPr>
          </w:p>
          <w:p w:rsidR="002D6788" w:rsidRPr="00157AAE" w:rsidRDefault="002D6788" w:rsidP="00935AEC">
            <w:pPr>
              <w:pStyle w:val="TableParagraph"/>
              <w:spacing w:line="251" w:lineRule="exact"/>
              <w:ind w:left="105" w:firstLine="66"/>
              <w:rPr>
                <w:rFonts w:ascii="Calibri" w:eastAsia="Calibri" w:hAnsi="Calibri" w:cs="Arial"/>
                <w:b/>
                <w:lang w:val="fr-FR"/>
              </w:rPr>
            </w:pPr>
          </w:p>
          <w:p w:rsidR="002D6788" w:rsidRPr="00157AAE" w:rsidRDefault="002D6788" w:rsidP="00935AEC">
            <w:pPr>
              <w:pStyle w:val="TableParagraph"/>
              <w:spacing w:line="251" w:lineRule="exact"/>
              <w:ind w:left="105" w:firstLine="66"/>
              <w:rPr>
                <w:rFonts w:ascii="Calibri" w:eastAsia="Calibri" w:hAnsi="Calibri" w:cs="Arial"/>
                <w:b/>
                <w:lang w:val="fr-FR"/>
              </w:rPr>
            </w:pPr>
          </w:p>
          <w:p w:rsidR="002D6788" w:rsidRPr="00157AAE" w:rsidRDefault="002D6788" w:rsidP="00935AEC">
            <w:pPr>
              <w:pStyle w:val="TableParagraph"/>
              <w:spacing w:line="251" w:lineRule="exact"/>
              <w:ind w:left="105" w:firstLine="66"/>
              <w:rPr>
                <w:rFonts w:ascii="Calibri" w:eastAsia="Calibri" w:hAnsi="Calibri" w:cs="Arial"/>
                <w:b/>
                <w:lang w:val="fr-FR"/>
              </w:rPr>
            </w:pPr>
          </w:p>
          <w:p w:rsidR="002D6788" w:rsidRPr="00157AAE" w:rsidRDefault="002D6788" w:rsidP="00935AEC">
            <w:pPr>
              <w:pStyle w:val="TableParagraph"/>
              <w:spacing w:line="251" w:lineRule="exact"/>
              <w:ind w:left="105" w:firstLine="66"/>
              <w:rPr>
                <w:rFonts w:ascii="Calibri" w:eastAsia="Calibri" w:hAnsi="Calibri" w:cs="Arial"/>
                <w:b/>
                <w:lang w:val="fr-FR"/>
              </w:rPr>
            </w:pPr>
          </w:p>
          <w:p w:rsidR="00935AEC" w:rsidRPr="000C1583" w:rsidRDefault="00935AEC" w:rsidP="00935AEC">
            <w:pPr>
              <w:pStyle w:val="TableParagraph"/>
              <w:spacing w:line="251" w:lineRule="exact"/>
              <w:ind w:left="105" w:firstLine="66"/>
              <w:rPr>
                <w:rFonts w:ascii="Calibri" w:eastAsia="Calibri" w:hAnsi="Calibri" w:cs="Arial"/>
                <w:b/>
              </w:rPr>
            </w:pPr>
            <w:r w:rsidRPr="000C1583">
              <w:rPr>
                <w:rFonts w:ascii="Calibri" w:eastAsia="Calibri" w:hAnsi="Calibri" w:cs="Arial"/>
                <w:b/>
              </w:rPr>
              <w:t>Chapitre 1</w:t>
            </w:r>
          </w:p>
        </w:tc>
        <w:tc>
          <w:tcPr>
            <w:tcW w:w="11624" w:type="dxa"/>
            <w:shd w:val="clear" w:color="auto" w:fill="auto"/>
          </w:tcPr>
          <w:p w:rsidR="00935AEC" w:rsidRPr="00342773" w:rsidRDefault="00935AEC" w:rsidP="002D6788">
            <w:pPr>
              <w:pStyle w:val="TableParagraph"/>
              <w:spacing w:line="248" w:lineRule="exact"/>
              <w:ind w:left="105" w:firstLine="65"/>
              <w:rPr>
                <w:rFonts w:ascii="Calibri" w:eastAsia="Calibri" w:hAnsi="Calibri" w:cs="Arial"/>
                <w:b/>
                <w:lang w:val="fr-FR"/>
              </w:rPr>
            </w:pPr>
            <w:r w:rsidRPr="00342773">
              <w:rPr>
                <w:rFonts w:ascii="Calibri" w:eastAsia="Calibri" w:hAnsi="Calibri" w:cs="Arial"/>
                <w:b/>
                <w:lang w:val="fr-FR"/>
              </w:rPr>
              <w:t>Titre : Propagation dans une ligne de transmission</w:t>
            </w:r>
          </w:p>
          <w:p w:rsidR="00935AEC" w:rsidRPr="00342773" w:rsidRDefault="00935AEC" w:rsidP="002D6788">
            <w:pPr>
              <w:ind w:firstLine="65"/>
              <w:rPr>
                <w:b/>
                <w:sz w:val="24"/>
                <w:szCs w:val="24"/>
                <w:lang w:val="fr-FR"/>
              </w:rPr>
            </w:pPr>
            <w:r w:rsidRPr="00342773">
              <w:rPr>
                <w:b/>
                <w:sz w:val="24"/>
                <w:szCs w:val="24"/>
                <w:lang w:val="fr-FR"/>
              </w:rPr>
              <w:t>Lignes à pertes</w:t>
            </w:r>
          </w:p>
          <w:p w:rsidR="00935AEC" w:rsidRPr="00342773" w:rsidRDefault="00935AEC" w:rsidP="002D6788">
            <w:pPr>
              <w:ind w:firstLine="65"/>
              <w:rPr>
                <w:b/>
                <w:sz w:val="24"/>
                <w:szCs w:val="24"/>
                <w:lang w:val="fr-FR"/>
              </w:rPr>
            </w:pPr>
            <w:r w:rsidRPr="00342773">
              <w:rPr>
                <w:b/>
                <w:sz w:val="24"/>
                <w:szCs w:val="24"/>
                <w:lang w:val="fr-FR"/>
              </w:rPr>
              <w:t xml:space="preserve">. </w:t>
            </w:r>
            <w:r w:rsidRPr="00342773">
              <w:rPr>
                <w:sz w:val="24"/>
                <w:szCs w:val="24"/>
                <w:lang w:val="fr-FR"/>
              </w:rPr>
              <w:t>Définition d’une ligne de transmission</w:t>
            </w:r>
          </w:p>
          <w:p w:rsidR="00935AEC" w:rsidRPr="00342773" w:rsidRDefault="00935AEC" w:rsidP="002D6788">
            <w:pPr>
              <w:ind w:firstLine="65"/>
              <w:rPr>
                <w:sz w:val="24"/>
                <w:szCs w:val="24"/>
                <w:lang w:val="fr-FR"/>
              </w:rPr>
            </w:pPr>
            <w:r w:rsidRPr="00342773">
              <w:rPr>
                <w:b/>
                <w:sz w:val="24"/>
                <w:szCs w:val="24"/>
                <w:lang w:val="fr-FR"/>
              </w:rPr>
              <w:t xml:space="preserve">. </w:t>
            </w:r>
            <w:r w:rsidRPr="00342773">
              <w:rPr>
                <w:sz w:val="24"/>
                <w:szCs w:val="24"/>
                <w:lang w:val="fr-FR"/>
              </w:rPr>
              <w:t>Equations des télégraphistes</w:t>
            </w:r>
          </w:p>
          <w:p w:rsidR="00935AEC" w:rsidRPr="00342773" w:rsidRDefault="00935AEC" w:rsidP="002D6788">
            <w:pPr>
              <w:ind w:firstLine="65"/>
              <w:rPr>
                <w:sz w:val="24"/>
                <w:szCs w:val="24"/>
                <w:lang w:val="fr-FR"/>
              </w:rPr>
            </w:pPr>
            <w:r w:rsidRPr="00342773">
              <w:rPr>
                <w:sz w:val="24"/>
                <w:szCs w:val="24"/>
                <w:lang w:val="fr-FR"/>
              </w:rPr>
              <w:t>. Cas du régime harmonique</w:t>
            </w:r>
          </w:p>
          <w:p w:rsidR="00935AEC" w:rsidRPr="00342773" w:rsidRDefault="00935AEC" w:rsidP="002D6788">
            <w:pPr>
              <w:ind w:firstLine="65"/>
              <w:rPr>
                <w:sz w:val="24"/>
                <w:szCs w:val="24"/>
                <w:lang w:val="fr-FR"/>
              </w:rPr>
            </w:pPr>
            <w:r w:rsidRPr="00342773">
              <w:rPr>
                <w:sz w:val="24"/>
                <w:szCs w:val="24"/>
                <w:lang w:val="fr-FR"/>
              </w:rPr>
              <w:t>. Détermination des paramètres secondaires</w:t>
            </w:r>
          </w:p>
          <w:p w:rsidR="00935AEC" w:rsidRPr="00342773" w:rsidRDefault="00935AEC" w:rsidP="002D6788">
            <w:pPr>
              <w:ind w:firstLine="65"/>
              <w:rPr>
                <w:sz w:val="24"/>
                <w:szCs w:val="24"/>
                <w:lang w:val="fr-FR"/>
              </w:rPr>
            </w:pPr>
            <w:r w:rsidRPr="00342773">
              <w:rPr>
                <w:sz w:val="24"/>
                <w:szCs w:val="24"/>
                <w:lang w:val="fr-FR"/>
              </w:rPr>
              <w:t>. Impédance complexe</w:t>
            </w:r>
          </w:p>
          <w:p w:rsidR="00935AEC" w:rsidRPr="00342773" w:rsidRDefault="00935AEC" w:rsidP="002D6788">
            <w:pPr>
              <w:ind w:firstLine="65"/>
              <w:rPr>
                <w:sz w:val="24"/>
                <w:szCs w:val="24"/>
                <w:lang w:val="fr-FR"/>
              </w:rPr>
            </w:pPr>
            <w:r w:rsidRPr="00342773">
              <w:rPr>
                <w:sz w:val="24"/>
                <w:szCs w:val="24"/>
                <w:lang w:val="fr-FR"/>
              </w:rPr>
              <w:t>. Coefficient de réflexion</w:t>
            </w:r>
          </w:p>
          <w:p w:rsidR="00935AEC" w:rsidRPr="00342773" w:rsidRDefault="00935AEC" w:rsidP="002D6788">
            <w:pPr>
              <w:ind w:firstLine="65"/>
              <w:rPr>
                <w:b/>
                <w:sz w:val="24"/>
                <w:szCs w:val="24"/>
                <w:lang w:val="fr-FR"/>
              </w:rPr>
            </w:pPr>
            <w:r w:rsidRPr="00342773">
              <w:rPr>
                <w:b/>
                <w:sz w:val="24"/>
                <w:szCs w:val="24"/>
                <w:lang w:val="fr-FR"/>
              </w:rPr>
              <w:t>Lignes sans pertes</w:t>
            </w:r>
          </w:p>
          <w:p w:rsidR="00935AEC" w:rsidRPr="00342773" w:rsidRDefault="00935AEC" w:rsidP="002D6788">
            <w:pPr>
              <w:ind w:firstLine="65"/>
              <w:rPr>
                <w:sz w:val="24"/>
                <w:szCs w:val="24"/>
                <w:lang w:val="fr-FR"/>
              </w:rPr>
            </w:pPr>
            <w:r w:rsidRPr="00342773">
              <w:rPr>
                <w:b/>
                <w:sz w:val="24"/>
                <w:szCs w:val="24"/>
                <w:lang w:val="fr-FR"/>
              </w:rPr>
              <w:t>.</w:t>
            </w:r>
            <w:r w:rsidRPr="00342773">
              <w:rPr>
                <w:sz w:val="24"/>
                <w:szCs w:val="24"/>
                <w:lang w:val="fr-FR"/>
              </w:rPr>
              <w:t xml:space="preserve"> Paramètres secondaires</w:t>
            </w:r>
          </w:p>
          <w:p w:rsidR="00935AEC" w:rsidRPr="00342773" w:rsidRDefault="00935AEC" w:rsidP="002D6788">
            <w:pPr>
              <w:ind w:firstLine="65"/>
              <w:rPr>
                <w:sz w:val="24"/>
                <w:szCs w:val="24"/>
                <w:lang w:val="fr-FR"/>
              </w:rPr>
            </w:pPr>
            <w:r w:rsidRPr="00342773">
              <w:rPr>
                <w:sz w:val="24"/>
                <w:szCs w:val="24"/>
                <w:lang w:val="fr-FR"/>
              </w:rPr>
              <w:t>. Taux d’ondes stationnaires</w:t>
            </w:r>
          </w:p>
          <w:p w:rsidR="00935AEC" w:rsidRPr="00342773" w:rsidRDefault="00935AEC" w:rsidP="002D6788">
            <w:pPr>
              <w:ind w:firstLine="65"/>
              <w:rPr>
                <w:sz w:val="24"/>
                <w:szCs w:val="24"/>
                <w:lang w:val="fr-FR"/>
              </w:rPr>
            </w:pPr>
            <w:r w:rsidRPr="00342773">
              <w:rPr>
                <w:sz w:val="24"/>
                <w:szCs w:val="24"/>
                <w:lang w:val="fr-FR"/>
              </w:rPr>
              <w:t>. Impédance</w:t>
            </w:r>
          </w:p>
          <w:p w:rsidR="00935AEC" w:rsidRPr="00342773" w:rsidRDefault="00935AEC" w:rsidP="002D6788">
            <w:pPr>
              <w:ind w:firstLine="65"/>
              <w:rPr>
                <w:b/>
                <w:sz w:val="24"/>
                <w:szCs w:val="24"/>
                <w:lang w:val="fr-FR"/>
              </w:rPr>
            </w:pPr>
            <w:r w:rsidRPr="00342773">
              <w:rPr>
                <w:b/>
                <w:sz w:val="24"/>
                <w:szCs w:val="24"/>
                <w:lang w:val="fr-FR"/>
              </w:rPr>
              <w:t xml:space="preserve"> Abaque de Smith </w:t>
            </w:r>
          </w:p>
          <w:p w:rsidR="00935AEC" w:rsidRPr="00342773" w:rsidRDefault="00935AEC" w:rsidP="002D6788">
            <w:pPr>
              <w:ind w:firstLine="65"/>
              <w:rPr>
                <w:sz w:val="24"/>
                <w:szCs w:val="24"/>
                <w:lang w:val="fr-FR"/>
              </w:rPr>
            </w:pPr>
            <w:r w:rsidRPr="00342773">
              <w:rPr>
                <w:sz w:val="24"/>
                <w:szCs w:val="24"/>
                <w:lang w:val="fr-FR"/>
              </w:rPr>
              <w:t>. Construction de l’abaque</w:t>
            </w:r>
          </w:p>
          <w:p w:rsidR="00935AEC" w:rsidRPr="00342773" w:rsidRDefault="00935AEC" w:rsidP="002D6788">
            <w:pPr>
              <w:ind w:firstLine="65"/>
              <w:rPr>
                <w:sz w:val="24"/>
                <w:szCs w:val="24"/>
                <w:lang w:val="fr-FR"/>
              </w:rPr>
            </w:pPr>
            <w:r w:rsidRPr="00342773">
              <w:rPr>
                <w:sz w:val="24"/>
                <w:szCs w:val="24"/>
                <w:lang w:val="fr-FR"/>
              </w:rPr>
              <w:t>. Adaptation d’une ligne de transmission (par simple et double stub)</w:t>
            </w:r>
          </w:p>
          <w:p w:rsidR="00935AEC" w:rsidRPr="00342773" w:rsidRDefault="00935AEC" w:rsidP="002D6788">
            <w:pPr>
              <w:pStyle w:val="TableParagraph"/>
              <w:tabs>
                <w:tab w:val="left" w:pos="825"/>
                <w:tab w:val="left" w:pos="826"/>
              </w:tabs>
              <w:spacing w:line="256" w:lineRule="exact"/>
              <w:ind w:firstLine="65"/>
              <w:rPr>
                <w:rFonts w:ascii="Calibri" w:eastAsia="Calibri" w:hAnsi="Calibri" w:cs="Arial"/>
                <w:lang w:val="fr-FR"/>
              </w:rPr>
            </w:pPr>
          </w:p>
        </w:tc>
      </w:tr>
      <w:tr w:rsidR="00935AEC" w:rsidRPr="002D6788" w:rsidTr="006E644D">
        <w:trPr>
          <w:trHeight w:val="253"/>
        </w:trPr>
        <w:tc>
          <w:tcPr>
            <w:tcW w:w="1560" w:type="dxa"/>
            <w:shd w:val="clear" w:color="auto" w:fill="auto"/>
          </w:tcPr>
          <w:p w:rsidR="002D6788" w:rsidRPr="00B33D70" w:rsidRDefault="002D6788" w:rsidP="00935AEC">
            <w:pPr>
              <w:pStyle w:val="TableParagraph"/>
              <w:spacing w:line="234" w:lineRule="exact"/>
              <w:ind w:left="105" w:firstLine="66"/>
              <w:rPr>
                <w:rFonts w:asciiTheme="majorBidi" w:eastAsia="Calibri" w:hAnsiTheme="majorBidi" w:cstheme="majorBidi"/>
                <w:b/>
                <w:lang w:val="fr-FR"/>
              </w:rPr>
            </w:pPr>
          </w:p>
          <w:p w:rsidR="002D6788" w:rsidRPr="00B33D70" w:rsidRDefault="002D6788" w:rsidP="00935AEC">
            <w:pPr>
              <w:pStyle w:val="TableParagraph"/>
              <w:spacing w:line="234" w:lineRule="exact"/>
              <w:ind w:left="105" w:firstLine="66"/>
              <w:rPr>
                <w:rFonts w:asciiTheme="majorBidi" w:eastAsia="Calibri" w:hAnsiTheme="majorBidi" w:cstheme="majorBidi"/>
                <w:b/>
                <w:lang w:val="fr-FR"/>
              </w:rPr>
            </w:pPr>
          </w:p>
          <w:p w:rsidR="002D6788" w:rsidRPr="00B33D70" w:rsidRDefault="002D6788" w:rsidP="00935AEC">
            <w:pPr>
              <w:pStyle w:val="TableParagraph"/>
              <w:spacing w:line="234" w:lineRule="exact"/>
              <w:ind w:left="105" w:firstLine="66"/>
              <w:rPr>
                <w:rFonts w:asciiTheme="majorBidi" w:eastAsia="Calibri" w:hAnsiTheme="majorBidi" w:cstheme="majorBidi"/>
                <w:b/>
                <w:lang w:val="fr-FR"/>
              </w:rPr>
            </w:pPr>
          </w:p>
          <w:p w:rsidR="002D6788" w:rsidRPr="00B33D70" w:rsidRDefault="002D6788" w:rsidP="00935AEC">
            <w:pPr>
              <w:pStyle w:val="TableParagraph"/>
              <w:spacing w:line="234" w:lineRule="exact"/>
              <w:ind w:left="105" w:firstLine="66"/>
              <w:rPr>
                <w:rFonts w:asciiTheme="majorBidi" w:eastAsia="Calibri" w:hAnsiTheme="majorBidi" w:cstheme="majorBidi"/>
                <w:b/>
                <w:lang w:val="fr-FR"/>
              </w:rPr>
            </w:pPr>
          </w:p>
          <w:p w:rsidR="002D6788" w:rsidRPr="00B33D70" w:rsidRDefault="002D6788" w:rsidP="00935AEC">
            <w:pPr>
              <w:pStyle w:val="TableParagraph"/>
              <w:spacing w:line="234" w:lineRule="exact"/>
              <w:ind w:left="105" w:firstLine="66"/>
              <w:rPr>
                <w:rFonts w:asciiTheme="majorBidi" w:eastAsia="Calibri" w:hAnsiTheme="majorBidi" w:cstheme="majorBidi"/>
                <w:b/>
                <w:lang w:val="fr-FR"/>
              </w:rPr>
            </w:pPr>
          </w:p>
          <w:p w:rsidR="00935AEC" w:rsidRPr="002D6788" w:rsidRDefault="00935AEC" w:rsidP="00935AEC">
            <w:pPr>
              <w:pStyle w:val="TableParagraph"/>
              <w:spacing w:line="234" w:lineRule="exact"/>
              <w:ind w:left="105" w:firstLine="66"/>
              <w:rPr>
                <w:rFonts w:asciiTheme="majorBidi" w:eastAsia="Calibri" w:hAnsiTheme="majorBidi" w:cstheme="majorBidi"/>
                <w:b/>
              </w:rPr>
            </w:pPr>
            <w:r w:rsidRPr="002D6788">
              <w:rPr>
                <w:rFonts w:asciiTheme="majorBidi" w:eastAsia="Calibri" w:hAnsiTheme="majorBidi" w:cstheme="majorBidi"/>
                <w:b/>
              </w:rPr>
              <w:t>Chapitre 2</w:t>
            </w:r>
          </w:p>
          <w:p w:rsidR="00935AEC" w:rsidRPr="002D6788" w:rsidRDefault="00935AEC" w:rsidP="00935AEC">
            <w:pPr>
              <w:pStyle w:val="TableParagraph"/>
              <w:spacing w:line="234" w:lineRule="exact"/>
              <w:ind w:left="105" w:firstLine="66"/>
              <w:rPr>
                <w:rFonts w:asciiTheme="majorBidi" w:eastAsia="Calibri" w:hAnsiTheme="majorBidi" w:cstheme="majorBidi"/>
                <w:b/>
              </w:rPr>
            </w:pPr>
          </w:p>
        </w:tc>
        <w:tc>
          <w:tcPr>
            <w:tcW w:w="11624" w:type="dxa"/>
            <w:shd w:val="clear" w:color="auto" w:fill="auto"/>
          </w:tcPr>
          <w:p w:rsidR="00935AEC" w:rsidRPr="002D6788" w:rsidRDefault="00935AEC" w:rsidP="002D6788">
            <w:pPr>
              <w:pStyle w:val="TableParagraph"/>
              <w:ind w:left="105" w:firstLine="65"/>
              <w:rPr>
                <w:rFonts w:asciiTheme="majorBidi" w:eastAsia="Calibri" w:hAnsiTheme="majorBidi" w:cstheme="majorBidi"/>
                <w:b/>
                <w:lang w:val="fr-FR"/>
              </w:rPr>
            </w:pPr>
            <w:r w:rsidRPr="002D6788">
              <w:rPr>
                <w:rFonts w:asciiTheme="majorBidi" w:eastAsia="Calibri" w:hAnsiTheme="majorBidi" w:cstheme="majorBidi"/>
                <w:b/>
                <w:lang w:val="fr-FR"/>
              </w:rPr>
              <w:t>Titre : Couplage d’oscillateurs mécaniques et électriques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b/>
                <w:sz w:val="24"/>
                <w:szCs w:val="24"/>
                <w:lang w:val="fr-FR"/>
              </w:rPr>
              <w:t>.</w:t>
            </w:r>
            <w:r w:rsidRPr="002D6788">
              <w:rPr>
                <w:rFonts w:asciiTheme="majorBidi" w:eastAsiaTheme="minorHAnsi" w:hAnsiTheme="majorBidi" w:cstheme="majorBidi"/>
                <w:sz w:val="24"/>
                <w:szCs w:val="24"/>
                <w:lang w:val="fr-FR"/>
              </w:rPr>
              <w:t xml:space="preserve"> Analogie Electrique-Mécanique : on se limite à l’analogie force-tension.</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Cas d’un système à deux degrés de liberté</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Modes propres et coordonnées normales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Généralisation à un système à N degrés de liberté</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Application : Vibrations d’une chaine linéaire atomique : cas du cristal NaCl</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Approximation des milieux continus</w:t>
            </w:r>
          </w:p>
          <w:p w:rsidR="00935AEC" w:rsidRPr="002D6788" w:rsidRDefault="00935AEC" w:rsidP="002D6788">
            <w:pPr>
              <w:pStyle w:val="TableParagraph"/>
              <w:spacing w:line="234" w:lineRule="exact"/>
              <w:ind w:left="105" w:firstLine="65"/>
              <w:rPr>
                <w:rFonts w:asciiTheme="majorBidi" w:eastAsia="Calibri" w:hAnsiTheme="majorBidi" w:cstheme="majorBidi"/>
                <w:b/>
              </w:rPr>
            </w:pPr>
          </w:p>
        </w:tc>
      </w:tr>
      <w:tr w:rsidR="00935AEC" w:rsidRPr="002D6788" w:rsidTr="006E644D">
        <w:trPr>
          <w:trHeight w:val="1771"/>
        </w:trPr>
        <w:tc>
          <w:tcPr>
            <w:tcW w:w="1560" w:type="dxa"/>
            <w:shd w:val="clear" w:color="auto" w:fill="auto"/>
          </w:tcPr>
          <w:p w:rsidR="002D6788" w:rsidRDefault="002D6788" w:rsidP="00935AEC">
            <w:pPr>
              <w:pStyle w:val="TableParagraph"/>
              <w:spacing w:line="251" w:lineRule="exact"/>
              <w:ind w:left="105" w:firstLine="66"/>
              <w:rPr>
                <w:rFonts w:asciiTheme="majorBidi" w:eastAsia="Calibri" w:hAnsiTheme="majorBidi" w:cstheme="majorBidi"/>
                <w:b/>
              </w:rPr>
            </w:pPr>
          </w:p>
          <w:p w:rsidR="002D6788" w:rsidRDefault="002D6788" w:rsidP="00935AEC">
            <w:pPr>
              <w:pStyle w:val="TableParagraph"/>
              <w:spacing w:line="251" w:lineRule="exact"/>
              <w:ind w:left="105" w:firstLine="66"/>
              <w:rPr>
                <w:rFonts w:asciiTheme="majorBidi" w:eastAsia="Calibri" w:hAnsiTheme="majorBidi" w:cstheme="majorBidi"/>
                <w:b/>
              </w:rPr>
            </w:pPr>
          </w:p>
          <w:p w:rsidR="002D6788" w:rsidRDefault="002D6788" w:rsidP="00935AEC">
            <w:pPr>
              <w:pStyle w:val="TableParagraph"/>
              <w:spacing w:line="251" w:lineRule="exact"/>
              <w:ind w:left="105" w:firstLine="66"/>
              <w:rPr>
                <w:rFonts w:asciiTheme="majorBidi" w:eastAsia="Calibri" w:hAnsiTheme="majorBidi" w:cstheme="majorBidi"/>
                <w:b/>
              </w:rPr>
            </w:pPr>
          </w:p>
          <w:p w:rsidR="00935AEC" w:rsidRPr="002D6788" w:rsidRDefault="00935AEC" w:rsidP="00935AEC">
            <w:pPr>
              <w:pStyle w:val="TableParagraph"/>
              <w:spacing w:line="251" w:lineRule="exact"/>
              <w:ind w:left="105" w:firstLine="66"/>
              <w:rPr>
                <w:rFonts w:asciiTheme="majorBidi" w:eastAsia="Calibri" w:hAnsiTheme="majorBidi" w:cstheme="majorBidi"/>
                <w:b/>
              </w:rPr>
            </w:pPr>
            <w:r w:rsidRPr="002D6788">
              <w:rPr>
                <w:rFonts w:asciiTheme="majorBidi" w:eastAsia="Calibri" w:hAnsiTheme="majorBidi" w:cstheme="majorBidi"/>
                <w:b/>
              </w:rPr>
              <w:t>Chapitre 3</w:t>
            </w:r>
          </w:p>
        </w:tc>
        <w:tc>
          <w:tcPr>
            <w:tcW w:w="11624" w:type="dxa"/>
            <w:shd w:val="clear" w:color="auto" w:fill="auto"/>
          </w:tcPr>
          <w:p w:rsidR="00935AEC" w:rsidRPr="002D6788" w:rsidRDefault="00935AEC" w:rsidP="002D6788">
            <w:pPr>
              <w:pStyle w:val="TableParagraph"/>
              <w:spacing w:line="248" w:lineRule="exact"/>
              <w:ind w:left="0" w:firstLine="0"/>
              <w:rPr>
                <w:rFonts w:asciiTheme="majorBidi" w:eastAsia="Calibri" w:hAnsiTheme="majorBidi" w:cstheme="majorBidi"/>
                <w:b/>
                <w:lang w:val="fr-FR"/>
              </w:rPr>
            </w:pPr>
            <w:r w:rsidRPr="002D6788">
              <w:rPr>
                <w:rFonts w:asciiTheme="majorBidi" w:eastAsia="Calibri" w:hAnsiTheme="majorBidi" w:cstheme="majorBidi"/>
                <w:b/>
                <w:lang w:val="fr-FR"/>
              </w:rPr>
              <w:t>Titre : Corde vibrante</w:t>
            </w:r>
          </w:p>
          <w:p w:rsidR="00935AEC" w:rsidRPr="002D6788" w:rsidRDefault="00935AEC" w:rsidP="00A33EA9">
            <w:pPr>
              <w:pStyle w:val="Paragraphedeliste"/>
              <w:numPr>
                <w:ilvl w:val="0"/>
                <w:numId w:val="83"/>
              </w:numPr>
              <w:rPr>
                <w:rFonts w:asciiTheme="majorBidi" w:hAnsiTheme="majorBidi" w:cstheme="majorBidi"/>
                <w:sz w:val="24"/>
                <w:szCs w:val="24"/>
                <w:lang w:val="fr-FR"/>
              </w:rPr>
            </w:pPr>
            <w:r w:rsidRPr="002D6788">
              <w:rPr>
                <w:rFonts w:asciiTheme="majorBidi" w:hAnsiTheme="majorBidi" w:cstheme="majorBidi"/>
                <w:b/>
                <w:sz w:val="24"/>
                <w:szCs w:val="24"/>
                <w:lang w:val="fr-FR"/>
              </w:rPr>
              <w:t xml:space="preserve">. </w:t>
            </w:r>
            <w:r w:rsidRPr="002D6788">
              <w:rPr>
                <w:rFonts w:asciiTheme="majorBidi" w:hAnsiTheme="majorBidi" w:cstheme="majorBidi"/>
                <w:sz w:val="24"/>
                <w:szCs w:val="24"/>
                <w:lang w:val="fr-FR"/>
              </w:rPr>
              <w:t>Description et mise en équation</w:t>
            </w:r>
          </w:p>
          <w:p w:rsidR="00935AEC" w:rsidRPr="002D6788" w:rsidRDefault="00935AEC" w:rsidP="00A33EA9">
            <w:pPr>
              <w:pStyle w:val="Paragraphedeliste"/>
              <w:numPr>
                <w:ilvl w:val="0"/>
                <w:numId w:val="83"/>
              </w:numPr>
              <w:rPr>
                <w:rFonts w:asciiTheme="majorBidi" w:hAnsiTheme="majorBidi" w:cstheme="majorBidi"/>
                <w:sz w:val="24"/>
                <w:szCs w:val="24"/>
                <w:lang w:val="fr-FR"/>
              </w:rPr>
            </w:pPr>
            <w:r w:rsidRPr="002D6788">
              <w:rPr>
                <w:rFonts w:asciiTheme="majorBidi" w:hAnsiTheme="majorBidi" w:cstheme="majorBidi"/>
                <w:sz w:val="24"/>
                <w:szCs w:val="24"/>
                <w:lang w:val="fr-FR"/>
              </w:rPr>
              <w:t>. Résolution de l’équation de propagation</w:t>
            </w:r>
          </w:p>
          <w:p w:rsidR="00935AEC" w:rsidRPr="002D6788" w:rsidRDefault="00935AEC" w:rsidP="00A33EA9">
            <w:pPr>
              <w:pStyle w:val="Paragraphedeliste"/>
              <w:numPr>
                <w:ilvl w:val="0"/>
                <w:numId w:val="83"/>
              </w:numPr>
              <w:rPr>
                <w:rFonts w:asciiTheme="majorBidi" w:hAnsiTheme="majorBidi" w:cstheme="majorBidi"/>
                <w:sz w:val="24"/>
                <w:szCs w:val="24"/>
                <w:lang w:val="fr-FR"/>
              </w:rPr>
            </w:pPr>
            <w:r w:rsidRPr="002D6788">
              <w:rPr>
                <w:rFonts w:asciiTheme="majorBidi" w:hAnsiTheme="majorBidi" w:cstheme="majorBidi"/>
                <w:sz w:val="24"/>
                <w:szCs w:val="24"/>
                <w:lang w:val="fr-FR"/>
              </w:rPr>
              <w:t>. Réflexion et transmission le long d’une corde</w:t>
            </w:r>
          </w:p>
          <w:p w:rsidR="00935AEC" w:rsidRPr="002D6788" w:rsidRDefault="00935AEC" w:rsidP="00A33EA9">
            <w:pPr>
              <w:pStyle w:val="Paragraphedeliste"/>
              <w:numPr>
                <w:ilvl w:val="0"/>
                <w:numId w:val="83"/>
              </w:numPr>
              <w:rPr>
                <w:rFonts w:asciiTheme="majorBidi" w:hAnsiTheme="majorBidi" w:cstheme="majorBidi"/>
                <w:sz w:val="24"/>
                <w:szCs w:val="24"/>
                <w:lang w:val="fr-FR"/>
              </w:rPr>
            </w:pPr>
            <w:r w:rsidRPr="002D6788">
              <w:rPr>
                <w:rFonts w:asciiTheme="majorBidi" w:hAnsiTheme="majorBidi" w:cstheme="majorBidi"/>
                <w:sz w:val="24"/>
                <w:szCs w:val="24"/>
                <w:lang w:val="fr-FR"/>
              </w:rPr>
              <w:t>. Aspect énergétique</w:t>
            </w:r>
          </w:p>
          <w:p w:rsidR="00935AEC" w:rsidRPr="002D6788" w:rsidRDefault="00935AEC" w:rsidP="00A33EA9">
            <w:pPr>
              <w:pStyle w:val="Paragraphedeliste"/>
              <w:numPr>
                <w:ilvl w:val="0"/>
                <w:numId w:val="83"/>
              </w:numPr>
              <w:rPr>
                <w:rFonts w:asciiTheme="majorBidi" w:hAnsiTheme="majorBidi" w:cstheme="majorBidi"/>
                <w:sz w:val="24"/>
                <w:szCs w:val="24"/>
                <w:lang w:val="fr-FR"/>
              </w:rPr>
            </w:pPr>
            <w:r w:rsidRPr="002D6788">
              <w:rPr>
                <w:rFonts w:asciiTheme="majorBidi" w:hAnsiTheme="majorBidi" w:cstheme="majorBidi"/>
                <w:sz w:val="24"/>
                <w:szCs w:val="24"/>
                <w:lang w:val="fr-FR"/>
              </w:rPr>
              <w:t xml:space="preserve">. Application : Guitare </w:t>
            </w:r>
          </w:p>
          <w:p w:rsidR="00935AEC" w:rsidRPr="002D6788" w:rsidRDefault="00935AEC" w:rsidP="00A33EA9">
            <w:pPr>
              <w:pStyle w:val="TableParagraph"/>
              <w:numPr>
                <w:ilvl w:val="0"/>
                <w:numId w:val="83"/>
              </w:numPr>
              <w:tabs>
                <w:tab w:val="left" w:pos="873"/>
                <w:tab w:val="left" w:pos="874"/>
              </w:tabs>
              <w:spacing w:before="2"/>
              <w:rPr>
                <w:rFonts w:asciiTheme="majorBidi" w:eastAsia="Calibri" w:hAnsiTheme="majorBidi" w:cstheme="majorBidi"/>
                <w:lang w:val="fr-FR"/>
              </w:rPr>
            </w:pPr>
            <w:r w:rsidRPr="002D6788">
              <w:rPr>
                <w:rFonts w:asciiTheme="majorBidi" w:eastAsia="Calibri" w:hAnsiTheme="majorBidi" w:cstheme="majorBidi"/>
                <w:lang w:val="fr-FR"/>
              </w:rPr>
              <w:t>. Etude énergétique</w:t>
            </w:r>
          </w:p>
        </w:tc>
      </w:tr>
      <w:tr w:rsidR="00935AEC" w:rsidRPr="002D6788" w:rsidTr="006E644D">
        <w:trPr>
          <w:trHeight w:val="275"/>
        </w:trPr>
        <w:tc>
          <w:tcPr>
            <w:tcW w:w="1560" w:type="dxa"/>
            <w:shd w:val="clear" w:color="auto" w:fill="auto"/>
          </w:tcPr>
          <w:p w:rsidR="002D6788" w:rsidRDefault="002D6788" w:rsidP="00935AEC">
            <w:pPr>
              <w:pStyle w:val="TableParagraph"/>
              <w:spacing w:line="251" w:lineRule="exact"/>
              <w:ind w:left="105" w:firstLine="66"/>
              <w:rPr>
                <w:rFonts w:asciiTheme="majorBidi" w:eastAsia="Calibri" w:hAnsiTheme="majorBidi" w:cstheme="majorBidi"/>
                <w:b/>
              </w:rPr>
            </w:pPr>
          </w:p>
          <w:p w:rsidR="002D6788" w:rsidRDefault="002D6788" w:rsidP="00935AEC">
            <w:pPr>
              <w:pStyle w:val="TableParagraph"/>
              <w:spacing w:line="251" w:lineRule="exact"/>
              <w:ind w:left="105" w:firstLine="66"/>
              <w:rPr>
                <w:rFonts w:asciiTheme="majorBidi" w:eastAsia="Calibri" w:hAnsiTheme="majorBidi" w:cstheme="majorBidi"/>
                <w:b/>
              </w:rPr>
            </w:pPr>
          </w:p>
          <w:p w:rsidR="002D6788" w:rsidRDefault="002D6788" w:rsidP="00935AEC">
            <w:pPr>
              <w:pStyle w:val="TableParagraph"/>
              <w:spacing w:line="251" w:lineRule="exact"/>
              <w:ind w:left="105" w:firstLine="66"/>
              <w:rPr>
                <w:rFonts w:asciiTheme="majorBidi" w:eastAsia="Calibri" w:hAnsiTheme="majorBidi" w:cstheme="majorBidi"/>
                <w:b/>
              </w:rPr>
            </w:pPr>
          </w:p>
          <w:p w:rsidR="002D6788" w:rsidRDefault="002D6788" w:rsidP="00935AEC">
            <w:pPr>
              <w:pStyle w:val="TableParagraph"/>
              <w:spacing w:line="251" w:lineRule="exact"/>
              <w:ind w:left="105" w:firstLine="66"/>
              <w:rPr>
                <w:rFonts w:asciiTheme="majorBidi" w:eastAsia="Calibri" w:hAnsiTheme="majorBidi" w:cstheme="majorBidi"/>
                <w:b/>
              </w:rPr>
            </w:pPr>
          </w:p>
          <w:p w:rsidR="00935AEC" w:rsidRPr="002D6788" w:rsidRDefault="00935AEC" w:rsidP="00935AEC">
            <w:pPr>
              <w:pStyle w:val="TableParagraph"/>
              <w:spacing w:line="251" w:lineRule="exact"/>
              <w:ind w:left="105" w:firstLine="66"/>
              <w:rPr>
                <w:rFonts w:asciiTheme="majorBidi" w:eastAsia="Calibri" w:hAnsiTheme="majorBidi" w:cstheme="majorBidi"/>
                <w:b/>
              </w:rPr>
            </w:pPr>
            <w:r w:rsidRPr="002D6788">
              <w:rPr>
                <w:rFonts w:asciiTheme="majorBidi" w:eastAsia="Calibri" w:hAnsiTheme="majorBidi" w:cstheme="majorBidi"/>
                <w:b/>
              </w:rPr>
              <w:t>Chapitre 4</w:t>
            </w:r>
          </w:p>
        </w:tc>
        <w:tc>
          <w:tcPr>
            <w:tcW w:w="11624" w:type="dxa"/>
            <w:shd w:val="clear" w:color="auto" w:fill="auto"/>
          </w:tcPr>
          <w:p w:rsidR="00935AEC" w:rsidRPr="002D6788" w:rsidRDefault="00935AEC" w:rsidP="002D6788">
            <w:pPr>
              <w:pStyle w:val="TableParagraph"/>
              <w:spacing w:line="256" w:lineRule="exact"/>
              <w:ind w:left="0" w:firstLine="0"/>
              <w:rPr>
                <w:rFonts w:asciiTheme="majorBidi" w:eastAsia="Calibri" w:hAnsiTheme="majorBidi" w:cstheme="majorBidi"/>
                <w:b/>
                <w:sz w:val="24"/>
                <w:lang w:val="fr-FR"/>
              </w:rPr>
            </w:pPr>
            <w:r w:rsidRPr="002D6788">
              <w:rPr>
                <w:rFonts w:asciiTheme="majorBidi" w:eastAsia="Calibri" w:hAnsiTheme="majorBidi" w:cstheme="majorBidi"/>
                <w:b/>
                <w:lang w:val="fr-FR"/>
              </w:rPr>
              <w:t xml:space="preserve">Titre : </w:t>
            </w:r>
            <w:r w:rsidRPr="002D6788">
              <w:rPr>
                <w:rFonts w:asciiTheme="majorBidi" w:eastAsia="Calibri" w:hAnsiTheme="majorBidi" w:cstheme="majorBidi"/>
                <w:b/>
                <w:sz w:val="24"/>
                <w:lang w:val="fr-FR"/>
              </w:rPr>
              <w:t>Ondes acoustiques dans les fluides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b/>
                <w:sz w:val="24"/>
                <w:szCs w:val="24"/>
                <w:lang w:val="fr-FR"/>
              </w:rPr>
              <w:t xml:space="preserve">. </w:t>
            </w:r>
            <w:r w:rsidRPr="002D6788">
              <w:rPr>
                <w:rFonts w:asciiTheme="majorBidi" w:eastAsiaTheme="minorHAnsi" w:hAnsiTheme="majorBidi" w:cstheme="majorBidi"/>
                <w:sz w:val="24"/>
                <w:szCs w:val="24"/>
                <w:lang w:val="fr-FR"/>
              </w:rPr>
              <w:t>Définition des ondes sonores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Mise en équations (Equation hydrodynamique, Equations de continuité, équations thermodynamiques dans le cas d’un gaz parfait avec des transformations adiabatiques réversibles)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Les approximations acoustiques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Equations de propagation en p (surpression) et en u (vitesse vibratoire)</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Impédance d’onde</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Résonateur d’Helmoltz</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Etude énergétique</w:t>
            </w:r>
          </w:p>
        </w:tc>
      </w:tr>
      <w:tr w:rsidR="00935AEC" w:rsidRPr="00115EDA" w:rsidTr="006E644D">
        <w:trPr>
          <w:trHeight w:val="70"/>
        </w:trPr>
        <w:tc>
          <w:tcPr>
            <w:tcW w:w="1560" w:type="dxa"/>
            <w:shd w:val="clear" w:color="auto" w:fill="auto"/>
          </w:tcPr>
          <w:p w:rsidR="00935AEC" w:rsidRPr="002D6788" w:rsidRDefault="00935AEC" w:rsidP="00935AEC">
            <w:pPr>
              <w:pStyle w:val="TableParagraph"/>
              <w:spacing w:line="251" w:lineRule="exact"/>
              <w:ind w:left="105" w:firstLine="66"/>
              <w:rPr>
                <w:rFonts w:asciiTheme="majorBidi" w:eastAsia="Calibri" w:hAnsiTheme="majorBidi" w:cstheme="majorBidi"/>
                <w:b/>
              </w:rPr>
            </w:pPr>
            <w:r w:rsidRPr="002D6788">
              <w:rPr>
                <w:rFonts w:asciiTheme="majorBidi" w:eastAsia="Calibri" w:hAnsiTheme="majorBidi" w:cstheme="majorBidi"/>
                <w:b/>
              </w:rPr>
              <w:t>Chapitre 5</w:t>
            </w:r>
          </w:p>
        </w:tc>
        <w:tc>
          <w:tcPr>
            <w:tcW w:w="11624" w:type="dxa"/>
            <w:shd w:val="clear" w:color="auto" w:fill="auto"/>
          </w:tcPr>
          <w:p w:rsidR="00935AEC" w:rsidRPr="002D6788" w:rsidRDefault="00935AEC" w:rsidP="002D6788">
            <w:pPr>
              <w:pStyle w:val="TableParagraph"/>
              <w:spacing w:line="256" w:lineRule="exact"/>
              <w:ind w:left="0" w:firstLine="0"/>
              <w:rPr>
                <w:rFonts w:asciiTheme="majorBidi" w:eastAsia="Calibri" w:hAnsiTheme="majorBidi" w:cstheme="majorBidi"/>
                <w:b/>
                <w:sz w:val="24"/>
                <w:lang w:val="fr-FR"/>
              </w:rPr>
            </w:pPr>
            <w:r w:rsidRPr="002D6788">
              <w:rPr>
                <w:rFonts w:asciiTheme="majorBidi" w:eastAsia="Calibri" w:hAnsiTheme="majorBidi" w:cstheme="majorBidi"/>
                <w:b/>
                <w:lang w:val="fr-FR"/>
              </w:rPr>
              <w:t>Titre :</w:t>
            </w:r>
            <w:r w:rsidRPr="002D6788">
              <w:rPr>
                <w:rFonts w:asciiTheme="majorBidi" w:eastAsia="Calibri" w:hAnsiTheme="majorBidi" w:cstheme="majorBidi"/>
                <w:b/>
                <w:sz w:val="24"/>
                <w:lang w:val="fr-FR"/>
              </w:rPr>
              <w:t>Propagation guidée</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b/>
                <w:sz w:val="24"/>
                <w:szCs w:val="24"/>
                <w:lang w:val="fr-FR"/>
              </w:rPr>
              <w:t xml:space="preserve">. </w:t>
            </w:r>
            <w:r w:rsidRPr="002D6788">
              <w:rPr>
                <w:rFonts w:asciiTheme="majorBidi" w:eastAsiaTheme="minorHAnsi" w:hAnsiTheme="majorBidi" w:cstheme="majorBidi"/>
                <w:sz w:val="24"/>
                <w:szCs w:val="24"/>
                <w:lang w:val="fr-FR"/>
              </w:rPr>
              <w:t>Notion de guide d’ondes</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Rappels des équations de Maxwell (cas d’un conducteur parfait et un diélectrique parfait)</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Equations de propagation : Etude générale</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Définitions des modes (Mode transverse magnétique TM ou E, Mode transverse Electrique ou H, Mode transverse électromagnétique TEM)</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xml:space="preserve">. Fréquence de coupure et longueur d’onde de coupure </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Applications (guide rectangulaire, guide circulaire, guide coaxial).</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Impédance d’onde et impédance caractéristique d’un guide.</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lastRenderedPageBreak/>
              <w:t>. Analogie de Schelkunoff</w:t>
            </w:r>
          </w:p>
          <w:p w:rsidR="00935AEC" w:rsidRPr="002D6788" w:rsidRDefault="00935AEC" w:rsidP="00A33EA9">
            <w:pPr>
              <w:pStyle w:val="Paragraphedeliste"/>
              <w:numPr>
                <w:ilvl w:val="0"/>
                <w:numId w:val="83"/>
              </w:numPr>
              <w:spacing w:after="160"/>
              <w:rPr>
                <w:rFonts w:asciiTheme="majorBidi" w:eastAsiaTheme="minorHAnsi" w:hAnsiTheme="majorBidi" w:cstheme="majorBidi"/>
                <w:sz w:val="24"/>
                <w:szCs w:val="24"/>
                <w:lang w:val="fr-FR"/>
              </w:rPr>
            </w:pPr>
            <w:r w:rsidRPr="002D6788">
              <w:rPr>
                <w:rFonts w:asciiTheme="majorBidi" w:eastAsiaTheme="minorHAnsi" w:hAnsiTheme="majorBidi" w:cstheme="majorBidi"/>
                <w:sz w:val="24"/>
                <w:szCs w:val="24"/>
                <w:lang w:val="fr-FR"/>
              </w:rPr>
              <w:t>. Cavité rectangulaire (Mise en équation, conditions aux limites, Facteur de qualité ou coefficient de surtension propre, pertes dans le diélectrique).</w:t>
            </w:r>
          </w:p>
        </w:tc>
      </w:tr>
    </w:tbl>
    <w:p w:rsidR="00935AEC" w:rsidRPr="008D3820" w:rsidRDefault="00935AEC" w:rsidP="00935AEC">
      <w:pPr>
        <w:spacing w:line="256" w:lineRule="exact"/>
        <w:rPr>
          <w:rFonts w:asciiTheme="majorBidi" w:hAnsiTheme="majorBidi" w:cstheme="majorBidi"/>
          <w:sz w:val="24"/>
          <w:szCs w:val="24"/>
          <w:lang w:val="fr-FR"/>
        </w:rPr>
        <w:sectPr w:rsidR="00935AEC" w:rsidRPr="008D3820">
          <w:pgSz w:w="16840" w:h="11910" w:orient="landscape"/>
          <w:pgMar w:top="1100" w:right="920" w:bottom="1240" w:left="880" w:header="0" w:footer="978" w:gutter="0"/>
          <w:cols w:space="720"/>
        </w:sectPr>
      </w:pPr>
    </w:p>
    <w:p w:rsidR="00416E51" w:rsidRPr="008D3820" w:rsidRDefault="00416E51">
      <w:pPr>
        <w:spacing w:before="4"/>
        <w:rPr>
          <w:rFonts w:asciiTheme="majorBidi" w:hAnsiTheme="majorBidi" w:cstheme="majorBidi"/>
          <w:b/>
          <w:sz w:val="24"/>
          <w:szCs w:val="24"/>
          <w:lang w:val="fr-FR"/>
        </w:rPr>
      </w:pPr>
    </w:p>
    <w:p w:rsidR="00416E51" w:rsidRPr="008D3820" w:rsidRDefault="00FC263F">
      <w:pPr>
        <w:pStyle w:val="Corpsdetexte"/>
        <w:spacing w:before="92" w:line="252" w:lineRule="exact"/>
        <w:ind w:left="398"/>
        <w:rPr>
          <w:rFonts w:asciiTheme="majorBidi" w:hAnsiTheme="majorBidi" w:cstheme="majorBidi"/>
          <w:sz w:val="24"/>
          <w:szCs w:val="24"/>
          <w:lang w:val="fr-FR"/>
        </w:rPr>
      </w:pPr>
      <w:r w:rsidRPr="008D3820">
        <w:rPr>
          <w:rFonts w:asciiTheme="majorBidi" w:hAnsiTheme="majorBidi" w:cstheme="majorBidi"/>
          <w:sz w:val="24"/>
          <w:szCs w:val="24"/>
          <w:lang w:val="fr-FR"/>
        </w:rPr>
        <w:t xml:space="preserve">Titre du module: : </w:t>
      </w:r>
      <w:r w:rsidRPr="008D3820">
        <w:rPr>
          <w:rFonts w:asciiTheme="majorBidi" w:hAnsiTheme="majorBidi" w:cstheme="majorBidi"/>
          <w:color w:val="FF0000"/>
          <w:sz w:val="24"/>
          <w:szCs w:val="24"/>
          <w:lang w:val="fr-FR"/>
        </w:rPr>
        <w:t xml:space="preserve">Electronique </w:t>
      </w:r>
      <w:r w:rsidR="006F6FBD" w:rsidRPr="008D3820">
        <w:rPr>
          <w:rFonts w:asciiTheme="majorBidi" w:hAnsiTheme="majorBidi" w:cstheme="majorBidi"/>
          <w:color w:val="FF0000"/>
          <w:sz w:val="24"/>
          <w:szCs w:val="24"/>
          <w:lang w:val="fr-FR"/>
        </w:rPr>
        <w:t>numérique</w:t>
      </w:r>
    </w:p>
    <w:p w:rsidR="00416E51" w:rsidRPr="008D3820" w:rsidRDefault="00FC263F" w:rsidP="006F6FBD">
      <w:pPr>
        <w:pStyle w:val="Corpsdetexte"/>
        <w:tabs>
          <w:tab w:val="left" w:pos="1814"/>
          <w:tab w:val="left" w:pos="3239"/>
          <w:tab w:val="left" w:pos="3938"/>
        </w:tabs>
        <w:ind w:left="398" w:right="2896"/>
        <w:rPr>
          <w:rFonts w:asciiTheme="majorBidi" w:hAnsiTheme="majorBidi" w:cstheme="majorBidi"/>
          <w:sz w:val="24"/>
          <w:szCs w:val="24"/>
          <w:lang w:val="fr-FR"/>
        </w:rPr>
      </w:pPr>
      <w:r w:rsidRPr="008D3820">
        <w:rPr>
          <w:rFonts w:asciiTheme="majorBidi" w:hAnsiTheme="majorBidi" w:cstheme="majorBidi"/>
          <w:sz w:val="24"/>
          <w:szCs w:val="24"/>
          <w:lang w:val="fr-FR"/>
        </w:rPr>
        <w:t>Volume horaire :</w:t>
      </w:r>
      <w:r w:rsidR="00157AAE" w:rsidRPr="008D3820">
        <w:rPr>
          <w:rFonts w:asciiTheme="majorBidi" w:hAnsiTheme="majorBidi" w:cstheme="majorBidi"/>
          <w:sz w:val="24"/>
          <w:szCs w:val="24"/>
          <w:lang w:val="fr-FR"/>
        </w:rPr>
        <w:t>56</w:t>
      </w:r>
      <w:r w:rsidRPr="008D3820">
        <w:rPr>
          <w:rFonts w:asciiTheme="majorBidi" w:hAnsiTheme="majorBidi" w:cstheme="majorBidi"/>
          <w:sz w:val="24"/>
          <w:szCs w:val="24"/>
          <w:lang w:val="fr-FR"/>
        </w:rPr>
        <w:t>heures</w:t>
      </w:r>
      <w:r w:rsidRPr="008D3820">
        <w:rPr>
          <w:rFonts w:asciiTheme="majorBidi" w:hAnsiTheme="majorBidi" w:cstheme="majorBidi"/>
          <w:sz w:val="24"/>
          <w:szCs w:val="24"/>
          <w:lang w:val="fr-FR"/>
        </w:rPr>
        <w:tab/>
        <w:t>(21 h : Cours, 21 h : TD</w:t>
      </w:r>
      <w:r w:rsidR="00EA62D6" w:rsidRPr="008D3820">
        <w:rPr>
          <w:rFonts w:asciiTheme="majorBidi" w:hAnsiTheme="majorBidi" w:cstheme="majorBidi"/>
          <w:sz w:val="24"/>
          <w:szCs w:val="24"/>
          <w:lang w:val="fr-FR"/>
        </w:rPr>
        <w:t xml:space="preserve"> et 14hTP </w:t>
      </w:r>
      <w:r w:rsidRPr="008D3820">
        <w:rPr>
          <w:rFonts w:asciiTheme="majorBidi" w:hAnsiTheme="majorBidi" w:cstheme="majorBidi"/>
          <w:sz w:val="24"/>
          <w:szCs w:val="24"/>
          <w:lang w:val="fr-FR"/>
        </w:rPr>
        <w:t>) Crédits :3</w:t>
      </w:r>
      <w:r w:rsidRPr="008D3820">
        <w:rPr>
          <w:rFonts w:asciiTheme="majorBidi" w:hAnsiTheme="majorBidi" w:cstheme="majorBidi"/>
          <w:sz w:val="24"/>
          <w:szCs w:val="24"/>
          <w:lang w:val="fr-FR"/>
        </w:rPr>
        <w:tab/>
        <w:t>Coefficient:</w:t>
      </w:r>
      <w:r w:rsidR="006F6FBD" w:rsidRPr="008D3820">
        <w:rPr>
          <w:rFonts w:asciiTheme="majorBidi" w:hAnsiTheme="majorBidi" w:cstheme="majorBidi"/>
          <w:sz w:val="24"/>
          <w:szCs w:val="24"/>
          <w:lang w:val="fr-FR"/>
        </w:rPr>
        <w:t>1.5</w:t>
      </w:r>
      <w:r w:rsidRPr="008D3820">
        <w:rPr>
          <w:rFonts w:asciiTheme="majorBidi" w:hAnsiTheme="majorBidi" w:cstheme="majorBidi"/>
          <w:sz w:val="24"/>
          <w:szCs w:val="24"/>
          <w:lang w:val="fr-FR"/>
        </w:rPr>
        <w:tab/>
        <w:t>Semestre: S4</w:t>
      </w:r>
    </w:p>
    <w:p w:rsidR="002D6788" w:rsidRPr="008D3820" w:rsidRDefault="002D6788" w:rsidP="002D6788">
      <w:pPr>
        <w:rPr>
          <w:rFonts w:asciiTheme="majorBidi" w:hAnsiTheme="majorBidi" w:cstheme="majorBidi"/>
          <w:sz w:val="24"/>
          <w:szCs w:val="24"/>
          <w:lang w:val="fr-FR"/>
        </w:rPr>
      </w:pPr>
    </w:p>
    <w:tbl>
      <w:tblPr>
        <w:tblStyle w:val="Grilledutableau"/>
        <w:tblW w:w="0" w:type="auto"/>
        <w:tblLook w:val="04A0"/>
      </w:tblPr>
      <w:tblGrid>
        <w:gridCol w:w="1384"/>
        <w:gridCol w:w="12645"/>
      </w:tblGrid>
      <w:tr w:rsidR="00222856" w:rsidRPr="00115EDA" w:rsidTr="00222856">
        <w:tc>
          <w:tcPr>
            <w:tcW w:w="1384" w:type="dxa"/>
          </w:tcPr>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b/>
                <w:bCs/>
                <w:sz w:val="24"/>
                <w:szCs w:val="24"/>
              </w:rPr>
            </w:pPr>
            <w:r w:rsidRPr="008D3820">
              <w:rPr>
                <w:rFonts w:asciiTheme="majorBidi" w:hAnsiTheme="majorBidi" w:cstheme="majorBidi"/>
                <w:b/>
                <w:bCs/>
                <w:sz w:val="24"/>
                <w:szCs w:val="24"/>
              </w:rPr>
              <w:t>Chapitre 1</w:t>
            </w:r>
          </w:p>
        </w:tc>
        <w:tc>
          <w:tcPr>
            <w:tcW w:w="12645" w:type="dxa"/>
          </w:tcPr>
          <w:p w:rsidR="00222856" w:rsidRPr="008D3820" w:rsidRDefault="00222856" w:rsidP="002D6788">
            <w:pPr>
              <w:outlineLvl w:val="0"/>
              <w:rPr>
                <w:rFonts w:asciiTheme="majorBidi" w:hAnsiTheme="majorBidi" w:cstheme="majorBidi"/>
                <w:b/>
                <w:bCs/>
                <w:sz w:val="24"/>
                <w:szCs w:val="24"/>
              </w:rPr>
            </w:pPr>
            <w:r w:rsidRPr="008D3820">
              <w:rPr>
                <w:rFonts w:asciiTheme="majorBidi" w:hAnsiTheme="majorBidi" w:cstheme="majorBidi"/>
                <w:b/>
                <w:bCs/>
                <w:sz w:val="24"/>
                <w:szCs w:val="24"/>
              </w:rPr>
              <w:t>Titre :    Systèmes de numération</w:t>
            </w:r>
          </w:p>
          <w:p w:rsidR="00222856" w:rsidRPr="008D3820" w:rsidRDefault="00222856" w:rsidP="006E644D">
            <w:pPr>
              <w:rPr>
                <w:rFonts w:asciiTheme="majorBidi" w:hAnsiTheme="majorBidi" w:cstheme="majorBidi"/>
                <w:sz w:val="24"/>
                <w:szCs w:val="24"/>
              </w:rPr>
            </w:pP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Le système décimal</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Le système binaire</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Le système  octal</w:t>
            </w:r>
          </w:p>
          <w:p w:rsidR="00222856" w:rsidRPr="008D3820" w:rsidRDefault="00222856" w:rsidP="006E644D">
            <w:pPr>
              <w:outlineLvl w:val="0"/>
              <w:rPr>
                <w:rFonts w:asciiTheme="majorBidi" w:hAnsiTheme="majorBidi" w:cstheme="majorBidi"/>
                <w:sz w:val="24"/>
                <w:szCs w:val="24"/>
              </w:rPr>
            </w:pPr>
            <w:r w:rsidRPr="008D3820">
              <w:rPr>
                <w:rFonts w:asciiTheme="majorBidi" w:hAnsiTheme="majorBidi" w:cstheme="majorBidi"/>
                <w:sz w:val="24"/>
                <w:szCs w:val="24"/>
              </w:rPr>
              <w:t>- Conversion d’un système de numération à un autre :</w:t>
            </w:r>
          </w:p>
          <w:p w:rsidR="00222856" w:rsidRPr="008D3820" w:rsidRDefault="00222856" w:rsidP="006E644D">
            <w:pPr>
              <w:outlineLvl w:val="0"/>
              <w:rPr>
                <w:rFonts w:asciiTheme="majorBidi" w:hAnsiTheme="majorBidi" w:cstheme="majorBidi"/>
                <w:i/>
                <w:iCs/>
                <w:sz w:val="24"/>
                <w:szCs w:val="24"/>
              </w:rPr>
            </w:pPr>
            <w:r w:rsidRPr="008D3820">
              <w:rPr>
                <w:rFonts w:asciiTheme="majorBidi" w:hAnsiTheme="majorBidi" w:cstheme="majorBidi"/>
                <w:sz w:val="24"/>
                <w:szCs w:val="24"/>
              </w:rPr>
              <w:t xml:space="preserve">      -</w:t>
            </w:r>
            <w:r w:rsidRPr="008D3820">
              <w:rPr>
                <w:rFonts w:asciiTheme="majorBidi" w:hAnsiTheme="majorBidi" w:cstheme="majorBidi"/>
                <w:i/>
                <w:iCs/>
                <w:sz w:val="24"/>
                <w:szCs w:val="24"/>
              </w:rPr>
              <w:t xml:space="preserve"> De la base B vers la base 10</w:t>
            </w:r>
          </w:p>
          <w:p w:rsidR="00222856" w:rsidRPr="008D3820" w:rsidRDefault="00222856" w:rsidP="006E644D">
            <w:pPr>
              <w:outlineLvl w:val="0"/>
              <w:rPr>
                <w:rFonts w:asciiTheme="majorBidi" w:hAnsiTheme="majorBidi" w:cstheme="majorBidi"/>
                <w:i/>
                <w:iCs/>
                <w:sz w:val="24"/>
                <w:szCs w:val="24"/>
              </w:rPr>
            </w:pPr>
            <w:r w:rsidRPr="008D3820">
              <w:rPr>
                <w:rFonts w:asciiTheme="majorBidi" w:hAnsiTheme="majorBidi" w:cstheme="majorBidi"/>
                <w:i/>
                <w:iCs/>
                <w:sz w:val="24"/>
                <w:szCs w:val="24"/>
              </w:rPr>
              <w:t xml:space="preserve">     - De la base 10 vers la base B</w:t>
            </w:r>
          </w:p>
          <w:p w:rsidR="00222856" w:rsidRPr="008D3820" w:rsidRDefault="00222856" w:rsidP="006E644D">
            <w:pPr>
              <w:outlineLvl w:val="0"/>
              <w:rPr>
                <w:rFonts w:asciiTheme="majorBidi" w:hAnsiTheme="majorBidi" w:cstheme="majorBidi"/>
                <w:sz w:val="24"/>
                <w:szCs w:val="24"/>
              </w:rPr>
            </w:pPr>
            <w:r w:rsidRPr="008D3820">
              <w:rPr>
                <w:rFonts w:asciiTheme="majorBidi" w:hAnsiTheme="majorBidi" w:cstheme="majorBidi"/>
                <w:i/>
                <w:iCs/>
                <w:sz w:val="24"/>
                <w:szCs w:val="24"/>
              </w:rPr>
              <w:t xml:space="preserve">    - De la base 2</w:t>
            </w:r>
            <w:r w:rsidRPr="008D3820">
              <w:rPr>
                <w:rFonts w:asciiTheme="majorBidi" w:hAnsiTheme="majorBidi" w:cstheme="majorBidi"/>
                <w:i/>
                <w:iCs/>
                <w:sz w:val="24"/>
                <w:szCs w:val="24"/>
                <w:vertAlign w:val="superscript"/>
              </w:rPr>
              <w:t>n</w:t>
            </w:r>
            <w:r w:rsidRPr="008D3820">
              <w:rPr>
                <w:rFonts w:asciiTheme="majorBidi" w:hAnsiTheme="majorBidi" w:cstheme="majorBidi"/>
                <w:i/>
                <w:iCs/>
                <w:sz w:val="24"/>
                <w:szCs w:val="24"/>
              </w:rPr>
              <w:t xml:space="preserve"> vers la base 2</w:t>
            </w:r>
          </w:p>
          <w:p w:rsidR="00222856" w:rsidRPr="008D3820" w:rsidRDefault="00222856" w:rsidP="006E644D">
            <w:pPr>
              <w:rPr>
                <w:rFonts w:asciiTheme="majorBidi" w:hAnsiTheme="majorBidi" w:cstheme="majorBidi"/>
                <w:color w:val="000000"/>
                <w:sz w:val="24"/>
                <w:szCs w:val="24"/>
              </w:rPr>
            </w:pPr>
            <w:r w:rsidRPr="008D3820">
              <w:rPr>
                <w:rFonts w:asciiTheme="majorBidi" w:hAnsiTheme="majorBidi" w:cstheme="majorBidi"/>
                <w:sz w:val="24"/>
                <w:szCs w:val="24"/>
              </w:rPr>
              <w:t xml:space="preserve">Les codes binaires : </w:t>
            </w:r>
            <w:r w:rsidRPr="008D3820">
              <w:rPr>
                <w:rFonts w:asciiTheme="majorBidi" w:hAnsiTheme="majorBidi" w:cstheme="majorBidi"/>
                <w:color w:val="000000"/>
                <w:sz w:val="24"/>
                <w:szCs w:val="24"/>
              </w:rPr>
              <w:t>code BCD, code majoré de 3, code de Gray</w:t>
            </w:r>
          </w:p>
          <w:p w:rsidR="00222856" w:rsidRPr="008D3820" w:rsidRDefault="00222856" w:rsidP="006E644D">
            <w:pPr>
              <w:pStyle w:val="Titre33"/>
              <w:spacing w:before="120" w:after="80"/>
              <w:outlineLvl w:val="0"/>
              <w:rPr>
                <w:rFonts w:asciiTheme="majorBidi" w:hAnsiTheme="majorBidi" w:cstheme="majorBidi"/>
                <w:color w:val="000000"/>
              </w:rPr>
            </w:pPr>
            <w:r w:rsidRPr="008D3820">
              <w:rPr>
                <w:rFonts w:asciiTheme="majorBidi" w:hAnsiTheme="majorBidi" w:cstheme="majorBidi"/>
                <w:color w:val="000000"/>
              </w:rPr>
              <w:t xml:space="preserve">Conversion binaire → Gray ; Conversion Gray → binaire </w:t>
            </w:r>
          </w:p>
          <w:p w:rsidR="00222856" w:rsidRPr="008D3820" w:rsidRDefault="00222856" w:rsidP="006E644D">
            <w:pPr>
              <w:rPr>
                <w:rFonts w:asciiTheme="majorBidi" w:hAnsiTheme="majorBidi" w:cstheme="majorBidi"/>
                <w:sz w:val="24"/>
                <w:szCs w:val="24"/>
              </w:rPr>
            </w:pPr>
          </w:p>
        </w:tc>
      </w:tr>
      <w:tr w:rsidR="00222856" w:rsidRPr="001F267A" w:rsidTr="00222856">
        <w:tc>
          <w:tcPr>
            <w:tcW w:w="1384" w:type="dxa"/>
          </w:tcPr>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b/>
                <w:bCs/>
                <w:sz w:val="24"/>
                <w:szCs w:val="24"/>
              </w:rPr>
              <w:t>Chapitre 2</w:t>
            </w:r>
          </w:p>
        </w:tc>
        <w:tc>
          <w:tcPr>
            <w:tcW w:w="12645" w:type="dxa"/>
          </w:tcPr>
          <w:p w:rsidR="00124A7A" w:rsidRPr="008D3820" w:rsidRDefault="00124A7A" w:rsidP="002D6788">
            <w:pPr>
              <w:rPr>
                <w:rFonts w:asciiTheme="majorBidi" w:hAnsiTheme="majorBidi" w:cstheme="majorBidi"/>
                <w:b/>
                <w:bCs/>
                <w:sz w:val="24"/>
                <w:szCs w:val="24"/>
              </w:rPr>
            </w:pPr>
          </w:p>
          <w:p w:rsidR="00222856" w:rsidRPr="008D3820" w:rsidRDefault="00222856" w:rsidP="002D6788">
            <w:pPr>
              <w:rPr>
                <w:rFonts w:asciiTheme="majorBidi" w:hAnsiTheme="majorBidi" w:cstheme="majorBidi"/>
                <w:b/>
                <w:bCs/>
                <w:sz w:val="24"/>
                <w:szCs w:val="24"/>
              </w:rPr>
            </w:pPr>
            <w:r w:rsidRPr="008D3820">
              <w:rPr>
                <w:rFonts w:asciiTheme="majorBidi" w:hAnsiTheme="majorBidi" w:cstheme="majorBidi"/>
                <w:b/>
                <w:bCs/>
                <w:sz w:val="24"/>
                <w:szCs w:val="24"/>
              </w:rPr>
              <w:t>Titre :   Les opérations binaires</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Addition de deux entiers positifs</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Représentation des nombres entiers signés : Notation en complément à 1, Notation en complément à 2</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Addition en complément à 2</w:t>
            </w:r>
          </w:p>
          <w:p w:rsidR="00222856" w:rsidRPr="008D3820" w:rsidRDefault="00222856" w:rsidP="006E644D">
            <w:pPr>
              <w:autoSpaceDE w:val="0"/>
              <w:autoSpaceDN w:val="0"/>
              <w:adjustRightInd w:val="0"/>
              <w:jc w:val="both"/>
              <w:rPr>
                <w:rFonts w:asciiTheme="majorBidi" w:hAnsiTheme="majorBidi" w:cstheme="majorBidi"/>
                <w:sz w:val="24"/>
                <w:szCs w:val="24"/>
              </w:rPr>
            </w:pPr>
            <w:r w:rsidRPr="008D3820">
              <w:rPr>
                <w:rFonts w:asciiTheme="majorBidi" w:hAnsiTheme="majorBidi" w:cstheme="majorBidi"/>
                <w:sz w:val="24"/>
                <w:szCs w:val="24"/>
              </w:rPr>
              <w:t>- Soustraction: complément à 2</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Multiplication de nombres binaires</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Multiplication en complément à 2</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Division binaire</w:t>
            </w:r>
          </w:p>
        </w:tc>
      </w:tr>
      <w:tr w:rsidR="00222856" w:rsidRPr="00115EDA" w:rsidTr="00222856">
        <w:tc>
          <w:tcPr>
            <w:tcW w:w="1384" w:type="dxa"/>
          </w:tcPr>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b/>
                <w:bCs/>
                <w:sz w:val="24"/>
                <w:szCs w:val="24"/>
              </w:rPr>
              <w:t>Chapitre 3</w:t>
            </w:r>
          </w:p>
        </w:tc>
        <w:tc>
          <w:tcPr>
            <w:tcW w:w="12645" w:type="dxa"/>
          </w:tcPr>
          <w:p w:rsidR="00222856" w:rsidRPr="008D3820" w:rsidRDefault="00222856" w:rsidP="002D6788">
            <w:pPr>
              <w:rPr>
                <w:rFonts w:asciiTheme="majorBidi" w:hAnsiTheme="majorBidi" w:cstheme="majorBidi"/>
                <w:b/>
                <w:bCs/>
                <w:sz w:val="24"/>
                <w:szCs w:val="24"/>
              </w:rPr>
            </w:pPr>
          </w:p>
          <w:p w:rsidR="00222856" w:rsidRPr="008D3820" w:rsidRDefault="00222856" w:rsidP="002D6788">
            <w:pPr>
              <w:rPr>
                <w:rFonts w:asciiTheme="majorBidi" w:hAnsiTheme="majorBidi" w:cstheme="majorBidi"/>
                <w:b/>
                <w:bCs/>
                <w:sz w:val="24"/>
                <w:szCs w:val="24"/>
              </w:rPr>
            </w:pPr>
            <w:r w:rsidRPr="008D3820">
              <w:rPr>
                <w:rFonts w:asciiTheme="majorBidi" w:hAnsiTheme="majorBidi" w:cstheme="majorBidi"/>
                <w:b/>
                <w:bCs/>
                <w:sz w:val="24"/>
                <w:szCs w:val="24"/>
              </w:rPr>
              <w:t>Titre :   La logique combinatoire</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Variable logique, Notion d'opérateur logique, table de vérité</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Opération d'ordre 1 : fonction d'une variable : Porte NON</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Opération d'ordre 2 : fonction à deux variables : Porte ET, OU</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 xml:space="preserve">Propriétés des opérations logiques élémentaires : </w:t>
            </w:r>
            <w:r w:rsidRPr="008D3820">
              <w:rPr>
                <w:rFonts w:asciiTheme="majorBidi" w:hAnsiTheme="majorBidi" w:cstheme="majorBidi"/>
                <w:i/>
                <w:iCs/>
                <w:sz w:val="24"/>
                <w:szCs w:val="24"/>
              </w:rPr>
              <w:t>Théorème d'idempotence</w:t>
            </w:r>
            <w:r w:rsidRPr="008D3820">
              <w:rPr>
                <w:rFonts w:asciiTheme="majorBidi" w:hAnsiTheme="majorBidi" w:cstheme="majorBidi"/>
                <w:sz w:val="24"/>
                <w:szCs w:val="24"/>
              </w:rPr>
              <w:t xml:space="preserve"> ,</w:t>
            </w:r>
            <w:r w:rsidRPr="008D3820">
              <w:rPr>
                <w:rFonts w:asciiTheme="majorBidi" w:hAnsiTheme="majorBidi" w:cstheme="majorBidi"/>
                <w:i/>
                <w:iCs/>
                <w:sz w:val="24"/>
                <w:szCs w:val="24"/>
              </w:rPr>
              <w:t>théorème des constantes</w:t>
            </w:r>
            <w:r w:rsidRPr="008D3820">
              <w:rPr>
                <w:rFonts w:asciiTheme="majorBidi" w:hAnsiTheme="majorBidi" w:cstheme="majorBidi"/>
                <w:sz w:val="24"/>
                <w:szCs w:val="24"/>
              </w:rPr>
              <w:t xml:space="preserve">, </w:t>
            </w:r>
            <w:r w:rsidRPr="008D3820">
              <w:rPr>
                <w:rFonts w:asciiTheme="majorBidi" w:hAnsiTheme="majorBidi" w:cstheme="majorBidi"/>
                <w:i/>
                <w:iCs/>
                <w:sz w:val="24"/>
                <w:szCs w:val="24"/>
              </w:rPr>
              <w:t xml:space="preserve">théorème de complémentation, théorème de commutativité </w:t>
            </w:r>
            <w:r w:rsidRPr="008D3820">
              <w:rPr>
                <w:rFonts w:asciiTheme="majorBidi" w:hAnsiTheme="majorBidi" w:cstheme="majorBidi"/>
                <w:sz w:val="24"/>
                <w:szCs w:val="24"/>
              </w:rPr>
              <w:t xml:space="preserve">, </w:t>
            </w:r>
            <w:r w:rsidRPr="008D3820">
              <w:rPr>
                <w:rFonts w:asciiTheme="majorBidi" w:hAnsiTheme="majorBidi" w:cstheme="majorBidi"/>
                <w:i/>
                <w:iCs/>
                <w:sz w:val="24"/>
                <w:szCs w:val="24"/>
              </w:rPr>
              <w:t>théorème de distributivité</w:t>
            </w:r>
            <w:r w:rsidRPr="008D3820">
              <w:rPr>
                <w:rFonts w:asciiTheme="majorBidi" w:hAnsiTheme="majorBidi" w:cstheme="majorBidi"/>
                <w:sz w:val="24"/>
                <w:szCs w:val="24"/>
              </w:rPr>
              <w:t xml:space="preserve"> , </w:t>
            </w:r>
            <w:r w:rsidRPr="008D3820">
              <w:rPr>
                <w:rFonts w:asciiTheme="majorBidi" w:hAnsiTheme="majorBidi" w:cstheme="majorBidi"/>
                <w:i/>
                <w:iCs/>
                <w:sz w:val="24"/>
                <w:szCs w:val="24"/>
              </w:rPr>
              <w:t xml:space="preserve">théorème d'associativité </w:t>
            </w:r>
            <w:r w:rsidRPr="008D3820">
              <w:rPr>
                <w:rFonts w:asciiTheme="majorBidi" w:hAnsiTheme="majorBidi" w:cstheme="majorBidi"/>
                <w:sz w:val="24"/>
                <w:szCs w:val="24"/>
              </w:rPr>
              <w:t xml:space="preserve">, </w:t>
            </w:r>
            <w:r w:rsidRPr="008D3820">
              <w:rPr>
                <w:rFonts w:asciiTheme="majorBidi" w:hAnsiTheme="majorBidi" w:cstheme="majorBidi"/>
                <w:i/>
                <w:iCs/>
                <w:sz w:val="24"/>
                <w:szCs w:val="24"/>
              </w:rPr>
              <w:t>relation d'absorption</w:t>
            </w:r>
            <w:r w:rsidRPr="008D3820">
              <w:rPr>
                <w:rFonts w:asciiTheme="majorBidi" w:hAnsiTheme="majorBidi" w:cstheme="majorBidi"/>
                <w:sz w:val="24"/>
                <w:szCs w:val="24"/>
              </w:rPr>
              <w:t xml:space="preserve">, </w:t>
            </w:r>
            <w:r w:rsidRPr="008D3820">
              <w:rPr>
                <w:rFonts w:asciiTheme="majorBidi" w:hAnsiTheme="majorBidi" w:cstheme="majorBidi"/>
                <w:i/>
                <w:iCs/>
                <w:sz w:val="24"/>
                <w:szCs w:val="24"/>
              </w:rPr>
              <w:t>théorème de consensus</w:t>
            </w:r>
          </w:p>
          <w:p w:rsidR="00222856" w:rsidRPr="008D3820" w:rsidRDefault="00222856" w:rsidP="006E644D">
            <w:pPr>
              <w:rPr>
                <w:rFonts w:asciiTheme="majorBidi" w:hAnsiTheme="majorBidi" w:cstheme="majorBidi"/>
                <w:sz w:val="24"/>
                <w:szCs w:val="24"/>
              </w:rPr>
            </w:pPr>
            <w:r w:rsidRPr="008D3820">
              <w:rPr>
                <w:rFonts w:asciiTheme="majorBidi" w:hAnsiTheme="majorBidi" w:cstheme="majorBidi"/>
                <w:sz w:val="24"/>
                <w:szCs w:val="24"/>
              </w:rPr>
              <w:t>Opérateurs complets: théorème de Morgan, fonctions NAND, fonctions NOR</w:t>
            </w:r>
          </w:p>
          <w:p w:rsidR="00222856" w:rsidRPr="008D3820" w:rsidRDefault="00222856" w:rsidP="006E644D">
            <w:pPr>
              <w:jc w:val="both"/>
              <w:rPr>
                <w:rFonts w:asciiTheme="majorBidi" w:hAnsiTheme="majorBidi" w:cstheme="majorBidi"/>
                <w:sz w:val="24"/>
                <w:szCs w:val="24"/>
              </w:rPr>
            </w:pPr>
            <w:r w:rsidRPr="008D3820">
              <w:rPr>
                <w:rFonts w:asciiTheme="majorBidi" w:hAnsiTheme="majorBidi" w:cstheme="majorBidi"/>
                <w:sz w:val="24"/>
                <w:szCs w:val="24"/>
              </w:rPr>
              <w:t>Systèmes combinatoires universels: formes canoniques</w:t>
            </w:r>
          </w:p>
          <w:p w:rsidR="00222856" w:rsidRPr="008D3820" w:rsidRDefault="00222856" w:rsidP="006E644D">
            <w:pPr>
              <w:rPr>
                <w:rFonts w:asciiTheme="majorBidi" w:hAnsiTheme="majorBidi" w:cstheme="majorBidi"/>
                <w:b/>
                <w:bCs/>
                <w:sz w:val="24"/>
                <w:szCs w:val="24"/>
              </w:rPr>
            </w:pPr>
            <w:r w:rsidRPr="008D3820">
              <w:rPr>
                <w:rFonts w:asciiTheme="majorBidi" w:hAnsiTheme="majorBidi" w:cstheme="majorBidi"/>
                <w:sz w:val="24"/>
                <w:szCs w:val="24"/>
              </w:rPr>
              <w:t xml:space="preserve"> Fonction OU-EXCLUSIF, </w:t>
            </w:r>
            <w:r w:rsidRPr="008D3820">
              <w:rPr>
                <w:rFonts w:asciiTheme="majorBidi" w:hAnsiTheme="majorBidi" w:cstheme="majorBidi"/>
                <w:i/>
                <w:iCs/>
                <w:sz w:val="24"/>
                <w:szCs w:val="24"/>
              </w:rPr>
              <w:t>théorème d'associativité</w:t>
            </w:r>
          </w:p>
        </w:tc>
      </w:tr>
      <w:tr w:rsidR="00222856" w:rsidRPr="00115EDA" w:rsidTr="00222856">
        <w:tc>
          <w:tcPr>
            <w:tcW w:w="1384" w:type="dxa"/>
          </w:tcPr>
          <w:p w:rsidR="00222856" w:rsidRDefault="00222856" w:rsidP="006E644D">
            <w:pPr>
              <w:rPr>
                <w:b/>
                <w:bCs/>
                <w:sz w:val="24"/>
                <w:szCs w:val="24"/>
              </w:rPr>
            </w:pPr>
          </w:p>
          <w:p w:rsidR="00222856" w:rsidRDefault="00222856" w:rsidP="006E644D">
            <w:r w:rsidRPr="00E43BA9">
              <w:rPr>
                <w:b/>
                <w:bCs/>
                <w:sz w:val="24"/>
                <w:szCs w:val="24"/>
              </w:rPr>
              <w:t xml:space="preserve">Chapitre </w:t>
            </w:r>
            <w:r>
              <w:rPr>
                <w:b/>
                <w:bCs/>
                <w:sz w:val="24"/>
                <w:szCs w:val="24"/>
              </w:rPr>
              <w:t>4</w:t>
            </w:r>
          </w:p>
        </w:tc>
        <w:tc>
          <w:tcPr>
            <w:tcW w:w="12645" w:type="dxa"/>
          </w:tcPr>
          <w:p w:rsidR="00124A7A" w:rsidRPr="008D3820" w:rsidRDefault="00124A7A" w:rsidP="006E644D">
            <w:pPr>
              <w:rPr>
                <w:rFonts w:asciiTheme="majorBidi" w:hAnsiTheme="majorBidi" w:cstheme="majorBidi"/>
                <w:b/>
                <w:bCs/>
                <w:sz w:val="24"/>
                <w:szCs w:val="24"/>
              </w:rPr>
            </w:pPr>
          </w:p>
          <w:p w:rsidR="00222856" w:rsidRPr="008D3820" w:rsidRDefault="00222856" w:rsidP="006E644D">
            <w:pPr>
              <w:rPr>
                <w:rFonts w:asciiTheme="majorBidi" w:hAnsiTheme="majorBidi" w:cstheme="majorBidi"/>
                <w:b/>
                <w:bCs/>
                <w:sz w:val="24"/>
                <w:szCs w:val="24"/>
              </w:rPr>
            </w:pPr>
            <w:r w:rsidRPr="008D3820">
              <w:rPr>
                <w:rFonts w:asciiTheme="majorBidi" w:hAnsiTheme="majorBidi" w:cstheme="majorBidi"/>
                <w:b/>
                <w:bCs/>
                <w:sz w:val="24"/>
                <w:szCs w:val="24"/>
              </w:rPr>
              <w:t>Titre : Représentation et simplification des fonctions logiques</w:t>
            </w:r>
          </w:p>
          <w:p w:rsidR="00222856" w:rsidRPr="008D3820" w:rsidRDefault="00222856" w:rsidP="006E644D">
            <w:pPr>
              <w:jc w:val="both"/>
              <w:rPr>
                <w:rFonts w:asciiTheme="majorBidi" w:hAnsiTheme="majorBidi" w:cstheme="majorBidi"/>
                <w:sz w:val="24"/>
                <w:szCs w:val="24"/>
              </w:rPr>
            </w:pPr>
            <w:r w:rsidRPr="008D3820">
              <w:rPr>
                <w:rFonts w:asciiTheme="majorBidi" w:hAnsiTheme="majorBidi" w:cstheme="majorBidi"/>
                <w:sz w:val="24"/>
                <w:szCs w:val="24"/>
              </w:rPr>
              <w:t>Diagramme de Karnaugh,  Simplification des fonctions logiques, Minimisation des fonctions logiques par le diagramme de Karnaugh</w:t>
            </w:r>
          </w:p>
        </w:tc>
      </w:tr>
      <w:tr w:rsidR="00222856" w:rsidRPr="00115EDA" w:rsidTr="00222856">
        <w:tc>
          <w:tcPr>
            <w:tcW w:w="1384" w:type="dxa"/>
          </w:tcPr>
          <w:p w:rsidR="00222856" w:rsidRDefault="00222856" w:rsidP="006E644D">
            <w:pPr>
              <w:rPr>
                <w:b/>
                <w:bCs/>
                <w:sz w:val="24"/>
                <w:szCs w:val="24"/>
              </w:rPr>
            </w:pPr>
          </w:p>
          <w:p w:rsidR="00222856" w:rsidRDefault="00222856" w:rsidP="006E644D">
            <w:r w:rsidRPr="00E43BA9">
              <w:rPr>
                <w:b/>
                <w:bCs/>
                <w:sz w:val="24"/>
                <w:szCs w:val="24"/>
              </w:rPr>
              <w:t xml:space="preserve">Chapitre </w:t>
            </w:r>
            <w:r>
              <w:rPr>
                <w:b/>
                <w:bCs/>
                <w:sz w:val="24"/>
                <w:szCs w:val="24"/>
              </w:rPr>
              <w:t>5</w:t>
            </w:r>
          </w:p>
        </w:tc>
        <w:tc>
          <w:tcPr>
            <w:tcW w:w="12645" w:type="dxa"/>
          </w:tcPr>
          <w:p w:rsidR="00222856" w:rsidRPr="008D3820" w:rsidRDefault="00222856" w:rsidP="006E644D">
            <w:pPr>
              <w:jc w:val="center"/>
              <w:rPr>
                <w:rFonts w:asciiTheme="majorBidi" w:hAnsiTheme="majorBidi" w:cstheme="majorBidi"/>
                <w:b/>
                <w:bCs/>
                <w:sz w:val="24"/>
                <w:szCs w:val="24"/>
              </w:rPr>
            </w:pPr>
          </w:p>
          <w:p w:rsidR="00222856" w:rsidRPr="008D3820" w:rsidRDefault="00222856" w:rsidP="00222856">
            <w:pPr>
              <w:rPr>
                <w:rFonts w:asciiTheme="majorBidi" w:hAnsiTheme="majorBidi" w:cstheme="majorBidi"/>
                <w:b/>
                <w:bCs/>
                <w:sz w:val="24"/>
                <w:szCs w:val="24"/>
              </w:rPr>
            </w:pPr>
            <w:r w:rsidRPr="008D3820">
              <w:rPr>
                <w:rFonts w:asciiTheme="majorBidi" w:hAnsiTheme="majorBidi" w:cstheme="majorBidi"/>
                <w:b/>
                <w:bCs/>
                <w:sz w:val="24"/>
                <w:szCs w:val="24"/>
              </w:rPr>
              <w:t>Titre : Applications simples de la logique combinatoire</w:t>
            </w:r>
          </w:p>
          <w:p w:rsidR="00222856" w:rsidRPr="008D3820" w:rsidRDefault="00222856" w:rsidP="006E644D">
            <w:pPr>
              <w:jc w:val="both"/>
              <w:rPr>
                <w:rFonts w:asciiTheme="majorBidi" w:hAnsiTheme="majorBidi" w:cstheme="majorBidi"/>
                <w:sz w:val="24"/>
                <w:szCs w:val="24"/>
              </w:rPr>
            </w:pPr>
            <w:r w:rsidRPr="008D3820">
              <w:rPr>
                <w:rFonts w:asciiTheme="majorBidi" w:hAnsiTheme="majorBidi" w:cstheme="majorBidi"/>
                <w:sz w:val="24"/>
                <w:szCs w:val="24"/>
              </w:rPr>
              <w:t>Aiguilleurs, additionneurs, codeur-décodeur, multiplixeur-demultiplixeur....</w:t>
            </w:r>
          </w:p>
          <w:p w:rsidR="00222856" w:rsidRPr="008D3820" w:rsidRDefault="00222856" w:rsidP="006E644D">
            <w:pPr>
              <w:rPr>
                <w:rFonts w:asciiTheme="majorBidi" w:hAnsiTheme="majorBidi" w:cstheme="majorBidi"/>
                <w:sz w:val="24"/>
                <w:szCs w:val="24"/>
              </w:rPr>
            </w:pPr>
          </w:p>
        </w:tc>
      </w:tr>
      <w:tr w:rsidR="00222856" w:rsidRPr="00115EDA" w:rsidTr="00222856">
        <w:tc>
          <w:tcPr>
            <w:tcW w:w="1384" w:type="dxa"/>
          </w:tcPr>
          <w:p w:rsidR="00222856" w:rsidRDefault="00222856" w:rsidP="006E644D">
            <w:pPr>
              <w:rPr>
                <w:b/>
                <w:bCs/>
                <w:sz w:val="24"/>
                <w:szCs w:val="24"/>
              </w:rPr>
            </w:pPr>
          </w:p>
          <w:p w:rsidR="00222856" w:rsidRDefault="00222856" w:rsidP="006E644D">
            <w:r w:rsidRPr="00E43BA9">
              <w:rPr>
                <w:b/>
                <w:bCs/>
                <w:sz w:val="24"/>
                <w:szCs w:val="24"/>
              </w:rPr>
              <w:t xml:space="preserve">Chapitre </w:t>
            </w:r>
            <w:r>
              <w:rPr>
                <w:b/>
                <w:bCs/>
                <w:sz w:val="24"/>
                <w:szCs w:val="24"/>
              </w:rPr>
              <w:t>6</w:t>
            </w:r>
          </w:p>
        </w:tc>
        <w:tc>
          <w:tcPr>
            <w:tcW w:w="12645" w:type="dxa"/>
          </w:tcPr>
          <w:p w:rsidR="00222856" w:rsidRPr="008D3820" w:rsidRDefault="00124A7A" w:rsidP="00124A7A">
            <w:pPr>
              <w:rPr>
                <w:rFonts w:asciiTheme="majorBidi" w:hAnsiTheme="majorBidi" w:cstheme="majorBidi"/>
                <w:b/>
                <w:noProof/>
                <w:sz w:val="24"/>
                <w:szCs w:val="24"/>
              </w:rPr>
            </w:pPr>
            <w:r w:rsidRPr="008D3820">
              <w:rPr>
                <w:rFonts w:asciiTheme="majorBidi" w:hAnsiTheme="majorBidi" w:cstheme="majorBidi"/>
                <w:b/>
                <w:noProof/>
                <w:sz w:val="24"/>
                <w:szCs w:val="24"/>
              </w:rPr>
              <w:t xml:space="preserve">Titre : </w:t>
            </w:r>
            <w:r w:rsidR="00222856" w:rsidRPr="008D3820">
              <w:rPr>
                <w:rFonts w:asciiTheme="majorBidi" w:hAnsiTheme="majorBidi" w:cstheme="majorBidi"/>
                <w:b/>
                <w:noProof/>
                <w:sz w:val="24"/>
                <w:szCs w:val="24"/>
              </w:rPr>
              <w:t xml:space="preserve">LOGIQUE SEQUENTIELLELES BASCULES  </w:t>
            </w:r>
          </w:p>
          <w:p w:rsidR="00222856" w:rsidRPr="008D3820" w:rsidRDefault="00222856" w:rsidP="00A33EA9">
            <w:pPr>
              <w:pStyle w:val="Paragraphedeliste"/>
              <w:numPr>
                <w:ilvl w:val="1"/>
                <w:numId w:val="84"/>
              </w:numPr>
              <w:jc w:val="both"/>
              <w:rPr>
                <w:rFonts w:asciiTheme="majorBidi" w:hAnsiTheme="majorBidi" w:cstheme="majorBidi"/>
                <w:bCs/>
                <w:sz w:val="24"/>
                <w:szCs w:val="24"/>
              </w:rPr>
            </w:pPr>
            <w:r w:rsidRPr="008D3820">
              <w:rPr>
                <w:rFonts w:asciiTheme="majorBidi" w:hAnsiTheme="majorBidi" w:cstheme="majorBidi"/>
                <w:bCs/>
                <w:color w:val="000000"/>
                <w:sz w:val="24"/>
                <w:szCs w:val="24"/>
              </w:rPr>
              <w:t xml:space="preserve">Circuits logiques séquentiels : </w:t>
            </w:r>
            <w:r w:rsidRPr="008D3820">
              <w:rPr>
                <w:rFonts w:asciiTheme="majorBidi" w:hAnsiTheme="majorBidi" w:cstheme="majorBidi"/>
                <w:bCs/>
                <w:sz w:val="24"/>
                <w:szCs w:val="24"/>
              </w:rPr>
              <w:t>circuits séquentiels asynchrones, circuits séquentiels synchrones</w:t>
            </w:r>
          </w:p>
          <w:p w:rsidR="00124A7A" w:rsidRPr="008D3820" w:rsidRDefault="00222856" w:rsidP="00A33EA9">
            <w:pPr>
              <w:pStyle w:val="Paragraphedeliste"/>
              <w:numPr>
                <w:ilvl w:val="1"/>
                <w:numId w:val="84"/>
              </w:numPr>
              <w:jc w:val="both"/>
              <w:rPr>
                <w:rFonts w:asciiTheme="majorBidi" w:hAnsiTheme="majorBidi" w:cstheme="majorBidi"/>
                <w:bCs/>
                <w:color w:val="000000"/>
                <w:sz w:val="24"/>
                <w:szCs w:val="24"/>
              </w:rPr>
            </w:pPr>
            <w:r w:rsidRPr="008D3820">
              <w:rPr>
                <w:rFonts w:asciiTheme="majorBidi" w:hAnsiTheme="majorBidi" w:cstheme="majorBidi"/>
                <w:bCs/>
                <w:sz w:val="24"/>
                <w:szCs w:val="24"/>
              </w:rPr>
              <w:t>Les bascules :</w:t>
            </w:r>
            <w:r w:rsidRPr="008D3820">
              <w:rPr>
                <w:rFonts w:asciiTheme="majorBidi" w:hAnsiTheme="majorBidi" w:cstheme="majorBidi"/>
                <w:bCs/>
                <w:color w:val="000000"/>
                <w:sz w:val="24"/>
                <w:szCs w:val="24"/>
              </w:rPr>
              <w:t>Bascules asynchrones : R-S et RS-latch</w:t>
            </w:r>
          </w:p>
          <w:p w:rsidR="00222856" w:rsidRPr="008D3820" w:rsidRDefault="00222856" w:rsidP="00A33EA9">
            <w:pPr>
              <w:pStyle w:val="Paragraphedeliste"/>
              <w:numPr>
                <w:ilvl w:val="1"/>
                <w:numId w:val="84"/>
              </w:numPr>
              <w:jc w:val="both"/>
              <w:rPr>
                <w:rFonts w:asciiTheme="majorBidi" w:hAnsiTheme="majorBidi" w:cstheme="majorBidi"/>
                <w:bCs/>
                <w:color w:val="000000"/>
                <w:sz w:val="24"/>
                <w:szCs w:val="24"/>
              </w:rPr>
            </w:pPr>
            <w:r w:rsidRPr="008D3820">
              <w:rPr>
                <w:rFonts w:asciiTheme="majorBidi" w:hAnsiTheme="majorBidi" w:cstheme="majorBidi"/>
                <w:bCs/>
                <w:color w:val="000000"/>
                <w:sz w:val="24"/>
                <w:szCs w:val="24"/>
              </w:rPr>
              <w:t>Bascules synchrones : D, T D de type maître esclave..</w:t>
            </w:r>
          </w:p>
          <w:p w:rsidR="00124A7A" w:rsidRPr="008D3820" w:rsidRDefault="00124A7A" w:rsidP="00124A7A">
            <w:pPr>
              <w:pStyle w:val="Paragraphedeliste"/>
              <w:ind w:left="1440"/>
              <w:jc w:val="both"/>
              <w:rPr>
                <w:rFonts w:asciiTheme="majorBidi" w:hAnsiTheme="majorBidi" w:cstheme="majorBidi"/>
                <w:bCs/>
                <w:color w:val="000000"/>
                <w:sz w:val="24"/>
                <w:szCs w:val="24"/>
              </w:rPr>
            </w:pPr>
          </w:p>
        </w:tc>
      </w:tr>
    </w:tbl>
    <w:p w:rsidR="00416E51" w:rsidRPr="00FC263F" w:rsidRDefault="00416E51">
      <w:pPr>
        <w:spacing w:line="256"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416E51">
      <w:pPr>
        <w:rPr>
          <w:rFonts w:asciiTheme="majorBidi" w:hAnsiTheme="majorBidi" w:cstheme="majorBidi"/>
          <w:sz w:val="24"/>
          <w:szCs w:val="24"/>
          <w:lang w:val="fr-FR"/>
        </w:rPr>
      </w:pPr>
    </w:p>
    <w:p w:rsidR="00A73947" w:rsidRPr="00A73947" w:rsidRDefault="00A73947" w:rsidP="00A73947">
      <w:pPr>
        <w:pStyle w:val="Corpsdetexte"/>
        <w:spacing w:before="65"/>
        <w:ind w:left="398"/>
        <w:rPr>
          <w:rFonts w:asciiTheme="majorBidi" w:hAnsiTheme="majorBidi" w:cstheme="majorBidi"/>
          <w:color w:val="FF0000"/>
          <w:sz w:val="24"/>
          <w:szCs w:val="24"/>
          <w:lang w:val="fr-FR"/>
        </w:rPr>
      </w:pPr>
      <w:bookmarkStart w:id="3" w:name="_Hlk46553048"/>
      <w:r w:rsidRPr="00FC263F">
        <w:rPr>
          <w:rFonts w:asciiTheme="majorBidi" w:hAnsiTheme="majorBidi" w:cstheme="majorBidi"/>
          <w:sz w:val="24"/>
          <w:szCs w:val="24"/>
          <w:lang w:val="fr-FR"/>
        </w:rPr>
        <w:t xml:space="preserve">Titre du Module </w:t>
      </w:r>
      <w:r w:rsidRPr="00A73947">
        <w:rPr>
          <w:rFonts w:asciiTheme="majorBidi" w:hAnsiTheme="majorBidi" w:cstheme="majorBidi"/>
          <w:color w:val="FF0000"/>
          <w:sz w:val="24"/>
          <w:szCs w:val="24"/>
          <w:lang w:val="fr-FR"/>
        </w:rPr>
        <w:t>Activité Pratique</w:t>
      </w:r>
    </w:p>
    <w:p w:rsidR="00A73947" w:rsidRPr="00FC263F" w:rsidRDefault="00A73947" w:rsidP="00A73947">
      <w:pPr>
        <w:pStyle w:val="Corpsdetexte"/>
        <w:tabs>
          <w:tab w:val="left" w:pos="1814"/>
          <w:tab w:val="left" w:pos="3240"/>
          <w:tab w:val="left" w:pos="3938"/>
        </w:tabs>
        <w:spacing w:before="2"/>
        <w:ind w:left="398" w:right="1337"/>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B33D70">
        <w:rPr>
          <w:rFonts w:asciiTheme="majorBidi" w:hAnsiTheme="majorBidi" w:cstheme="majorBidi"/>
          <w:sz w:val="24"/>
          <w:szCs w:val="24"/>
          <w:lang w:val="fr-FR"/>
        </w:rPr>
        <w:t>42</w:t>
      </w:r>
      <w:r w:rsidRPr="00FC263F">
        <w:rPr>
          <w:rFonts w:asciiTheme="majorBidi" w:hAnsiTheme="majorBidi" w:cstheme="majorBidi"/>
          <w:sz w:val="24"/>
          <w:szCs w:val="24"/>
          <w:lang w:val="fr-FR"/>
        </w:rPr>
        <w:t>heures  Crédits :</w:t>
      </w:r>
      <w:r>
        <w:rPr>
          <w:rFonts w:asciiTheme="majorBidi" w:hAnsiTheme="majorBidi" w:cstheme="majorBidi"/>
          <w:spacing w:val="-2"/>
          <w:sz w:val="24"/>
          <w:szCs w:val="24"/>
          <w:lang w:val="fr-FR"/>
        </w:rPr>
        <w:t>4</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2</w:t>
      </w:r>
      <w:r w:rsidRPr="00FC263F">
        <w:rPr>
          <w:rFonts w:asciiTheme="majorBidi" w:hAnsiTheme="majorBidi" w:cstheme="majorBidi"/>
          <w:sz w:val="24"/>
          <w:szCs w:val="24"/>
          <w:lang w:val="fr-FR"/>
        </w:rPr>
        <w:tab/>
        <w:t>Semestre: S</w:t>
      </w:r>
      <w:r>
        <w:rPr>
          <w:rFonts w:asciiTheme="majorBidi" w:hAnsiTheme="majorBidi" w:cstheme="majorBidi"/>
          <w:sz w:val="24"/>
          <w:szCs w:val="24"/>
          <w:lang w:val="fr-FR"/>
        </w:rPr>
        <w:t>4</w:t>
      </w:r>
    </w:p>
    <w:p w:rsidR="00A73947" w:rsidRPr="00FC263F" w:rsidRDefault="00A73947" w:rsidP="00A73947">
      <w:pPr>
        <w:spacing w:after="1"/>
        <w:rPr>
          <w:rFonts w:asciiTheme="majorBidi" w:hAnsiTheme="majorBidi" w:cstheme="majorBidi"/>
          <w:b/>
          <w:sz w:val="24"/>
          <w:szCs w:val="24"/>
          <w:lang w:val="fr-FR"/>
        </w:rPr>
      </w:pPr>
    </w:p>
    <w:bookmarkEnd w:id="3"/>
    <w:p w:rsidR="00416E51" w:rsidRDefault="00416E51">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Pr="00FC263F" w:rsidRDefault="00A73947">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8D3820" w:rsidRDefault="00FC263F" w:rsidP="00D24BE1">
      <w:pPr>
        <w:pStyle w:val="Titre1"/>
        <w:jc w:val="center"/>
        <w:rPr>
          <w:rFonts w:asciiTheme="majorBidi" w:hAnsiTheme="majorBidi" w:cstheme="majorBidi"/>
          <w:color w:val="FF0000"/>
          <w:sz w:val="96"/>
          <w:szCs w:val="96"/>
          <w:lang w:val="fr-FR"/>
        </w:rPr>
      </w:pPr>
      <w:r w:rsidRPr="008D3820">
        <w:rPr>
          <w:rFonts w:asciiTheme="majorBidi" w:hAnsiTheme="majorBidi" w:cstheme="majorBidi"/>
          <w:color w:val="FF0000"/>
          <w:sz w:val="96"/>
          <w:szCs w:val="96"/>
          <w:lang w:val="fr-FR"/>
        </w:rPr>
        <w:t>SEMESTRE5</w:t>
      </w:r>
    </w:p>
    <w:p w:rsidR="00416E51" w:rsidRPr="00FC263F" w:rsidRDefault="00416E51">
      <w:pPr>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416E51">
      <w:pPr>
        <w:spacing w:before="2"/>
        <w:rPr>
          <w:rFonts w:asciiTheme="majorBidi" w:hAnsiTheme="majorBidi" w:cstheme="majorBidi"/>
          <w:b/>
          <w:sz w:val="24"/>
          <w:szCs w:val="24"/>
          <w:lang w:val="fr-FR"/>
        </w:rPr>
      </w:pPr>
    </w:p>
    <w:p w:rsidR="00416E51" w:rsidRPr="00FC263F" w:rsidRDefault="00FC263F">
      <w:pPr>
        <w:pStyle w:val="Titre2"/>
        <w:spacing w:before="90"/>
        <w:rPr>
          <w:rFonts w:asciiTheme="majorBidi" w:hAnsiTheme="majorBidi" w:cstheme="majorBidi"/>
          <w:lang w:val="fr-FR"/>
        </w:rPr>
      </w:pPr>
      <w:bookmarkStart w:id="4" w:name="_Hlk46552416"/>
      <w:r w:rsidRPr="00FC263F">
        <w:rPr>
          <w:rFonts w:asciiTheme="majorBidi" w:hAnsiTheme="majorBidi" w:cstheme="majorBidi"/>
          <w:lang w:val="fr-FR"/>
        </w:rPr>
        <w:t xml:space="preserve">Titre du Module </w:t>
      </w:r>
      <w:r w:rsidRPr="00FC263F">
        <w:rPr>
          <w:rFonts w:asciiTheme="majorBidi" w:hAnsiTheme="majorBidi" w:cstheme="majorBidi"/>
          <w:color w:val="FF0000"/>
          <w:lang w:val="fr-FR"/>
        </w:rPr>
        <w:t>: Cristallographie</w:t>
      </w:r>
    </w:p>
    <w:p w:rsidR="00416E51" w:rsidRDefault="00FC263F" w:rsidP="00132703">
      <w:pPr>
        <w:tabs>
          <w:tab w:val="left" w:pos="3102"/>
          <w:tab w:val="left" w:pos="4438"/>
        </w:tabs>
        <w:ind w:left="398"/>
        <w:rPr>
          <w:rFonts w:asciiTheme="majorBidi" w:hAnsiTheme="majorBidi" w:cstheme="majorBidi"/>
          <w:b/>
          <w:sz w:val="24"/>
          <w:szCs w:val="24"/>
          <w:lang w:val="fr-FR"/>
        </w:rPr>
      </w:pPr>
      <w:r w:rsidRPr="00FC263F">
        <w:rPr>
          <w:rFonts w:asciiTheme="majorBidi" w:hAnsiTheme="majorBidi" w:cstheme="majorBidi"/>
          <w:b/>
          <w:sz w:val="24"/>
          <w:szCs w:val="24"/>
          <w:lang w:val="fr-FR"/>
        </w:rPr>
        <w:t>Volumehoraire:</w:t>
      </w:r>
      <w:r w:rsidR="00132703">
        <w:rPr>
          <w:rFonts w:asciiTheme="majorBidi" w:hAnsiTheme="majorBidi" w:cstheme="majorBidi"/>
          <w:b/>
          <w:spacing w:val="-2"/>
          <w:sz w:val="24"/>
          <w:szCs w:val="24"/>
          <w:lang w:val="fr-FR"/>
        </w:rPr>
        <w:t xml:space="preserve">42heures </w:t>
      </w:r>
      <w:r w:rsidRPr="00FC263F">
        <w:rPr>
          <w:rFonts w:asciiTheme="majorBidi" w:hAnsiTheme="majorBidi" w:cstheme="majorBidi"/>
          <w:b/>
          <w:sz w:val="24"/>
          <w:szCs w:val="24"/>
          <w:lang w:val="fr-FR"/>
        </w:rPr>
        <w:t>Cours:</w:t>
      </w:r>
      <w:r w:rsidRPr="00FC263F">
        <w:rPr>
          <w:rFonts w:asciiTheme="majorBidi" w:hAnsiTheme="majorBidi" w:cstheme="majorBidi"/>
          <w:b/>
          <w:sz w:val="24"/>
          <w:szCs w:val="24"/>
          <w:lang w:val="fr-FR"/>
        </w:rPr>
        <w:tab/>
        <w:t>21 h</w:t>
      </w:r>
      <w:r w:rsidRPr="00FC263F">
        <w:rPr>
          <w:rFonts w:asciiTheme="majorBidi" w:hAnsiTheme="majorBidi" w:cstheme="majorBidi"/>
          <w:b/>
          <w:sz w:val="24"/>
          <w:szCs w:val="24"/>
          <w:lang w:val="fr-FR"/>
        </w:rPr>
        <w:tab/>
        <w:t>TD:21h</w:t>
      </w:r>
      <w:r w:rsidRPr="00132703">
        <w:rPr>
          <w:rFonts w:asciiTheme="majorBidi" w:hAnsiTheme="majorBidi" w:cstheme="majorBidi"/>
          <w:b/>
          <w:sz w:val="24"/>
          <w:szCs w:val="24"/>
          <w:lang w:val="fr-FR"/>
        </w:rPr>
        <w:t>Crédits :3</w:t>
      </w:r>
      <w:r w:rsidRPr="00132703">
        <w:rPr>
          <w:rFonts w:asciiTheme="majorBidi" w:hAnsiTheme="majorBidi" w:cstheme="majorBidi"/>
          <w:b/>
          <w:sz w:val="24"/>
          <w:szCs w:val="24"/>
          <w:lang w:val="fr-FR"/>
        </w:rPr>
        <w:tab/>
        <w:t>Coefficient:</w:t>
      </w:r>
      <w:r w:rsidR="00132703">
        <w:rPr>
          <w:rFonts w:asciiTheme="majorBidi" w:hAnsiTheme="majorBidi" w:cstheme="majorBidi"/>
          <w:b/>
          <w:sz w:val="24"/>
          <w:szCs w:val="24"/>
          <w:lang w:val="fr-FR"/>
        </w:rPr>
        <w:t xml:space="preserve">1.5 </w:t>
      </w:r>
      <w:r w:rsidRPr="00132703">
        <w:rPr>
          <w:rFonts w:asciiTheme="majorBidi" w:hAnsiTheme="majorBidi" w:cstheme="majorBidi"/>
          <w:b/>
          <w:sz w:val="24"/>
          <w:szCs w:val="24"/>
          <w:lang w:val="fr-FR"/>
        </w:rPr>
        <w:tab/>
        <w:t>Semestre5</w:t>
      </w:r>
    </w:p>
    <w:p w:rsidR="00B55060" w:rsidRPr="00132703" w:rsidRDefault="00B55060" w:rsidP="00132703">
      <w:pPr>
        <w:tabs>
          <w:tab w:val="left" w:pos="3102"/>
          <w:tab w:val="left" w:pos="4438"/>
        </w:tabs>
        <w:ind w:left="398"/>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D64DF2" w:rsidRPr="00227682" w:rsidTr="006E644D">
        <w:trPr>
          <w:trHeight w:val="1313"/>
        </w:trPr>
        <w:tc>
          <w:tcPr>
            <w:tcW w:w="1560" w:type="dxa"/>
          </w:tcPr>
          <w:p w:rsidR="00D64DF2" w:rsidRPr="00227682" w:rsidRDefault="00D64DF2" w:rsidP="006E644D">
            <w:pPr>
              <w:pStyle w:val="TableParagraph"/>
              <w:spacing w:before="1" w:line="240" w:lineRule="auto"/>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1</w:t>
            </w:r>
          </w:p>
        </w:tc>
        <w:tc>
          <w:tcPr>
            <w:tcW w:w="11624" w:type="dxa"/>
          </w:tcPr>
          <w:p w:rsidR="00D64DF2" w:rsidRPr="00227682" w:rsidRDefault="00D64DF2" w:rsidP="006E644D">
            <w:pPr>
              <w:spacing w:before="2"/>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 xml:space="preserve">Titre : Réseau direct </w:t>
            </w:r>
          </w:p>
          <w:p w:rsidR="00D64DF2" w:rsidRPr="00227682" w:rsidRDefault="00D64DF2" w:rsidP="006E644D">
            <w:pPr>
              <w:pStyle w:val="TableParagraph"/>
              <w:spacing w:before="1" w:line="249" w:lineRule="exact"/>
              <w:ind w:left="105" w:firstLine="0"/>
              <w:rPr>
                <w:rFonts w:asciiTheme="majorBidi" w:hAnsiTheme="majorBidi" w:cstheme="majorBidi"/>
                <w:b/>
                <w:color w:val="000000" w:themeColor="text1"/>
                <w:sz w:val="24"/>
                <w:szCs w:val="24"/>
                <w:lang w:val="fr-FR"/>
              </w:rPr>
            </w:pPr>
          </w:p>
          <w:p w:rsidR="00D64DF2" w:rsidRPr="00227682" w:rsidRDefault="00D64DF2" w:rsidP="00A33EA9">
            <w:pPr>
              <w:pStyle w:val="TableParagraph"/>
              <w:numPr>
                <w:ilvl w:val="0"/>
                <w:numId w:val="45"/>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Repèrescristallographiques,</w:t>
            </w:r>
          </w:p>
          <w:p w:rsidR="00D64DF2" w:rsidRPr="00227682" w:rsidRDefault="00D64DF2" w:rsidP="00A33EA9">
            <w:pPr>
              <w:pStyle w:val="TableParagraph"/>
              <w:numPr>
                <w:ilvl w:val="0"/>
                <w:numId w:val="45"/>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Analysevectorielle,(TD)</w:t>
            </w:r>
          </w:p>
          <w:p w:rsidR="00D64DF2" w:rsidRPr="00227682" w:rsidRDefault="00D64DF2" w:rsidP="00A33EA9">
            <w:pPr>
              <w:pStyle w:val="TableParagraph"/>
              <w:numPr>
                <w:ilvl w:val="0"/>
                <w:numId w:val="45"/>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Mailles (1D, 2D, 3D) ; multiplicité</w:t>
            </w:r>
          </w:p>
          <w:p w:rsidR="00D64DF2" w:rsidRPr="00227682" w:rsidRDefault="00D64DF2" w:rsidP="00A33EA9">
            <w:pPr>
              <w:pStyle w:val="TableParagraph"/>
              <w:numPr>
                <w:ilvl w:val="0"/>
                <w:numId w:val="45"/>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Rangée, plan réticulaire, équation de zone</w:t>
            </w:r>
          </w:p>
          <w:p w:rsidR="00D64DF2" w:rsidRPr="00227682" w:rsidRDefault="00D64DF2" w:rsidP="00A33EA9">
            <w:pPr>
              <w:pStyle w:val="TableParagraph"/>
              <w:numPr>
                <w:ilvl w:val="0"/>
                <w:numId w:val="45"/>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Changements de bases</w:t>
            </w:r>
          </w:p>
          <w:p w:rsidR="00D64DF2" w:rsidRPr="00227682" w:rsidRDefault="00D64DF2" w:rsidP="006E644D">
            <w:pPr>
              <w:pStyle w:val="TableParagraph"/>
              <w:tabs>
                <w:tab w:val="left" w:pos="825"/>
                <w:tab w:val="left" w:pos="826"/>
              </w:tabs>
              <w:ind w:firstLine="0"/>
              <w:rPr>
                <w:rFonts w:asciiTheme="majorBidi" w:hAnsiTheme="majorBidi" w:cstheme="majorBidi"/>
                <w:color w:val="000000" w:themeColor="text1"/>
                <w:sz w:val="24"/>
                <w:szCs w:val="24"/>
                <w:lang w:val="fr-FR"/>
              </w:rPr>
            </w:pPr>
          </w:p>
        </w:tc>
      </w:tr>
      <w:tr w:rsidR="00D64DF2" w:rsidRPr="00115EDA" w:rsidTr="006E644D">
        <w:trPr>
          <w:trHeight w:val="1567"/>
        </w:trPr>
        <w:tc>
          <w:tcPr>
            <w:tcW w:w="1560" w:type="dxa"/>
          </w:tcPr>
          <w:p w:rsidR="00D64DF2" w:rsidRPr="00227682" w:rsidRDefault="00D64DF2" w:rsidP="006E644D">
            <w:pPr>
              <w:pStyle w:val="TableParagraph"/>
              <w:spacing w:before="1" w:line="240" w:lineRule="auto"/>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2</w:t>
            </w:r>
          </w:p>
        </w:tc>
        <w:tc>
          <w:tcPr>
            <w:tcW w:w="11624" w:type="dxa"/>
          </w:tcPr>
          <w:p w:rsidR="00D64DF2" w:rsidRPr="00227682" w:rsidRDefault="00D64DF2" w:rsidP="006E644D">
            <w:pPr>
              <w:pStyle w:val="TableParagraph"/>
              <w:spacing w:before="11" w:line="240" w:lineRule="auto"/>
              <w:ind w:left="0" w:firstLine="0"/>
              <w:rPr>
                <w:rFonts w:asciiTheme="majorBidi" w:hAnsiTheme="majorBidi" w:cstheme="majorBidi"/>
                <w:b/>
                <w:color w:val="000000" w:themeColor="text1"/>
                <w:sz w:val="24"/>
                <w:szCs w:val="24"/>
                <w:lang w:val="fr-FR"/>
              </w:rPr>
            </w:pPr>
          </w:p>
          <w:p w:rsidR="00D64DF2" w:rsidRPr="00227682" w:rsidRDefault="00D64DF2" w:rsidP="006E644D">
            <w:pPr>
              <w:pStyle w:val="TableParagraph"/>
              <w:spacing w:line="249"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Titre : Réseau réciproque</w:t>
            </w:r>
          </w:p>
          <w:p w:rsidR="00D64DF2" w:rsidRDefault="00D64DF2" w:rsidP="00A33EA9">
            <w:pPr>
              <w:pStyle w:val="TableParagraph"/>
              <w:numPr>
                <w:ilvl w:val="0"/>
                <w:numId w:val="44"/>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Définition etpropriétés,</w:t>
            </w:r>
          </w:p>
          <w:p w:rsidR="00D64DF2" w:rsidRPr="00227682" w:rsidRDefault="00D64DF2" w:rsidP="00A33EA9">
            <w:pPr>
              <w:pStyle w:val="TableParagraph"/>
              <w:numPr>
                <w:ilvl w:val="0"/>
                <w:numId w:val="44"/>
              </w:numPr>
              <w:tabs>
                <w:tab w:val="left" w:pos="825"/>
                <w:tab w:val="left" w:pos="826"/>
              </w:tabs>
              <w:spacing w:line="266" w:lineRule="exact"/>
              <w:rPr>
                <w:rFonts w:asciiTheme="majorBidi" w:hAnsiTheme="majorBidi" w:cstheme="majorBidi"/>
                <w:color w:val="000000" w:themeColor="text1"/>
                <w:sz w:val="24"/>
                <w:szCs w:val="24"/>
                <w:lang w:val="fr-FR"/>
              </w:rPr>
            </w:pPr>
            <w:r>
              <w:rPr>
                <w:rFonts w:asciiTheme="majorBidi" w:hAnsiTheme="majorBidi" w:cstheme="majorBidi"/>
                <w:color w:val="000000" w:themeColor="text1"/>
                <w:sz w:val="24"/>
                <w:szCs w:val="24"/>
                <w:lang w:val="fr-FR"/>
              </w:rPr>
              <w:t xml:space="preserve">Exemples </w:t>
            </w:r>
          </w:p>
          <w:p w:rsidR="00D64DF2" w:rsidRPr="00227682" w:rsidRDefault="00D64DF2" w:rsidP="00A33EA9">
            <w:pPr>
              <w:pStyle w:val="TableParagraph"/>
              <w:numPr>
                <w:ilvl w:val="0"/>
                <w:numId w:val="44"/>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Relation entre  réseaudirect et  réseau réciproque, application aux calculs des distancesinter-réticulaires</w:t>
            </w:r>
          </w:p>
        </w:tc>
      </w:tr>
      <w:tr w:rsidR="00D64DF2" w:rsidRPr="00115EDA" w:rsidTr="006E644D">
        <w:trPr>
          <w:trHeight w:val="1595"/>
        </w:trPr>
        <w:tc>
          <w:tcPr>
            <w:tcW w:w="1560" w:type="dxa"/>
          </w:tcPr>
          <w:p w:rsidR="00D64DF2" w:rsidRPr="00227682" w:rsidRDefault="00D64DF2" w:rsidP="006E644D">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3</w:t>
            </w:r>
          </w:p>
        </w:tc>
        <w:tc>
          <w:tcPr>
            <w:tcW w:w="11624" w:type="dxa"/>
          </w:tcPr>
          <w:p w:rsidR="00D64DF2" w:rsidRPr="00227682" w:rsidRDefault="00D64DF2" w:rsidP="006E644D">
            <w:pPr>
              <w:pStyle w:val="TableParagraph"/>
              <w:spacing w:line="248"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Titre : Symétrie des réseaux cristallins</w:t>
            </w:r>
          </w:p>
          <w:p w:rsidR="00D64DF2" w:rsidRPr="00227682" w:rsidRDefault="00D64DF2" w:rsidP="006E644D">
            <w:pPr>
              <w:pStyle w:val="TableParagraph"/>
              <w:spacing w:line="248" w:lineRule="exact"/>
              <w:ind w:left="105" w:firstLine="0"/>
              <w:rPr>
                <w:rFonts w:asciiTheme="majorBidi" w:hAnsiTheme="majorBidi" w:cstheme="majorBidi"/>
                <w:b/>
                <w:color w:val="000000" w:themeColor="text1"/>
                <w:sz w:val="24"/>
                <w:szCs w:val="24"/>
                <w:lang w:val="fr-FR"/>
              </w:rPr>
            </w:pPr>
          </w:p>
          <w:p w:rsidR="00D64DF2" w:rsidRPr="00227682" w:rsidRDefault="00D64DF2" w:rsidP="00A33EA9">
            <w:pPr>
              <w:pStyle w:val="TableParagraph"/>
              <w:numPr>
                <w:ilvl w:val="0"/>
                <w:numId w:val="43"/>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Propriétés desymétrie ponctuelle</w:t>
            </w:r>
          </w:p>
          <w:p w:rsidR="00D64DF2" w:rsidRPr="00227682" w:rsidRDefault="00D64DF2" w:rsidP="00A33EA9">
            <w:pPr>
              <w:pStyle w:val="TableParagraph"/>
              <w:numPr>
                <w:ilvl w:val="0"/>
                <w:numId w:val="43"/>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Différents éléments desymétrie (notation de Hermann Mauguin</w:t>
            </w:r>
            <w:r>
              <w:rPr>
                <w:rFonts w:asciiTheme="majorBidi" w:hAnsiTheme="majorBidi" w:cstheme="majorBidi"/>
                <w:color w:val="000000" w:themeColor="text1"/>
                <w:sz w:val="24"/>
                <w:szCs w:val="24"/>
                <w:lang w:val="fr-FR"/>
              </w:rPr>
              <w:t xml:space="preserve">et </w:t>
            </w:r>
            <w:r w:rsidRPr="00227682">
              <w:rPr>
                <w:rFonts w:asciiTheme="majorBidi" w:hAnsiTheme="majorBidi" w:cstheme="majorBidi"/>
                <w:color w:val="000000" w:themeColor="text1"/>
                <w:sz w:val="24"/>
                <w:szCs w:val="24"/>
                <w:lang w:val="fr-FR"/>
              </w:rPr>
              <w:t>Schönflies)</w:t>
            </w:r>
          </w:p>
          <w:p w:rsidR="00D64DF2" w:rsidRPr="00227682" w:rsidRDefault="00D64DF2" w:rsidP="00A33EA9">
            <w:pPr>
              <w:pStyle w:val="TableParagraph"/>
              <w:numPr>
                <w:ilvl w:val="0"/>
                <w:numId w:val="43"/>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Notions groupes ponctuels, projectionstéréographique</w:t>
            </w:r>
          </w:p>
          <w:p w:rsidR="00D64DF2" w:rsidRPr="00227682" w:rsidRDefault="00D64DF2" w:rsidP="00A33EA9">
            <w:pPr>
              <w:pStyle w:val="TableParagraph"/>
              <w:numPr>
                <w:ilvl w:val="0"/>
                <w:numId w:val="43"/>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Dénombrement des groupes ponctuels (classes cristallines)</w:t>
            </w:r>
          </w:p>
          <w:p w:rsidR="00D64DF2" w:rsidRPr="00227682" w:rsidRDefault="00D64DF2" w:rsidP="00A33EA9">
            <w:pPr>
              <w:pStyle w:val="TableParagraph"/>
              <w:numPr>
                <w:ilvl w:val="0"/>
                <w:numId w:val="43"/>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Introduction aux groupes d’espace (symétrie microscopique : axes hélicoïdaux et plans de glissement), tables internationales</w:t>
            </w:r>
          </w:p>
          <w:p w:rsidR="00D64DF2" w:rsidRPr="00227682" w:rsidRDefault="00D64DF2" w:rsidP="006E644D">
            <w:pPr>
              <w:pStyle w:val="TableParagraph"/>
              <w:tabs>
                <w:tab w:val="left" w:pos="825"/>
                <w:tab w:val="left" w:pos="826"/>
              </w:tabs>
              <w:spacing w:line="256" w:lineRule="exact"/>
              <w:ind w:firstLine="0"/>
              <w:rPr>
                <w:rFonts w:asciiTheme="majorBidi" w:hAnsiTheme="majorBidi" w:cstheme="majorBidi"/>
                <w:color w:val="000000" w:themeColor="text1"/>
                <w:sz w:val="24"/>
                <w:szCs w:val="24"/>
                <w:lang w:val="fr-FR"/>
              </w:rPr>
            </w:pPr>
          </w:p>
        </w:tc>
      </w:tr>
      <w:tr w:rsidR="00D64DF2" w:rsidRPr="00115EDA" w:rsidTr="006E644D">
        <w:trPr>
          <w:trHeight w:val="1060"/>
        </w:trPr>
        <w:tc>
          <w:tcPr>
            <w:tcW w:w="1560" w:type="dxa"/>
          </w:tcPr>
          <w:p w:rsidR="00D64DF2" w:rsidRPr="00227682" w:rsidRDefault="00D64DF2" w:rsidP="006E644D">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4</w:t>
            </w:r>
          </w:p>
        </w:tc>
        <w:tc>
          <w:tcPr>
            <w:tcW w:w="11624" w:type="dxa"/>
          </w:tcPr>
          <w:p w:rsidR="00D64DF2" w:rsidRPr="00227682" w:rsidRDefault="00D64DF2" w:rsidP="006E644D">
            <w:pPr>
              <w:pStyle w:val="TableParagraph"/>
              <w:spacing w:line="249"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Titre : Les rayons X</w:t>
            </w:r>
          </w:p>
          <w:p w:rsidR="00D64DF2" w:rsidRPr="00227682" w:rsidRDefault="00D64DF2" w:rsidP="00A33EA9">
            <w:pPr>
              <w:pStyle w:val="TableParagraph"/>
              <w:numPr>
                <w:ilvl w:val="0"/>
                <w:numId w:val="42"/>
              </w:numPr>
              <w:tabs>
                <w:tab w:val="left" w:pos="825"/>
                <w:tab w:val="left" w:pos="826"/>
              </w:tabs>
              <w:spacing w:line="267"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Production,</w:t>
            </w:r>
          </w:p>
          <w:p w:rsidR="00D64DF2" w:rsidRPr="00227682" w:rsidRDefault="00D64DF2" w:rsidP="00A33EA9">
            <w:pPr>
              <w:pStyle w:val="TableParagraph"/>
              <w:numPr>
                <w:ilvl w:val="0"/>
                <w:numId w:val="42"/>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Spectre d'uneanticathode,</w:t>
            </w:r>
          </w:p>
          <w:p w:rsidR="00D64DF2" w:rsidRPr="00227682" w:rsidRDefault="00D64DF2" w:rsidP="00A33EA9">
            <w:pPr>
              <w:pStyle w:val="TableParagraph"/>
              <w:numPr>
                <w:ilvl w:val="0"/>
                <w:numId w:val="42"/>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Absorption des rayons X. (coefficient d’absorption massique et linéique, variation du coefficient d’absorption en fonction de la longueur d’onde du rayonnement et en fonction de numéro atomique, filtrage)</w:t>
            </w:r>
          </w:p>
        </w:tc>
      </w:tr>
      <w:tr w:rsidR="00D64DF2" w:rsidRPr="00115EDA" w:rsidTr="006E644D">
        <w:trPr>
          <w:trHeight w:val="2088"/>
        </w:trPr>
        <w:tc>
          <w:tcPr>
            <w:tcW w:w="1560" w:type="dxa"/>
          </w:tcPr>
          <w:p w:rsidR="00D64DF2" w:rsidRPr="00227682" w:rsidRDefault="00D64DF2" w:rsidP="006E644D">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lastRenderedPageBreak/>
              <w:t>Chapitre 5</w:t>
            </w:r>
          </w:p>
        </w:tc>
        <w:tc>
          <w:tcPr>
            <w:tcW w:w="11624" w:type="dxa"/>
          </w:tcPr>
          <w:p w:rsidR="00D64DF2" w:rsidRPr="00227682" w:rsidRDefault="00D64DF2" w:rsidP="006E644D">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 xml:space="preserve">Titre </w:t>
            </w:r>
            <w:r>
              <w:rPr>
                <w:rFonts w:asciiTheme="majorBidi" w:hAnsiTheme="majorBidi" w:cstheme="majorBidi"/>
                <w:b/>
                <w:color w:val="000000" w:themeColor="text1"/>
                <w:sz w:val="24"/>
                <w:szCs w:val="24"/>
                <w:lang w:val="fr-FR"/>
              </w:rPr>
              <w:t>Diffusion cohérente</w:t>
            </w:r>
            <w:r w:rsidRPr="00227682">
              <w:rPr>
                <w:rFonts w:asciiTheme="majorBidi" w:hAnsiTheme="majorBidi" w:cstheme="majorBidi"/>
                <w:b/>
                <w:color w:val="000000" w:themeColor="text1"/>
                <w:sz w:val="24"/>
                <w:szCs w:val="24"/>
                <w:lang w:val="fr-FR"/>
              </w:rPr>
              <w:t xml:space="preserve"> des rayons X</w:t>
            </w:r>
            <w:r w:rsidR="001E3B0D">
              <w:rPr>
                <w:rFonts w:asciiTheme="majorBidi" w:hAnsiTheme="majorBidi" w:cstheme="majorBidi"/>
                <w:b/>
                <w:color w:val="000000" w:themeColor="text1"/>
                <w:sz w:val="24"/>
                <w:szCs w:val="24"/>
                <w:lang w:val="fr-FR"/>
              </w:rPr>
              <w:t> : diffraction</w:t>
            </w:r>
          </w:p>
          <w:p w:rsidR="00D64DF2" w:rsidRPr="00227682" w:rsidRDefault="00D64DF2" w:rsidP="006E644D">
            <w:pPr>
              <w:pStyle w:val="TableParagraph"/>
              <w:spacing w:before="5" w:line="240" w:lineRule="auto"/>
              <w:ind w:left="0" w:firstLine="0"/>
              <w:rPr>
                <w:rFonts w:asciiTheme="majorBidi" w:hAnsiTheme="majorBidi" w:cstheme="majorBidi"/>
                <w:b/>
                <w:color w:val="000000" w:themeColor="text1"/>
                <w:sz w:val="24"/>
                <w:szCs w:val="24"/>
                <w:lang w:val="fr-FR"/>
              </w:rPr>
            </w:pPr>
          </w:p>
          <w:p w:rsidR="00D64DF2" w:rsidRPr="00227682" w:rsidRDefault="00D64DF2" w:rsidP="00A33EA9">
            <w:pPr>
              <w:pStyle w:val="TableParagraph"/>
              <w:numPr>
                <w:ilvl w:val="0"/>
                <w:numId w:val="4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électron (facteur deThomson),</w:t>
            </w:r>
          </w:p>
          <w:p w:rsidR="00D64DF2" w:rsidRPr="00227682" w:rsidRDefault="00D64DF2" w:rsidP="00A33EA9">
            <w:pPr>
              <w:pStyle w:val="TableParagraph"/>
              <w:numPr>
                <w:ilvl w:val="0"/>
                <w:numId w:val="4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atome (facteur de diffusionatomique),</w:t>
            </w:r>
          </w:p>
          <w:p w:rsidR="00D64DF2" w:rsidRPr="00227682" w:rsidRDefault="00D64DF2" w:rsidP="00A33EA9">
            <w:pPr>
              <w:pStyle w:val="TableParagraph"/>
              <w:numPr>
                <w:ilvl w:val="0"/>
                <w:numId w:val="4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une maille (facteur de structure),</w:t>
            </w:r>
          </w:p>
          <w:p w:rsidR="00D64DF2" w:rsidRPr="00227682" w:rsidRDefault="00D64DF2" w:rsidP="00A33EA9">
            <w:pPr>
              <w:pStyle w:val="TableParagraph"/>
              <w:numPr>
                <w:ilvl w:val="0"/>
                <w:numId w:val="4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réseau périodique (pouvoirréflecteur).</w:t>
            </w:r>
          </w:p>
          <w:p w:rsidR="00D64DF2" w:rsidRPr="00227682" w:rsidRDefault="00D64DF2" w:rsidP="00A33EA9">
            <w:pPr>
              <w:pStyle w:val="TableParagraph"/>
              <w:numPr>
                <w:ilvl w:val="0"/>
                <w:numId w:val="4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Application aux réseaux et notions de solution solides cubiques</w:t>
            </w:r>
          </w:p>
        </w:tc>
      </w:tr>
      <w:bookmarkEnd w:id="4"/>
    </w:tbl>
    <w:p w:rsidR="00416E51" w:rsidRPr="00FC263F" w:rsidRDefault="00416E51">
      <w:pPr>
        <w:spacing w:before="4"/>
        <w:rPr>
          <w:rFonts w:asciiTheme="majorBidi" w:hAnsiTheme="majorBidi" w:cstheme="majorBidi"/>
          <w:b/>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F43BC5" w:rsidRDefault="00F43BC5">
      <w:pPr>
        <w:pStyle w:val="Corpsdetexte"/>
        <w:spacing w:before="92" w:line="252" w:lineRule="exact"/>
        <w:ind w:left="398"/>
        <w:rPr>
          <w:rFonts w:asciiTheme="majorBidi" w:hAnsiTheme="majorBidi" w:cstheme="majorBidi"/>
          <w:sz w:val="24"/>
          <w:szCs w:val="24"/>
          <w:lang w:val="fr-FR"/>
        </w:rPr>
      </w:pPr>
    </w:p>
    <w:p w:rsidR="00416E51" w:rsidRPr="00FC263F" w:rsidRDefault="00FC263F">
      <w:pPr>
        <w:pStyle w:val="Corpsdetexte"/>
        <w:spacing w:before="92" w:line="252" w:lineRule="exact"/>
        <w:ind w:left="398"/>
        <w:rPr>
          <w:rFonts w:asciiTheme="majorBidi" w:hAnsiTheme="majorBidi" w:cstheme="majorBidi"/>
          <w:sz w:val="24"/>
          <w:szCs w:val="24"/>
          <w:lang w:val="fr-FR"/>
        </w:rPr>
      </w:pPr>
      <w:r w:rsidRPr="00FC263F">
        <w:rPr>
          <w:rFonts w:asciiTheme="majorBidi" w:hAnsiTheme="majorBidi" w:cstheme="majorBidi"/>
          <w:sz w:val="24"/>
          <w:szCs w:val="24"/>
          <w:lang w:val="fr-FR"/>
        </w:rPr>
        <w:t xml:space="preserve">Titre du Module : </w:t>
      </w:r>
      <w:r w:rsidRPr="00FC263F">
        <w:rPr>
          <w:rFonts w:asciiTheme="majorBidi" w:hAnsiTheme="majorBidi" w:cstheme="majorBidi"/>
          <w:color w:val="FF0000"/>
          <w:sz w:val="24"/>
          <w:szCs w:val="24"/>
          <w:lang w:val="fr-FR"/>
        </w:rPr>
        <w:t>Optique Ondulatoire</w:t>
      </w:r>
    </w:p>
    <w:p w:rsidR="00416E51" w:rsidRPr="00FC263F" w:rsidRDefault="00FC263F" w:rsidP="00132703">
      <w:pPr>
        <w:pStyle w:val="Corpsdetexte"/>
        <w:tabs>
          <w:tab w:val="left" w:pos="1814"/>
          <w:tab w:val="left" w:pos="3239"/>
          <w:tab w:val="left" w:pos="3938"/>
        </w:tabs>
        <w:ind w:left="398" w:right="2187"/>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157AAE">
        <w:rPr>
          <w:rFonts w:asciiTheme="majorBidi" w:hAnsiTheme="majorBidi" w:cstheme="majorBidi"/>
          <w:sz w:val="24"/>
          <w:szCs w:val="24"/>
          <w:lang w:val="fr-FR"/>
        </w:rPr>
        <w:t>56</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t>(21 h : Cours, 21 h : TD</w:t>
      </w:r>
      <w:r w:rsidR="00157AAE">
        <w:rPr>
          <w:rFonts w:asciiTheme="majorBidi" w:hAnsiTheme="majorBidi" w:cstheme="majorBidi"/>
          <w:sz w:val="24"/>
          <w:szCs w:val="24"/>
          <w:lang w:val="fr-FR"/>
        </w:rPr>
        <w:t xml:space="preserve"> et 14h TP</w:t>
      </w:r>
      <w:r w:rsidRPr="00FC263F">
        <w:rPr>
          <w:rFonts w:asciiTheme="majorBidi" w:hAnsiTheme="majorBidi" w:cstheme="majorBidi"/>
          <w:sz w:val="24"/>
          <w:szCs w:val="24"/>
          <w:lang w:val="fr-FR"/>
        </w:rPr>
        <w:t>) Crédits :3</w:t>
      </w:r>
      <w:r w:rsidRPr="00FC263F">
        <w:rPr>
          <w:rFonts w:asciiTheme="majorBidi" w:hAnsiTheme="majorBidi" w:cstheme="majorBidi"/>
          <w:sz w:val="24"/>
          <w:szCs w:val="24"/>
          <w:lang w:val="fr-FR"/>
        </w:rPr>
        <w:tab/>
        <w:t>Coefficient:</w:t>
      </w:r>
      <w:r w:rsidR="00132703">
        <w:rPr>
          <w:rFonts w:asciiTheme="majorBidi" w:hAnsiTheme="majorBidi" w:cstheme="majorBidi"/>
          <w:sz w:val="24"/>
          <w:szCs w:val="24"/>
          <w:lang w:val="fr-FR"/>
        </w:rPr>
        <w:t xml:space="preserve">1.5          </w:t>
      </w:r>
      <w:r w:rsidRPr="00FC263F">
        <w:rPr>
          <w:rFonts w:asciiTheme="majorBidi" w:hAnsiTheme="majorBidi" w:cstheme="majorBidi"/>
          <w:sz w:val="24"/>
          <w:szCs w:val="24"/>
          <w:lang w:val="fr-FR"/>
        </w:rPr>
        <w:tab/>
        <w:t>Semestre: S5</w:t>
      </w:r>
    </w:p>
    <w:p w:rsidR="00416E51" w:rsidRPr="00FC263F" w:rsidRDefault="00416E51">
      <w:pPr>
        <w:spacing w:before="2"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11342"/>
      </w:tblGrid>
      <w:tr w:rsidR="00416E51" w:rsidRPr="00115EDA">
        <w:trPr>
          <w:trHeight w:val="1579"/>
        </w:trPr>
        <w:tc>
          <w:tcPr>
            <w:tcW w:w="1844" w:type="dxa"/>
          </w:tcPr>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342" w:type="dxa"/>
          </w:tcPr>
          <w:p w:rsidR="00416E51" w:rsidRPr="00FC263F" w:rsidRDefault="00FC263F">
            <w:pPr>
              <w:pStyle w:val="TableParagraph"/>
              <w:spacing w:line="248" w:lineRule="exact"/>
              <w:ind w:left="107"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 Rappel sur les phénomènes de propagation de la lumière: cas d’une source ponctuelle et monochromatique</w:t>
            </w:r>
          </w:p>
          <w:p w:rsidR="00416E51" w:rsidRPr="00FC263F" w:rsidRDefault="00FC263F" w:rsidP="00A33EA9">
            <w:pPr>
              <w:pStyle w:val="TableParagraph"/>
              <w:numPr>
                <w:ilvl w:val="0"/>
                <w:numId w:val="40"/>
              </w:numPr>
              <w:tabs>
                <w:tab w:val="left" w:pos="827"/>
                <w:tab w:val="left" w:pos="828"/>
              </w:tabs>
              <w:spacing w:line="266" w:lineRule="exact"/>
              <w:rPr>
                <w:rFonts w:asciiTheme="majorBidi" w:hAnsiTheme="majorBidi" w:cstheme="majorBidi"/>
                <w:sz w:val="24"/>
                <w:szCs w:val="24"/>
              </w:rPr>
            </w:pPr>
            <w:r w:rsidRPr="00FC263F">
              <w:rPr>
                <w:rFonts w:asciiTheme="majorBidi" w:hAnsiTheme="majorBidi" w:cstheme="majorBidi"/>
                <w:sz w:val="24"/>
                <w:szCs w:val="24"/>
              </w:rPr>
              <w:t>Vibration lumineuse et notiond'interférences</w:t>
            </w:r>
          </w:p>
          <w:p w:rsidR="00416E51" w:rsidRPr="00FC263F" w:rsidRDefault="00FC263F" w:rsidP="00A33EA9">
            <w:pPr>
              <w:pStyle w:val="TableParagraph"/>
              <w:numPr>
                <w:ilvl w:val="0"/>
                <w:numId w:val="40"/>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Interférence par division du front d’onde (Fentes d'Young, Miroirs de Fresnel,......)</w:t>
            </w:r>
          </w:p>
          <w:p w:rsidR="00416E51" w:rsidRPr="00FC263F" w:rsidRDefault="00FC263F" w:rsidP="00A33EA9">
            <w:pPr>
              <w:pStyle w:val="TableParagraph"/>
              <w:numPr>
                <w:ilvl w:val="0"/>
                <w:numId w:val="40"/>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Notion de pouvoir de réflexion et detransmission</w:t>
            </w:r>
          </w:p>
          <w:p w:rsidR="00416E51" w:rsidRPr="00FC263F" w:rsidRDefault="00FC263F" w:rsidP="00A33EA9">
            <w:pPr>
              <w:pStyle w:val="TableParagraph"/>
              <w:numPr>
                <w:ilvl w:val="0"/>
                <w:numId w:val="40"/>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Interférence par division d’amplitude (lame à faces parallèles, coind'air)</w:t>
            </w:r>
          </w:p>
        </w:tc>
      </w:tr>
      <w:tr w:rsidR="00416E51" w:rsidRPr="00115EDA">
        <w:trPr>
          <w:trHeight w:val="1312"/>
        </w:trPr>
        <w:tc>
          <w:tcPr>
            <w:tcW w:w="1844" w:type="dxa"/>
          </w:tcPr>
          <w:p w:rsidR="00416E51" w:rsidRPr="00FC263F" w:rsidRDefault="00FC263F">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342" w:type="dxa"/>
          </w:tcPr>
          <w:p w:rsidR="00416E51" w:rsidRPr="00FC263F" w:rsidRDefault="00FC263F">
            <w:pPr>
              <w:pStyle w:val="TableParagraph"/>
              <w:spacing w:before="1" w:line="249"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:Cohérencespatiale</w:t>
            </w:r>
          </w:p>
          <w:p w:rsidR="00416E51" w:rsidRPr="00FC263F" w:rsidRDefault="00FC263F" w:rsidP="00A33EA9">
            <w:pPr>
              <w:pStyle w:val="TableParagraph"/>
              <w:numPr>
                <w:ilvl w:val="0"/>
                <w:numId w:val="39"/>
              </w:numPr>
              <w:tabs>
                <w:tab w:val="left" w:pos="827"/>
                <w:tab w:val="left" w:pos="828"/>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Influence de la géométrie du dispositifinterférentiel</w:t>
            </w:r>
          </w:p>
          <w:p w:rsidR="00416E51" w:rsidRPr="00FC263F" w:rsidRDefault="00FC263F" w:rsidP="00A33EA9">
            <w:pPr>
              <w:pStyle w:val="TableParagraph"/>
              <w:numPr>
                <w:ilvl w:val="0"/>
                <w:numId w:val="39"/>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lang w:val="fr-FR"/>
              </w:rPr>
              <w:t xml:space="preserve">Cas d’une source étendue : facteur de contraste. </w:t>
            </w:r>
            <w:r w:rsidRPr="00FC263F">
              <w:rPr>
                <w:rFonts w:asciiTheme="majorBidi" w:hAnsiTheme="majorBidi" w:cstheme="majorBidi"/>
                <w:sz w:val="24"/>
                <w:szCs w:val="24"/>
              </w:rPr>
              <w:t>Longueur de cohérencespatiale</w:t>
            </w:r>
          </w:p>
          <w:p w:rsidR="00416E51" w:rsidRPr="00FC263F" w:rsidRDefault="00FC263F" w:rsidP="00A33EA9">
            <w:pPr>
              <w:pStyle w:val="TableParagraph"/>
              <w:numPr>
                <w:ilvl w:val="0"/>
                <w:numId w:val="39"/>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Franges d’égales épaisseurs à deux ondes : coin d’air, interféromètre de Michelson, anneaux deNewton</w:t>
            </w:r>
          </w:p>
        </w:tc>
      </w:tr>
      <w:tr w:rsidR="00416E51" w:rsidRPr="00115EDA">
        <w:trPr>
          <w:trHeight w:val="1850"/>
        </w:trPr>
        <w:tc>
          <w:tcPr>
            <w:tcW w:w="1844" w:type="dxa"/>
          </w:tcPr>
          <w:p w:rsidR="00416E51" w:rsidRPr="00FC263F" w:rsidRDefault="00FC263F">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11342" w:type="dxa"/>
          </w:tcPr>
          <w:p w:rsidR="00416E51" w:rsidRPr="00FC263F" w:rsidRDefault="00FC263F">
            <w:pPr>
              <w:pStyle w:val="TableParagraph"/>
              <w:spacing w:before="1" w:line="249"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:Cohérencetemporelle</w:t>
            </w:r>
          </w:p>
          <w:p w:rsidR="00416E51" w:rsidRPr="00FC263F" w:rsidRDefault="00FC263F" w:rsidP="00A33EA9">
            <w:pPr>
              <w:pStyle w:val="TableParagraph"/>
              <w:numPr>
                <w:ilvl w:val="0"/>
                <w:numId w:val="38"/>
              </w:numPr>
              <w:tabs>
                <w:tab w:val="left" w:pos="827"/>
                <w:tab w:val="left" w:pos="828"/>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Mise en évidence : cas d’une source bichromatique</w:t>
            </w:r>
          </w:p>
          <w:p w:rsidR="00416E51" w:rsidRPr="00FC263F" w:rsidRDefault="00FC263F" w:rsidP="00A33EA9">
            <w:pPr>
              <w:pStyle w:val="TableParagraph"/>
              <w:numPr>
                <w:ilvl w:val="0"/>
                <w:numId w:val="38"/>
              </w:numPr>
              <w:tabs>
                <w:tab w:val="left" w:pos="827"/>
                <w:tab w:val="left" w:pos="828"/>
              </w:tabs>
              <w:rPr>
                <w:rFonts w:asciiTheme="majorBidi" w:hAnsiTheme="majorBidi" w:cstheme="majorBidi"/>
                <w:sz w:val="24"/>
                <w:szCs w:val="24"/>
              </w:rPr>
            </w:pPr>
            <w:r w:rsidRPr="00FC263F">
              <w:rPr>
                <w:rFonts w:asciiTheme="majorBidi" w:hAnsiTheme="majorBidi" w:cstheme="majorBidi"/>
                <w:sz w:val="24"/>
                <w:szCs w:val="24"/>
              </w:rPr>
              <w:t>Profild’uneraie(interférogramme)</w:t>
            </w:r>
          </w:p>
          <w:p w:rsidR="00416E51" w:rsidRPr="00FC263F" w:rsidRDefault="00FC263F" w:rsidP="00A33EA9">
            <w:pPr>
              <w:pStyle w:val="TableParagraph"/>
              <w:numPr>
                <w:ilvl w:val="0"/>
                <w:numId w:val="38"/>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Relation entre longueur de cohérence et la finesse de laraie</w:t>
            </w:r>
          </w:p>
          <w:p w:rsidR="00416E51" w:rsidRPr="00FC263F" w:rsidRDefault="00FC263F" w:rsidP="00A33EA9">
            <w:pPr>
              <w:pStyle w:val="TableParagraph"/>
              <w:numPr>
                <w:ilvl w:val="0"/>
                <w:numId w:val="38"/>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Relation entre l’intensité et le contraste desfranges</w:t>
            </w:r>
          </w:p>
          <w:p w:rsidR="00416E51" w:rsidRPr="00FC263F" w:rsidRDefault="00FC263F" w:rsidP="00A33EA9">
            <w:pPr>
              <w:pStyle w:val="TableParagraph"/>
              <w:numPr>
                <w:ilvl w:val="0"/>
                <w:numId w:val="38"/>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Phénomène d’interférence en lumière blanche : spectre cannelé, teinte deNewton</w:t>
            </w:r>
          </w:p>
        </w:tc>
      </w:tr>
      <w:tr w:rsidR="00416E51" w:rsidRPr="00115EDA">
        <w:trPr>
          <w:trHeight w:val="1819"/>
        </w:trPr>
        <w:tc>
          <w:tcPr>
            <w:tcW w:w="1844" w:type="dxa"/>
          </w:tcPr>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342" w:type="dxa"/>
          </w:tcPr>
          <w:p w:rsidR="00416E51" w:rsidRPr="00FC263F" w:rsidRDefault="00FC263F">
            <w:pPr>
              <w:pStyle w:val="TableParagraph"/>
              <w:spacing w:line="249" w:lineRule="exact"/>
              <w:ind w:left="107"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 Phénomène d’interférences à ondes multiples</w:t>
            </w:r>
          </w:p>
          <w:p w:rsidR="00416E51" w:rsidRPr="00FC263F" w:rsidRDefault="00FC263F" w:rsidP="00A33EA9">
            <w:pPr>
              <w:pStyle w:val="TableParagraph"/>
              <w:numPr>
                <w:ilvl w:val="0"/>
                <w:numId w:val="37"/>
              </w:numPr>
              <w:tabs>
                <w:tab w:val="left" w:pos="828"/>
              </w:tabs>
              <w:spacing w:line="240" w:lineRule="auto"/>
              <w:ind w:right="98"/>
              <w:jc w:val="both"/>
              <w:rPr>
                <w:rFonts w:asciiTheme="majorBidi" w:hAnsiTheme="majorBidi" w:cstheme="majorBidi"/>
                <w:sz w:val="24"/>
                <w:szCs w:val="24"/>
                <w:lang w:val="fr-FR"/>
              </w:rPr>
            </w:pPr>
            <w:r w:rsidRPr="00FC263F">
              <w:rPr>
                <w:rFonts w:asciiTheme="majorBidi" w:hAnsiTheme="majorBidi" w:cstheme="majorBidi"/>
                <w:sz w:val="24"/>
                <w:szCs w:val="24"/>
                <w:lang w:val="fr-FR"/>
              </w:rPr>
              <w:t>Cas d’une lame à faces parallèles : calcul des amplitudes des rayons lumineux successifs, composition des différents rayons transmis, étude de la fonction d’Airy. Influence du poly-chromatisme (étude de la répartition de l’intensité en fonction du nombred’onde)</w:t>
            </w:r>
          </w:p>
          <w:p w:rsidR="00416E51" w:rsidRPr="00FC263F" w:rsidRDefault="00FC263F" w:rsidP="00A33EA9">
            <w:pPr>
              <w:pStyle w:val="TableParagraph"/>
              <w:numPr>
                <w:ilvl w:val="0"/>
                <w:numId w:val="37"/>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Fabry-Pérot : analyseur de radiations, limite de résolution spectrale duFabry-Pérot</w:t>
            </w:r>
          </w:p>
          <w:p w:rsidR="00416E51" w:rsidRPr="00FC263F" w:rsidRDefault="00FC263F" w:rsidP="00A33EA9">
            <w:pPr>
              <w:pStyle w:val="TableParagraph"/>
              <w:numPr>
                <w:ilvl w:val="0"/>
                <w:numId w:val="37"/>
              </w:numPr>
              <w:tabs>
                <w:tab w:val="left" w:pos="827"/>
                <w:tab w:val="left" w:pos="828"/>
              </w:tabs>
              <w:rPr>
                <w:rFonts w:asciiTheme="majorBidi" w:hAnsiTheme="majorBidi" w:cstheme="majorBidi"/>
                <w:sz w:val="24"/>
                <w:szCs w:val="24"/>
                <w:lang w:val="fr-FR"/>
              </w:rPr>
            </w:pPr>
            <w:r w:rsidRPr="00FC263F">
              <w:rPr>
                <w:rFonts w:asciiTheme="majorBidi" w:hAnsiTheme="majorBidi" w:cstheme="majorBidi"/>
                <w:sz w:val="24"/>
                <w:szCs w:val="24"/>
                <w:lang w:val="fr-FR"/>
              </w:rPr>
              <w:t>Filtre interférentiel: utilisation comme cavitéoptique</w:t>
            </w:r>
          </w:p>
        </w:tc>
      </w:tr>
      <w:tr w:rsidR="00416E51" w:rsidRPr="00115EDA">
        <w:trPr>
          <w:trHeight w:val="1044"/>
        </w:trPr>
        <w:tc>
          <w:tcPr>
            <w:tcW w:w="1844" w:type="dxa"/>
          </w:tcPr>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5</w:t>
            </w:r>
          </w:p>
        </w:tc>
        <w:tc>
          <w:tcPr>
            <w:tcW w:w="11342" w:type="dxa"/>
          </w:tcPr>
          <w:p w:rsidR="00416E51" w:rsidRPr="00FC263F" w:rsidRDefault="00FC263F">
            <w:pPr>
              <w:pStyle w:val="TableParagraph"/>
              <w:spacing w:line="249" w:lineRule="exact"/>
              <w:ind w:left="107" w:firstLine="0"/>
              <w:rPr>
                <w:rFonts w:asciiTheme="majorBidi" w:hAnsiTheme="majorBidi" w:cstheme="majorBidi"/>
                <w:b/>
                <w:sz w:val="24"/>
                <w:szCs w:val="24"/>
              </w:rPr>
            </w:pPr>
            <w:r w:rsidRPr="00FC263F">
              <w:rPr>
                <w:rFonts w:asciiTheme="majorBidi" w:hAnsiTheme="majorBidi" w:cstheme="majorBidi"/>
                <w:b/>
                <w:sz w:val="24"/>
                <w:szCs w:val="24"/>
              </w:rPr>
              <w:t>Titre : Diffraction de la lumière</w:t>
            </w:r>
          </w:p>
          <w:p w:rsidR="00416E51" w:rsidRPr="00FC263F" w:rsidRDefault="00FC263F" w:rsidP="00A33EA9">
            <w:pPr>
              <w:pStyle w:val="TableParagraph"/>
              <w:numPr>
                <w:ilvl w:val="0"/>
                <w:numId w:val="36"/>
              </w:numPr>
              <w:tabs>
                <w:tab w:val="left" w:pos="827"/>
                <w:tab w:val="left" w:pos="828"/>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Diffraction à l’infini(Fraunhofer): Pupille circulaire, pupille rectangulaire (transparences partielle ettotale)</w:t>
            </w:r>
          </w:p>
          <w:p w:rsidR="00416E51" w:rsidRPr="00FC263F" w:rsidRDefault="00FC263F" w:rsidP="00A33EA9">
            <w:pPr>
              <w:pStyle w:val="TableParagraph"/>
              <w:numPr>
                <w:ilvl w:val="0"/>
                <w:numId w:val="36"/>
              </w:numPr>
              <w:tabs>
                <w:tab w:val="left" w:pos="827"/>
                <w:tab w:val="left" w:pos="828"/>
              </w:tabs>
              <w:spacing w:line="240" w:lineRule="auto"/>
              <w:rPr>
                <w:rFonts w:asciiTheme="majorBidi" w:hAnsiTheme="majorBidi" w:cstheme="majorBidi"/>
                <w:sz w:val="24"/>
                <w:szCs w:val="24"/>
                <w:lang w:val="fr-FR"/>
              </w:rPr>
            </w:pPr>
            <w:r w:rsidRPr="00FC263F">
              <w:rPr>
                <w:rFonts w:asciiTheme="majorBidi" w:hAnsiTheme="majorBidi" w:cstheme="majorBidi"/>
                <w:sz w:val="24"/>
                <w:szCs w:val="24"/>
                <w:lang w:val="fr-FR"/>
              </w:rPr>
              <w:t>Réseau et notion de pouvoir de résolution (Critère de Rayleigh), pouvoirdispersif</w:t>
            </w:r>
          </w:p>
        </w:tc>
      </w:tr>
    </w:tbl>
    <w:p w:rsidR="00416E51" w:rsidRPr="00FC263F" w:rsidRDefault="00416E51">
      <w:pPr>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6E644D" w:rsidRDefault="006E644D" w:rsidP="006E644D">
      <w:pPr>
        <w:pStyle w:val="Corpsdetexte"/>
        <w:tabs>
          <w:tab w:val="left" w:pos="1886"/>
          <w:tab w:val="left" w:pos="3239"/>
          <w:tab w:val="left" w:pos="3938"/>
        </w:tabs>
        <w:spacing w:before="65"/>
        <w:ind w:left="398" w:right="486"/>
        <w:rPr>
          <w:rFonts w:asciiTheme="majorBidi" w:hAnsiTheme="majorBidi" w:cstheme="majorBidi"/>
          <w:color w:val="FF0000"/>
          <w:sz w:val="24"/>
          <w:szCs w:val="24"/>
          <w:lang w:val="fr-FR"/>
        </w:rPr>
      </w:pPr>
      <w:bookmarkStart w:id="5" w:name="_Hlk46554446"/>
      <w:r w:rsidRPr="00FC263F">
        <w:rPr>
          <w:rFonts w:asciiTheme="majorBidi" w:hAnsiTheme="majorBidi" w:cstheme="majorBidi"/>
          <w:sz w:val="24"/>
          <w:szCs w:val="24"/>
          <w:lang w:val="fr-FR"/>
        </w:rPr>
        <w:lastRenderedPageBreak/>
        <w:t xml:space="preserve">Titre du Module : </w:t>
      </w:r>
      <w:r w:rsidRPr="00FC263F">
        <w:rPr>
          <w:rFonts w:asciiTheme="majorBidi" w:hAnsiTheme="majorBidi" w:cstheme="majorBidi"/>
          <w:color w:val="FF0000"/>
          <w:sz w:val="24"/>
          <w:szCs w:val="24"/>
          <w:lang w:val="fr-FR"/>
        </w:rPr>
        <w:t xml:space="preserve">Méthodes Mathématiques pour la Physique </w:t>
      </w:r>
    </w:p>
    <w:p w:rsidR="006E644D" w:rsidRPr="00FC263F" w:rsidRDefault="006E644D" w:rsidP="006E644D">
      <w:pPr>
        <w:pStyle w:val="Corpsdetexte"/>
        <w:tabs>
          <w:tab w:val="left" w:pos="1886"/>
          <w:tab w:val="left" w:pos="3239"/>
          <w:tab w:val="left" w:pos="3938"/>
        </w:tabs>
        <w:spacing w:before="65"/>
        <w:ind w:left="398" w:right="486"/>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:3</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1.5</w:t>
      </w:r>
      <w:r w:rsidRPr="00FC263F">
        <w:rPr>
          <w:rFonts w:asciiTheme="majorBidi" w:hAnsiTheme="majorBidi" w:cstheme="majorBidi"/>
          <w:sz w:val="24"/>
          <w:szCs w:val="24"/>
          <w:lang w:val="fr-FR"/>
        </w:rPr>
        <w:tab/>
        <w:t>Semestre: S5</w:t>
      </w:r>
    </w:p>
    <w:p w:rsidR="006E644D" w:rsidRPr="00FC263F" w:rsidRDefault="006E644D" w:rsidP="006E644D">
      <w:pPr>
        <w:rPr>
          <w:rFonts w:asciiTheme="majorBidi" w:hAnsiTheme="majorBidi" w:cstheme="majorBidi"/>
          <w:b/>
          <w:sz w:val="24"/>
          <w:szCs w:val="24"/>
          <w:lang w:val="fr-FR"/>
        </w:rPr>
      </w:pPr>
    </w:p>
    <w:p w:rsidR="006E644D" w:rsidRPr="00FC263F" w:rsidRDefault="006E644D" w:rsidP="006E644D">
      <w:pPr>
        <w:spacing w:before="2"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6E644D" w:rsidRPr="00EB7465" w:rsidTr="006E644D">
        <w:trPr>
          <w:trHeight w:val="1430"/>
        </w:trPr>
        <w:tc>
          <w:tcPr>
            <w:tcW w:w="1419" w:type="dxa"/>
          </w:tcPr>
          <w:p w:rsidR="006E644D" w:rsidRPr="00FC263F" w:rsidRDefault="006E644D" w:rsidP="001E3B0D">
            <w:pPr>
              <w:pStyle w:val="TableParagraph"/>
              <w:spacing w:line="275" w:lineRule="exact"/>
              <w:ind w:left="105" w:firstLine="59"/>
              <w:rPr>
                <w:rFonts w:asciiTheme="majorBidi" w:hAnsiTheme="majorBidi" w:cstheme="majorBidi"/>
                <w:b/>
                <w:sz w:val="24"/>
                <w:szCs w:val="24"/>
              </w:rPr>
            </w:pPr>
            <w:r>
              <w:rPr>
                <w:rFonts w:asciiTheme="majorBidi" w:hAnsiTheme="majorBidi" w:cstheme="majorBidi"/>
                <w:b/>
                <w:sz w:val="24"/>
                <w:szCs w:val="24"/>
              </w:rPr>
              <w:t>Chapitre 1</w:t>
            </w:r>
          </w:p>
        </w:tc>
        <w:tc>
          <w:tcPr>
            <w:tcW w:w="11767" w:type="dxa"/>
          </w:tcPr>
          <w:p w:rsidR="006E644D" w:rsidRDefault="006E644D" w:rsidP="001E3B0D">
            <w:pPr>
              <w:pStyle w:val="TableParagraph"/>
              <w:spacing w:line="270" w:lineRule="exact"/>
              <w:ind w:left="105" w:firstLine="52"/>
              <w:rPr>
                <w:rFonts w:asciiTheme="majorBidi" w:hAnsiTheme="majorBidi" w:cstheme="majorBidi"/>
                <w:b/>
                <w:bCs/>
                <w:sz w:val="24"/>
                <w:szCs w:val="24"/>
                <w:lang w:val="fr-FR"/>
              </w:rPr>
            </w:pPr>
            <w:r w:rsidRPr="00EB7465">
              <w:rPr>
                <w:rFonts w:asciiTheme="majorBidi" w:hAnsiTheme="majorBidi" w:cstheme="majorBidi"/>
                <w:b/>
                <w:bCs/>
                <w:sz w:val="24"/>
                <w:szCs w:val="24"/>
                <w:lang w:val="fr-FR"/>
              </w:rPr>
              <w:t>Titre : Espace de Hilbertet fonctions de carrés sommables.</w:t>
            </w:r>
          </w:p>
          <w:p w:rsidR="006E644D" w:rsidRPr="00EB7465" w:rsidRDefault="006E644D" w:rsidP="00A33EA9">
            <w:pPr>
              <w:pStyle w:val="TableParagraph"/>
              <w:numPr>
                <w:ilvl w:val="0"/>
                <w:numId w:val="86"/>
              </w:numPr>
              <w:spacing w:line="270" w:lineRule="exact"/>
              <w:ind w:firstLine="52"/>
              <w:rPr>
                <w:rFonts w:asciiTheme="majorBidi" w:hAnsiTheme="majorBidi" w:cstheme="majorBidi"/>
                <w:sz w:val="24"/>
                <w:szCs w:val="24"/>
                <w:lang w:val="fr-FR"/>
              </w:rPr>
            </w:pPr>
            <w:r w:rsidRPr="00EB7465">
              <w:rPr>
                <w:rFonts w:asciiTheme="majorBidi" w:hAnsiTheme="majorBidi" w:cstheme="majorBidi"/>
                <w:sz w:val="24"/>
                <w:szCs w:val="24"/>
                <w:lang w:val="fr-FR"/>
              </w:rPr>
              <w:t>Définition</w:t>
            </w:r>
          </w:p>
          <w:p w:rsidR="006E644D" w:rsidRPr="00EB7465" w:rsidRDefault="006E644D" w:rsidP="00A33EA9">
            <w:pPr>
              <w:pStyle w:val="TableParagraph"/>
              <w:numPr>
                <w:ilvl w:val="0"/>
                <w:numId w:val="86"/>
              </w:numPr>
              <w:spacing w:line="270" w:lineRule="exact"/>
              <w:ind w:firstLine="52"/>
              <w:rPr>
                <w:rFonts w:asciiTheme="majorBidi" w:hAnsiTheme="majorBidi" w:cstheme="majorBidi"/>
                <w:sz w:val="24"/>
                <w:szCs w:val="24"/>
                <w:lang w:val="fr-FR"/>
              </w:rPr>
            </w:pPr>
            <w:r w:rsidRPr="00EB7465">
              <w:rPr>
                <w:rFonts w:asciiTheme="majorBidi" w:hAnsiTheme="majorBidi" w:cstheme="majorBidi"/>
                <w:sz w:val="24"/>
                <w:szCs w:val="24"/>
                <w:lang w:val="fr-FR"/>
              </w:rPr>
              <w:t>Propriétés</w:t>
            </w:r>
          </w:p>
          <w:p w:rsidR="006E644D" w:rsidRPr="00EB7465" w:rsidRDefault="006E644D" w:rsidP="00A33EA9">
            <w:pPr>
              <w:pStyle w:val="TableParagraph"/>
              <w:numPr>
                <w:ilvl w:val="0"/>
                <w:numId w:val="86"/>
              </w:numPr>
              <w:spacing w:line="270" w:lineRule="exact"/>
              <w:ind w:firstLine="52"/>
              <w:rPr>
                <w:rFonts w:asciiTheme="majorBidi" w:hAnsiTheme="majorBidi" w:cstheme="majorBidi"/>
                <w:sz w:val="24"/>
                <w:szCs w:val="24"/>
                <w:lang w:val="fr-FR"/>
              </w:rPr>
            </w:pPr>
            <w:r w:rsidRPr="00EB7465">
              <w:rPr>
                <w:rFonts w:asciiTheme="majorBidi" w:hAnsiTheme="majorBidi" w:cstheme="majorBidi"/>
                <w:sz w:val="24"/>
                <w:szCs w:val="24"/>
                <w:lang w:val="fr-FR"/>
              </w:rPr>
              <w:t>Produit et scalaire et norme</w:t>
            </w:r>
          </w:p>
          <w:p w:rsidR="006E644D" w:rsidRPr="00EB7465" w:rsidRDefault="006E644D" w:rsidP="00A33EA9">
            <w:pPr>
              <w:pStyle w:val="TableParagraph"/>
              <w:numPr>
                <w:ilvl w:val="0"/>
                <w:numId w:val="86"/>
              </w:numPr>
              <w:spacing w:line="270" w:lineRule="exact"/>
              <w:ind w:firstLine="52"/>
              <w:rPr>
                <w:rFonts w:asciiTheme="majorBidi" w:hAnsiTheme="majorBidi" w:cstheme="majorBidi"/>
                <w:b/>
                <w:bCs/>
                <w:sz w:val="24"/>
                <w:szCs w:val="24"/>
                <w:lang w:val="fr-FR"/>
              </w:rPr>
            </w:pPr>
            <w:r w:rsidRPr="00EB7465">
              <w:rPr>
                <w:rFonts w:asciiTheme="majorBidi" w:hAnsiTheme="majorBidi" w:cstheme="majorBidi"/>
                <w:sz w:val="24"/>
                <w:szCs w:val="24"/>
                <w:lang w:val="fr-FR"/>
              </w:rPr>
              <w:t>Bases dénombrables</w:t>
            </w:r>
          </w:p>
        </w:tc>
      </w:tr>
      <w:tr w:rsidR="006E644D" w:rsidRPr="00B53119" w:rsidTr="006E644D">
        <w:trPr>
          <w:trHeight w:val="551"/>
        </w:trPr>
        <w:tc>
          <w:tcPr>
            <w:tcW w:w="1419" w:type="dxa"/>
          </w:tcPr>
          <w:p w:rsidR="006E644D" w:rsidRPr="00FC263F" w:rsidRDefault="006E644D" w:rsidP="001E3B0D">
            <w:pPr>
              <w:pStyle w:val="TableParagraph"/>
              <w:spacing w:before="1"/>
              <w:ind w:left="105" w:firstLine="59"/>
              <w:rPr>
                <w:rFonts w:asciiTheme="majorBidi" w:hAnsiTheme="majorBidi" w:cstheme="majorBidi"/>
                <w:b/>
                <w:sz w:val="24"/>
                <w:szCs w:val="24"/>
              </w:rPr>
            </w:pPr>
            <w:r>
              <w:rPr>
                <w:rFonts w:asciiTheme="majorBidi" w:hAnsiTheme="majorBidi" w:cstheme="majorBidi"/>
                <w:b/>
                <w:sz w:val="24"/>
                <w:szCs w:val="24"/>
              </w:rPr>
              <w:t>Chapitre 2</w:t>
            </w:r>
          </w:p>
        </w:tc>
        <w:tc>
          <w:tcPr>
            <w:tcW w:w="11767" w:type="dxa"/>
          </w:tcPr>
          <w:p w:rsidR="006E644D" w:rsidRPr="00EB7465" w:rsidRDefault="006E644D" w:rsidP="001E3B0D">
            <w:pPr>
              <w:pStyle w:val="TableParagraph"/>
              <w:spacing w:line="274" w:lineRule="exact"/>
              <w:ind w:left="138" w:firstLine="52"/>
              <w:rPr>
                <w:rFonts w:asciiTheme="majorBidi" w:hAnsiTheme="majorBidi" w:cstheme="majorBidi"/>
                <w:b/>
                <w:sz w:val="24"/>
                <w:szCs w:val="24"/>
                <w:lang w:val="fr-FR"/>
              </w:rPr>
            </w:pPr>
            <w:r w:rsidRPr="00EB7465">
              <w:rPr>
                <w:rFonts w:asciiTheme="majorBidi" w:hAnsiTheme="majorBidi" w:cstheme="majorBidi"/>
                <w:b/>
                <w:sz w:val="24"/>
                <w:szCs w:val="24"/>
                <w:lang w:val="fr-FR"/>
              </w:rPr>
              <w:t>Titre: Les polynômes orthogonaux et fonctions spéciales</w:t>
            </w:r>
          </w:p>
          <w:p w:rsidR="006E644D" w:rsidRDefault="006E644D" w:rsidP="00A33EA9">
            <w:pPr>
              <w:pStyle w:val="TableParagraph"/>
              <w:numPr>
                <w:ilvl w:val="0"/>
                <w:numId w:val="34"/>
              </w:numPr>
              <w:tabs>
                <w:tab w:val="left" w:pos="877"/>
                <w:tab w:val="left" w:pos="878"/>
              </w:tabs>
              <w:spacing w:line="292" w:lineRule="exact"/>
              <w:ind w:firstLine="52"/>
              <w:rPr>
                <w:rFonts w:asciiTheme="majorBidi" w:hAnsiTheme="majorBidi" w:cstheme="majorBidi"/>
                <w:sz w:val="24"/>
                <w:szCs w:val="24"/>
                <w:lang w:val="fr-FR"/>
              </w:rPr>
            </w:pPr>
            <w:r w:rsidRPr="00EB7465">
              <w:rPr>
                <w:rFonts w:asciiTheme="majorBidi" w:hAnsiTheme="majorBidi" w:cstheme="majorBidi"/>
                <w:sz w:val="24"/>
                <w:szCs w:val="24"/>
                <w:lang w:val="fr-FR"/>
              </w:rPr>
              <w:t>Polynôme deLegendre, de Laguerre, d’</w:t>
            </w:r>
            <w:r>
              <w:rPr>
                <w:rFonts w:asciiTheme="majorBidi" w:hAnsiTheme="majorBidi" w:cstheme="majorBidi"/>
                <w:sz w:val="24"/>
                <w:szCs w:val="24"/>
                <w:lang w:val="fr-FR"/>
              </w:rPr>
              <w:t>Hermite, de Chebychev, …</w:t>
            </w:r>
          </w:p>
          <w:p w:rsidR="006E644D" w:rsidRPr="00EB7465" w:rsidRDefault="006E644D" w:rsidP="00A33EA9">
            <w:pPr>
              <w:pStyle w:val="TableParagraph"/>
              <w:numPr>
                <w:ilvl w:val="0"/>
                <w:numId w:val="34"/>
              </w:numPr>
              <w:tabs>
                <w:tab w:val="left" w:pos="877"/>
                <w:tab w:val="left" w:pos="878"/>
              </w:tabs>
              <w:spacing w:line="292" w:lineRule="exact"/>
              <w:ind w:firstLine="52"/>
              <w:rPr>
                <w:rFonts w:asciiTheme="majorBidi" w:hAnsiTheme="majorBidi" w:cstheme="majorBidi"/>
                <w:sz w:val="24"/>
                <w:szCs w:val="24"/>
                <w:lang w:val="fr-FR"/>
              </w:rPr>
            </w:pPr>
            <w:r>
              <w:rPr>
                <w:rFonts w:asciiTheme="majorBidi" w:hAnsiTheme="majorBidi" w:cstheme="majorBidi"/>
                <w:sz w:val="24"/>
                <w:szCs w:val="24"/>
                <w:lang w:val="fr-FR"/>
              </w:rPr>
              <w:t>Fonctions associées, harmoniques sphériques</w:t>
            </w:r>
          </w:p>
          <w:p w:rsidR="006E644D" w:rsidRPr="00EB7465" w:rsidRDefault="006E644D" w:rsidP="00A33EA9">
            <w:pPr>
              <w:pStyle w:val="TableParagraph"/>
              <w:numPr>
                <w:ilvl w:val="0"/>
                <w:numId w:val="34"/>
              </w:numPr>
              <w:tabs>
                <w:tab w:val="left" w:pos="937"/>
                <w:tab w:val="left" w:pos="938"/>
              </w:tabs>
              <w:spacing w:line="293" w:lineRule="exact"/>
              <w:ind w:left="938" w:firstLine="52"/>
              <w:rPr>
                <w:rFonts w:asciiTheme="majorBidi" w:hAnsiTheme="majorBidi" w:cstheme="majorBidi"/>
                <w:sz w:val="24"/>
                <w:szCs w:val="24"/>
                <w:lang w:val="fr-FR"/>
              </w:rPr>
            </w:pPr>
            <w:r w:rsidRPr="00EB7465">
              <w:rPr>
                <w:rFonts w:asciiTheme="majorBidi" w:hAnsiTheme="majorBidi" w:cstheme="majorBidi"/>
                <w:sz w:val="24"/>
                <w:szCs w:val="24"/>
                <w:lang w:val="fr-FR"/>
              </w:rPr>
              <w:t>Fonctions spécialesGamma, Zeta de R</w:t>
            </w:r>
            <w:r>
              <w:rPr>
                <w:rFonts w:asciiTheme="majorBidi" w:hAnsiTheme="majorBidi" w:cstheme="majorBidi"/>
                <w:sz w:val="24"/>
                <w:szCs w:val="24"/>
                <w:lang w:val="fr-FR"/>
              </w:rPr>
              <w:t>iemann, fonction d’Airy, fonction de Bessel</w:t>
            </w:r>
          </w:p>
          <w:p w:rsidR="006E644D" w:rsidRPr="00FC263F" w:rsidRDefault="006E644D" w:rsidP="00A33EA9">
            <w:pPr>
              <w:pStyle w:val="TableParagraph"/>
              <w:numPr>
                <w:ilvl w:val="0"/>
                <w:numId w:val="34"/>
              </w:numPr>
              <w:tabs>
                <w:tab w:val="left" w:pos="937"/>
                <w:tab w:val="left" w:pos="938"/>
              </w:tabs>
              <w:spacing w:line="293" w:lineRule="exact"/>
              <w:ind w:left="938" w:firstLine="52"/>
              <w:rPr>
                <w:rFonts w:asciiTheme="majorBidi" w:hAnsiTheme="majorBidi" w:cstheme="majorBidi"/>
                <w:sz w:val="24"/>
                <w:szCs w:val="24"/>
              </w:rPr>
            </w:pPr>
            <w:r>
              <w:rPr>
                <w:rFonts w:asciiTheme="majorBidi" w:hAnsiTheme="majorBidi" w:cstheme="majorBidi"/>
                <w:sz w:val="24"/>
                <w:szCs w:val="24"/>
              </w:rPr>
              <w:t>Applications en Physique</w:t>
            </w:r>
          </w:p>
        </w:tc>
      </w:tr>
      <w:tr w:rsidR="006E644D" w:rsidRPr="00FC263F" w:rsidTr="006E644D">
        <w:trPr>
          <w:trHeight w:val="1725"/>
        </w:trPr>
        <w:tc>
          <w:tcPr>
            <w:tcW w:w="1419" w:type="dxa"/>
          </w:tcPr>
          <w:p w:rsidR="006E644D" w:rsidRPr="00FC263F" w:rsidRDefault="006E644D" w:rsidP="001E3B0D">
            <w:pPr>
              <w:pStyle w:val="TableParagraph"/>
              <w:spacing w:line="273" w:lineRule="exact"/>
              <w:ind w:left="105" w:firstLine="59"/>
              <w:rPr>
                <w:rFonts w:asciiTheme="majorBidi" w:hAnsiTheme="majorBidi" w:cstheme="majorBidi"/>
                <w:b/>
                <w:sz w:val="24"/>
                <w:szCs w:val="24"/>
              </w:rPr>
            </w:pPr>
            <w:r>
              <w:rPr>
                <w:rFonts w:asciiTheme="majorBidi" w:hAnsiTheme="majorBidi" w:cstheme="majorBidi"/>
                <w:b/>
                <w:sz w:val="24"/>
                <w:szCs w:val="24"/>
              </w:rPr>
              <w:t>Chapitre 3</w:t>
            </w:r>
          </w:p>
        </w:tc>
        <w:tc>
          <w:tcPr>
            <w:tcW w:w="11767" w:type="dxa"/>
          </w:tcPr>
          <w:p w:rsidR="006E644D" w:rsidRPr="00EB7465" w:rsidRDefault="006E644D" w:rsidP="001E3B0D">
            <w:pPr>
              <w:pStyle w:val="TableParagraph"/>
              <w:spacing w:line="268" w:lineRule="exact"/>
              <w:ind w:left="105" w:firstLine="52"/>
              <w:rPr>
                <w:rFonts w:asciiTheme="majorBidi" w:hAnsiTheme="majorBidi" w:cstheme="majorBidi"/>
                <w:b/>
                <w:bCs/>
                <w:sz w:val="24"/>
                <w:szCs w:val="24"/>
              </w:rPr>
            </w:pPr>
            <w:r w:rsidRPr="00EB7465">
              <w:rPr>
                <w:rFonts w:asciiTheme="majorBidi" w:hAnsiTheme="majorBidi" w:cstheme="majorBidi"/>
                <w:b/>
                <w:bCs/>
                <w:sz w:val="24"/>
                <w:szCs w:val="24"/>
              </w:rPr>
              <w:t>Titre: Transforméesmathématiques</w:t>
            </w:r>
          </w:p>
          <w:p w:rsidR="006E644D" w:rsidRPr="00FC263F" w:rsidRDefault="006E644D" w:rsidP="00A33EA9">
            <w:pPr>
              <w:pStyle w:val="TableParagraph"/>
              <w:numPr>
                <w:ilvl w:val="0"/>
                <w:numId w:val="35"/>
              </w:numPr>
              <w:tabs>
                <w:tab w:val="left" w:pos="817"/>
                <w:tab w:val="left" w:pos="818"/>
              </w:tabs>
              <w:spacing w:before="2" w:line="293" w:lineRule="exact"/>
              <w:ind w:firstLine="52"/>
              <w:rPr>
                <w:rFonts w:asciiTheme="majorBidi" w:hAnsiTheme="majorBidi" w:cstheme="majorBidi"/>
                <w:sz w:val="24"/>
                <w:szCs w:val="24"/>
                <w:lang w:val="fr-FR"/>
              </w:rPr>
            </w:pPr>
            <w:r w:rsidRPr="00FC263F">
              <w:rPr>
                <w:rFonts w:asciiTheme="majorBidi" w:hAnsiTheme="majorBidi" w:cstheme="majorBidi"/>
                <w:sz w:val="24"/>
                <w:szCs w:val="24"/>
                <w:lang w:val="fr-FR"/>
              </w:rPr>
              <w:t>Séries de Fourier et Transformée de Fourier.</w:t>
            </w:r>
          </w:p>
          <w:p w:rsidR="006E644D" w:rsidRPr="00FC263F" w:rsidRDefault="006E644D" w:rsidP="00A33EA9">
            <w:pPr>
              <w:pStyle w:val="TableParagraph"/>
              <w:numPr>
                <w:ilvl w:val="0"/>
                <w:numId w:val="35"/>
              </w:numPr>
              <w:tabs>
                <w:tab w:val="left" w:pos="817"/>
                <w:tab w:val="left" w:pos="818"/>
              </w:tabs>
              <w:spacing w:line="293" w:lineRule="exact"/>
              <w:ind w:firstLine="52"/>
              <w:rPr>
                <w:rFonts w:asciiTheme="majorBidi" w:hAnsiTheme="majorBidi" w:cstheme="majorBidi"/>
                <w:sz w:val="24"/>
                <w:szCs w:val="24"/>
              </w:rPr>
            </w:pPr>
            <w:r w:rsidRPr="00FC263F">
              <w:rPr>
                <w:rFonts w:asciiTheme="majorBidi" w:hAnsiTheme="majorBidi" w:cstheme="majorBidi"/>
                <w:sz w:val="24"/>
                <w:szCs w:val="24"/>
              </w:rPr>
              <w:t>Produit deconvolution.</w:t>
            </w:r>
          </w:p>
          <w:p w:rsidR="006E644D" w:rsidRDefault="006E644D" w:rsidP="00A33EA9">
            <w:pPr>
              <w:pStyle w:val="TableParagraph"/>
              <w:numPr>
                <w:ilvl w:val="0"/>
                <w:numId w:val="35"/>
              </w:numPr>
              <w:tabs>
                <w:tab w:val="left" w:pos="817"/>
                <w:tab w:val="left" w:pos="818"/>
              </w:tabs>
              <w:spacing w:line="293" w:lineRule="exact"/>
              <w:ind w:firstLine="52"/>
              <w:rPr>
                <w:rFonts w:asciiTheme="majorBidi" w:hAnsiTheme="majorBidi" w:cstheme="majorBidi"/>
                <w:sz w:val="24"/>
                <w:szCs w:val="24"/>
              </w:rPr>
            </w:pPr>
            <w:r w:rsidRPr="00FC263F">
              <w:rPr>
                <w:rFonts w:asciiTheme="majorBidi" w:hAnsiTheme="majorBidi" w:cstheme="majorBidi"/>
                <w:sz w:val="24"/>
                <w:szCs w:val="24"/>
              </w:rPr>
              <w:t>TransforméedeLaplace.</w:t>
            </w:r>
          </w:p>
          <w:p w:rsidR="006E644D" w:rsidRDefault="006E644D" w:rsidP="00A33EA9">
            <w:pPr>
              <w:pStyle w:val="TableParagraph"/>
              <w:numPr>
                <w:ilvl w:val="0"/>
                <w:numId w:val="35"/>
              </w:numPr>
              <w:tabs>
                <w:tab w:val="left" w:pos="817"/>
                <w:tab w:val="left" w:pos="818"/>
              </w:tabs>
              <w:spacing w:line="293" w:lineRule="exact"/>
              <w:ind w:firstLine="52"/>
              <w:rPr>
                <w:rFonts w:asciiTheme="majorBidi" w:hAnsiTheme="majorBidi" w:cstheme="majorBidi"/>
                <w:sz w:val="24"/>
                <w:szCs w:val="24"/>
              </w:rPr>
            </w:pPr>
            <w:r>
              <w:rPr>
                <w:rFonts w:asciiTheme="majorBidi" w:hAnsiTheme="majorBidi" w:cstheme="majorBidi"/>
                <w:sz w:val="24"/>
                <w:szCs w:val="24"/>
              </w:rPr>
              <w:t>Fonctionsd’aucorrélation et d’intercorrélation</w:t>
            </w:r>
          </w:p>
          <w:p w:rsidR="006E644D" w:rsidRPr="00FC263F" w:rsidRDefault="006E644D" w:rsidP="00A33EA9">
            <w:pPr>
              <w:pStyle w:val="TableParagraph"/>
              <w:numPr>
                <w:ilvl w:val="0"/>
                <w:numId w:val="35"/>
              </w:numPr>
              <w:tabs>
                <w:tab w:val="left" w:pos="817"/>
                <w:tab w:val="left" w:pos="818"/>
              </w:tabs>
              <w:spacing w:line="293" w:lineRule="exact"/>
              <w:ind w:firstLine="52"/>
              <w:rPr>
                <w:rFonts w:asciiTheme="majorBidi" w:hAnsiTheme="majorBidi" w:cstheme="majorBidi"/>
                <w:sz w:val="24"/>
                <w:szCs w:val="24"/>
              </w:rPr>
            </w:pPr>
            <w:r>
              <w:rPr>
                <w:rFonts w:asciiTheme="majorBidi" w:hAnsiTheme="majorBidi" w:cstheme="majorBidi"/>
                <w:sz w:val="24"/>
                <w:szCs w:val="24"/>
              </w:rPr>
              <w:t>Applications en Physique</w:t>
            </w:r>
          </w:p>
        </w:tc>
      </w:tr>
      <w:tr w:rsidR="006E644D" w:rsidRPr="00EB7465" w:rsidTr="006E644D">
        <w:trPr>
          <w:trHeight w:val="1725"/>
        </w:trPr>
        <w:tc>
          <w:tcPr>
            <w:tcW w:w="1419" w:type="dxa"/>
          </w:tcPr>
          <w:p w:rsidR="006E644D" w:rsidRPr="00FC263F" w:rsidRDefault="006E644D" w:rsidP="001E3B0D">
            <w:pPr>
              <w:pStyle w:val="TableParagraph"/>
              <w:spacing w:line="273" w:lineRule="exact"/>
              <w:ind w:left="105" w:firstLine="59"/>
              <w:rPr>
                <w:rFonts w:asciiTheme="majorBidi" w:hAnsiTheme="majorBidi" w:cstheme="majorBidi"/>
                <w:b/>
                <w:sz w:val="24"/>
                <w:szCs w:val="24"/>
              </w:rPr>
            </w:pPr>
            <w:r w:rsidRPr="00FC263F">
              <w:rPr>
                <w:rFonts w:asciiTheme="majorBidi" w:hAnsiTheme="majorBidi" w:cstheme="majorBidi"/>
                <w:b/>
                <w:sz w:val="24"/>
                <w:szCs w:val="24"/>
              </w:rPr>
              <w:t>Chap</w:t>
            </w:r>
            <w:r>
              <w:rPr>
                <w:rFonts w:asciiTheme="majorBidi" w:hAnsiTheme="majorBidi" w:cstheme="majorBidi"/>
                <w:b/>
                <w:sz w:val="24"/>
                <w:szCs w:val="24"/>
              </w:rPr>
              <w:t>itre 4</w:t>
            </w:r>
          </w:p>
        </w:tc>
        <w:tc>
          <w:tcPr>
            <w:tcW w:w="11767" w:type="dxa"/>
          </w:tcPr>
          <w:p w:rsidR="006E644D" w:rsidRDefault="006E644D" w:rsidP="001E3B0D">
            <w:pPr>
              <w:pStyle w:val="TableParagraph"/>
              <w:spacing w:line="268" w:lineRule="exact"/>
              <w:ind w:left="138" w:firstLine="52"/>
              <w:rPr>
                <w:rFonts w:asciiTheme="majorBidi" w:hAnsiTheme="majorBidi" w:cstheme="majorBidi"/>
                <w:sz w:val="24"/>
                <w:szCs w:val="24"/>
                <w:lang w:val="fr-FR"/>
              </w:rPr>
            </w:pPr>
            <w:r w:rsidRPr="00FC263F">
              <w:rPr>
                <w:rFonts w:asciiTheme="majorBidi" w:hAnsiTheme="majorBidi" w:cstheme="majorBidi"/>
                <w:b/>
                <w:sz w:val="24"/>
                <w:szCs w:val="24"/>
                <w:lang w:val="fr-FR"/>
              </w:rPr>
              <w:t>Titre:</w:t>
            </w:r>
            <w:r w:rsidRPr="00FC263F">
              <w:rPr>
                <w:rFonts w:asciiTheme="majorBidi" w:hAnsiTheme="majorBidi" w:cstheme="majorBidi"/>
                <w:sz w:val="24"/>
                <w:szCs w:val="24"/>
                <w:lang w:val="fr-FR"/>
              </w:rPr>
              <w:t>Théorie élémentaire des distributions.</w:t>
            </w:r>
          </w:p>
          <w:p w:rsidR="006E644D" w:rsidRDefault="006E644D" w:rsidP="00A33EA9">
            <w:pPr>
              <w:pStyle w:val="TableParagraph"/>
              <w:numPr>
                <w:ilvl w:val="0"/>
                <w:numId w:val="85"/>
              </w:numPr>
              <w:spacing w:line="268" w:lineRule="exact"/>
              <w:ind w:firstLine="52"/>
              <w:rPr>
                <w:rFonts w:asciiTheme="majorBidi" w:hAnsiTheme="majorBidi" w:cstheme="majorBidi"/>
                <w:sz w:val="24"/>
                <w:szCs w:val="24"/>
                <w:lang w:val="fr-FR"/>
              </w:rPr>
            </w:pPr>
            <w:r>
              <w:rPr>
                <w:rFonts w:asciiTheme="majorBidi" w:hAnsiTheme="majorBidi" w:cstheme="majorBidi"/>
                <w:sz w:val="24"/>
                <w:szCs w:val="24"/>
                <w:lang w:val="fr-FR"/>
              </w:rPr>
              <w:t>Définition</w:t>
            </w:r>
          </w:p>
          <w:p w:rsidR="006E644D" w:rsidRDefault="006E644D" w:rsidP="00A33EA9">
            <w:pPr>
              <w:pStyle w:val="TableParagraph"/>
              <w:numPr>
                <w:ilvl w:val="0"/>
                <w:numId w:val="85"/>
              </w:numPr>
              <w:spacing w:line="268" w:lineRule="exact"/>
              <w:ind w:firstLine="52"/>
              <w:rPr>
                <w:rFonts w:asciiTheme="majorBidi" w:hAnsiTheme="majorBidi" w:cstheme="majorBidi"/>
                <w:sz w:val="24"/>
                <w:szCs w:val="24"/>
                <w:lang w:val="fr-FR"/>
              </w:rPr>
            </w:pPr>
            <w:r>
              <w:rPr>
                <w:rFonts w:asciiTheme="majorBidi" w:hAnsiTheme="majorBidi" w:cstheme="majorBidi"/>
                <w:sz w:val="24"/>
                <w:szCs w:val="24"/>
                <w:lang w:val="fr-FR"/>
              </w:rPr>
              <w:t>Propriétés</w:t>
            </w:r>
          </w:p>
          <w:p w:rsidR="006E644D" w:rsidRDefault="006E644D" w:rsidP="00A33EA9">
            <w:pPr>
              <w:pStyle w:val="TableParagraph"/>
              <w:numPr>
                <w:ilvl w:val="0"/>
                <w:numId w:val="85"/>
              </w:numPr>
              <w:spacing w:line="268" w:lineRule="exact"/>
              <w:ind w:firstLine="52"/>
              <w:rPr>
                <w:rFonts w:asciiTheme="majorBidi" w:hAnsiTheme="majorBidi" w:cstheme="majorBidi"/>
                <w:sz w:val="24"/>
                <w:szCs w:val="24"/>
                <w:lang w:val="fr-FR"/>
              </w:rPr>
            </w:pPr>
            <w:r>
              <w:rPr>
                <w:rFonts w:asciiTheme="majorBidi" w:hAnsiTheme="majorBidi" w:cstheme="majorBidi"/>
                <w:sz w:val="24"/>
                <w:szCs w:val="24"/>
                <w:lang w:val="fr-FR"/>
              </w:rPr>
              <w:t>Distribution de Dirac</w:t>
            </w:r>
          </w:p>
          <w:p w:rsidR="006E644D" w:rsidRPr="00FC263F" w:rsidRDefault="006E644D" w:rsidP="00A33EA9">
            <w:pPr>
              <w:pStyle w:val="TableParagraph"/>
              <w:numPr>
                <w:ilvl w:val="0"/>
                <w:numId w:val="85"/>
              </w:numPr>
              <w:spacing w:line="268" w:lineRule="exact"/>
              <w:ind w:firstLine="52"/>
              <w:rPr>
                <w:rFonts w:asciiTheme="majorBidi" w:hAnsiTheme="majorBidi" w:cstheme="majorBidi"/>
                <w:sz w:val="24"/>
                <w:szCs w:val="24"/>
                <w:lang w:val="fr-FR"/>
              </w:rPr>
            </w:pPr>
            <w:r>
              <w:rPr>
                <w:rFonts w:asciiTheme="majorBidi" w:hAnsiTheme="majorBidi" w:cstheme="majorBidi"/>
                <w:sz w:val="24"/>
                <w:szCs w:val="24"/>
                <w:lang w:val="fr-FR"/>
              </w:rPr>
              <w:t>Applications en Physique</w:t>
            </w:r>
          </w:p>
        </w:tc>
      </w:tr>
    </w:tbl>
    <w:p w:rsidR="00416E51" w:rsidRDefault="00416E51">
      <w:pPr>
        <w:rPr>
          <w:rFonts w:asciiTheme="majorBidi" w:hAnsiTheme="majorBidi" w:cstheme="majorBidi"/>
          <w:b/>
          <w:sz w:val="24"/>
          <w:szCs w:val="24"/>
        </w:rPr>
      </w:pPr>
    </w:p>
    <w:p w:rsidR="006E644D" w:rsidRDefault="006E644D">
      <w:pPr>
        <w:rPr>
          <w:rFonts w:asciiTheme="majorBidi" w:hAnsiTheme="majorBidi" w:cstheme="majorBidi"/>
          <w:b/>
          <w:sz w:val="24"/>
          <w:szCs w:val="24"/>
        </w:rPr>
      </w:pPr>
    </w:p>
    <w:p w:rsidR="006E644D" w:rsidRDefault="006E644D">
      <w:pPr>
        <w:rPr>
          <w:rFonts w:asciiTheme="majorBidi" w:hAnsiTheme="majorBidi" w:cstheme="majorBidi"/>
          <w:b/>
          <w:sz w:val="24"/>
          <w:szCs w:val="24"/>
        </w:rPr>
      </w:pPr>
    </w:p>
    <w:p w:rsidR="006E644D" w:rsidRDefault="006E644D">
      <w:pPr>
        <w:rPr>
          <w:rFonts w:asciiTheme="majorBidi" w:hAnsiTheme="majorBidi" w:cstheme="majorBidi"/>
          <w:b/>
          <w:sz w:val="24"/>
          <w:szCs w:val="24"/>
        </w:rPr>
      </w:pPr>
    </w:p>
    <w:p w:rsidR="006E644D" w:rsidRDefault="006E644D">
      <w:pPr>
        <w:rPr>
          <w:rFonts w:asciiTheme="majorBidi" w:hAnsiTheme="majorBidi" w:cstheme="majorBidi"/>
          <w:b/>
          <w:sz w:val="24"/>
          <w:szCs w:val="24"/>
        </w:rPr>
      </w:pPr>
    </w:p>
    <w:p w:rsidR="006E644D" w:rsidRPr="00FC263F" w:rsidRDefault="006E644D">
      <w:pPr>
        <w:rPr>
          <w:rFonts w:asciiTheme="majorBidi" w:hAnsiTheme="majorBidi" w:cstheme="majorBidi"/>
          <w:b/>
          <w:sz w:val="24"/>
          <w:szCs w:val="24"/>
        </w:rPr>
      </w:pPr>
    </w:p>
    <w:p w:rsidR="00416E51" w:rsidRDefault="00416E51">
      <w:pPr>
        <w:spacing w:before="3"/>
        <w:rPr>
          <w:rFonts w:asciiTheme="majorBidi" w:hAnsiTheme="majorBidi" w:cstheme="majorBidi"/>
          <w:b/>
          <w:sz w:val="24"/>
          <w:szCs w:val="24"/>
        </w:rPr>
      </w:pPr>
    </w:p>
    <w:p w:rsidR="00157AAE" w:rsidRDefault="00157AAE">
      <w:pPr>
        <w:spacing w:before="3"/>
        <w:rPr>
          <w:rFonts w:asciiTheme="majorBidi" w:hAnsiTheme="majorBidi" w:cstheme="majorBidi"/>
          <w:b/>
          <w:sz w:val="24"/>
          <w:szCs w:val="24"/>
        </w:rPr>
      </w:pPr>
    </w:p>
    <w:p w:rsidR="00157AAE" w:rsidRPr="00FC263F" w:rsidRDefault="00157AAE">
      <w:pPr>
        <w:spacing w:before="3"/>
        <w:rPr>
          <w:rFonts w:asciiTheme="majorBidi" w:hAnsiTheme="majorBidi" w:cstheme="majorBidi"/>
          <w:b/>
          <w:sz w:val="24"/>
          <w:szCs w:val="24"/>
        </w:rPr>
      </w:pPr>
    </w:p>
    <w:bookmarkEnd w:id="5"/>
    <w:p w:rsidR="00CF4A85" w:rsidRDefault="00FC263F" w:rsidP="00CF4A85">
      <w:pPr>
        <w:pStyle w:val="Corpsdetexte"/>
        <w:spacing w:before="92"/>
        <w:ind w:left="398"/>
        <w:rPr>
          <w:rFonts w:asciiTheme="majorBidi" w:hAnsiTheme="majorBidi" w:cstheme="majorBidi"/>
          <w:color w:val="FF0000"/>
          <w:sz w:val="24"/>
          <w:szCs w:val="24"/>
          <w:lang w:val="fr-FR"/>
        </w:rPr>
      </w:pPr>
      <w:r w:rsidRPr="008429E4">
        <w:rPr>
          <w:rFonts w:asciiTheme="majorBidi" w:hAnsiTheme="majorBidi" w:cstheme="majorBidi"/>
          <w:sz w:val="24"/>
          <w:szCs w:val="24"/>
          <w:lang w:val="fr-FR"/>
        </w:rPr>
        <w:lastRenderedPageBreak/>
        <w:t xml:space="preserve">Titre du Module : </w:t>
      </w:r>
      <w:r w:rsidRPr="008429E4">
        <w:rPr>
          <w:rFonts w:asciiTheme="majorBidi" w:hAnsiTheme="majorBidi" w:cstheme="majorBidi"/>
          <w:color w:val="FF0000"/>
          <w:sz w:val="24"/>
          <w:szCs w:val="24"/>
          <w:lang w:val="fr-FR"/>
        </w:rPr>
        <w:t>: Physique Numérique</w:t>
      </w:r>
    </w:p>
    <w:p w:rsidR="00416E51" w:rsidRPr="00FC263F" w:rsidRDefault="00FC263F" w:rsidP="00CF4A85">
      <w:pPr>
        <w:pStyle w:val="Corpsdetexte"/>
        <w:spacing w:before="92"/>
        <w:ind w:left="398"/>
        <w:rPr>
          <w:rFonts w:asciiTheme="majorBidi" w:hAnsiTheme="majorBidi" w:cstheme="majorBidi"/>
          <w:sz w:val="24"/>
          <w:szCs w:val="24"/>
          <w:lang w:val="fr-FR"/>
        </w:rPr>
      </w:pPr>
      <w:r w:rsidRPr="00FC263F">
        <w:rPr>
          <w:rFonts w:asciiTheme="majorBidi" w:hAnsiTheme="majorBidi" w:cstheme="majorBidi"/>
          <w:sz w:val="24"/>
          <w:szCs w:val="24"/>
          <w:lang w:val="fr-FR"/>
        </w:rPr>
        <w:t xml:space="preserve">Volume horaire </w:t>
      </w:r>
      <w:r w:rsidR="00157AAE">
        <w:rPr>
          <w:rFonts w:asciiTheme="majorBidi" w:hAnsiTheme="majorBidi" w:cstheme="majorBidi"/>
          <w:sz w:val="24"/>
          <w:szCs w:val="24"/>
          <w:lang w:val="fr-FR"/>
        </w:rPr>
        <w:t>56</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t xml:space="preserve">(21 h : Cours, 21 h : </w:t>
      </w:r>
      <w:r w:rsidR="00157AAE">
        <w:rPr>
          <w:rFonts w:asciiTheme="majorBidi" w:hAnsiTheme="majorBidi" w:cstheme="majorBidi"/>
          <w:sz w:val="24"/>
          <w:szCs w:val="24"/>
          <w:lang w:val="fr-FR"/>
        </w:rPr>
        <w:t xml:space="preserve">Td et 14h </w:t>
      </w:r>
      <w:r w:rsidRPr="00FC263F">
        <w:rPr>
          <w:rFonts w:asciiTheme="majorBidi" w:hAnsiTheme="majorBidi" w:cstheme="majorBidi"/>
          <w:sz w:val="24"/>
          <w:szCs w:val="24"/>
          <w:lang w:val="fr-FR"/>
        </w:rPr>
        <w:t>TP) Crédits :3</w:t>
      </w:r>
      <w:r w:rsidRPr="00FC263F">
        <w:rPr>
          <w:rFonts w:asciiTheme="majorBidi" w:hAnsiTheme="majorBidi" w:cstheme="majorBidi"/>
          <w:sz w:val="24"/>
          <w:szCs w:val="24"/>
          <w:lang w:val="fr-FR"/>
        </w:rPr>
        <w:tab/>
        <w:t>Coefficient:</w:t>
      </w:r>
      <w:r w:rsidR="00CF4A85">
        <w:rPr>
          <w:rFonts w:asciiTheme="majorBidi" w:hAnsiTheme="majorBidi" w:cstheme="majorBidi"/>
          <w:sz w:val="24"/>
          <w:szCs w:val="24"/>
          <w:lang w:val="fr-FR"/>
        </w:rPr>
        <w:t>1.5</w:t>
      </w:r>
      <w:r w:rsidRPr="00FC263F">
        <w:rPr>
          <w:rFonts w:asciiTheme="majorBidi" w:hAnsiTheme="majorBidi" w:cstheme="majorBidi"/>
          <w:sz w:val="24"/>
          <w:szCs w:val="24"/>
          <w:lang w:val="fr-FR"/>
        </w:rPr>
        <w:tab/>
      </w:r>
      <w:r w:rsidR="00CF4A85">
        <w:rPr>
          <w:rFonts w:asciiTheme="majorBidi" w:hAnsiTheme="majorBidi" w:cstheme="majorBidi"/>
          <w:sz w:val="24"/>
          <w:szCs w:val="24"/>
          <w:lang w:val="fr-FR"/>
        </w:rPr>
        <w:t>S</w:t>
      </w:r>
      <w:r w:rsidRPr="00FC263F">
        <w:rPr>
          <w:rFonts w:asciiTheme="majorBidi" w:hAnsiTheme="majorBidi" w:cstheme="majorBidi"/>
          <w:sz w:val="24"/>
          <w:szCs w:val="24"/>
          <w:lang w:val="fr-FR"/>
        </w:rPr>
        <w:t>mestre:S5</w:t>
      </w:r>
    </w:p>
    <w:p w:rsidR="00416E51" w:rsidRPr="00FC263F" w:rsidRDefault="00416E51">
      <w:pPr>
        <w:spacing w:before="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8079"/>
      </w:tblGrid>
      <w:tr w:rsidR="00416E51" w:rsidRPr="00FC263F">
        <w:trPr>
          <w:trHeight w:val="2119"/>
        </w:trPr>
        <w:tc>
          <w:tcPr>
            <w:tcW w:w="1560" w:type="dxa"/>
          </w:tcPr>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8079" w:type="dxa"/>
          </w:tcPr>
          <w:p w:rsidR="00416E51" w:rsidRPr="00FC263F" w:rsidRDefault="00FC263F">
            <w:pPr>
              <w:pStyle w:val="TableParagraph"/>
              <w:spacing w:line="249" w:lineRule="exact"/>
              <w:ind w:left="139" w:firstLine="0"/>
              <w:rPr>
                <w:rFonts w:asciiTheme="majorBidi" w:hAnsiTheme="majorBidi" w:cstheme="majorBidi"/>
                <w:b/>
                <w:sz w:val="24"/>
                <w:szCs w:val="24"/>
              </w:rPr>
            </w:pPr>
            <w:r w:rsidRPr="00FC263F">
              <w:rPr>
                <w:rFonts w:asciiTheme="majorBidi" w:hAnsiTheme="majorBidi" w:cstheme="majorBidi"/>
                <w:b/>
                <w:sz w:val="24"/>
                <w:szCs w:val="24"/>
              </w:rPr>
              <w:t>Titre :Analysed'erreurs</w:t>
            </w:r>
          </w:p>
          <w:p w:rsidR="00416E51" w:rsidRPr="00FC263F" w:rsidRDefault="00FC263F" w:rsidP="00A33EA9">
            <w:pPr>
              <w:pStyle w:val="TableParagraph"/>
              <w:numPr>
                <w:ilvl w:val="0"/>
                <w:numId w:val="33"/>
              </w:numPr>
              <w:tabs>
                <w:tab w:val="left" w:pos="1275"/>
              </w:tabs>
              <w:spacing w:line="267" w:lineRule="exact"/>
              <w:ind w:hanging="285"/>
              <w:rPr>
                <w:rFonts w:asciiTheme="majorBidi" w:hAnsiTheme="majorBidi" w:cstheme="majorBidi"/>
                <w:sz w:val="24"/>
                <w:szCs w:val="24"/>
                <w:lang w:val="fr-FR"/>
              </w:rPr>
            </w:pPr>
            <w:r w:rsidRPr="00FC263F">
              <w:rPr>
                <w:rFonts w:asciiTheme="majorBidi" w:hAnsiTheme="majorBidi" w:cstheme="majorBidi"/>
                <w:sz w:val="24"/>
                <w:szCs w:val="24"/>
                <w:lang w:val="fr-FR"/>
              </w:rPr>
              <w:t>Représentation d'un nombre surordinateur,</w:t>
            </w:r>
          </w:p>
          <w:p w:rsidR="00416E51" w:rsidRPr="00FC263F" w:rsidRDefault="00FC263F" w:rsidP="00A33EA9">
            <w:pPr>
              <w:pStyle w:val="TableParagraph"/>
              <w:numPr>
                <w:ilvl w:val="0"/>
                <w:numId w:val="33"/>
              </w:numPr>
              <w:tabs>
                <w:tab w:val="left" w:pos="1275"/>
              </w:tabs>
              <w:spacing w:line="268" w:lineRule="exact"/>
              <w:ind w:hanging="285"/>
              <w:rPr>
                <w:rFonts w:asciiTheme="majorBidi" w:hAnsiTheme="majorBidi" w:cstheme="majorBidi"/>
                <w:sz w:val="24"/>
                <w:szCs w:val="24"/>
              </w:rPr>
            </w:pPr>
            <w:r w:rsidRPr="00FC263F">
              <w:rPr>
                <w:rFonts w:asciiTheme="majorBidi" w:hAnsiTheme="majorBidi" w:cstheme="majorBidi"/>
                <w:sz w:val="24"/>
                <w:szCs w:val="24"/>
              </w:rPr>
              <w:t>Erreurs dues à lareprésentation</w:t>
            </w:r>
          </w:p>
          <w:p w:rsidR="00416E51" w:rsidRPr="00FC263F" w:rsidRDefault="00FC263F" w:rsidP="00A33EA9">
            <w:pPr>
              <w:pStyle w:val="TableParagraph"/>
              <w:numPr>
                <w:ilvl w:val="0"/>
                <w:numId w:val="33"/>
              </w:numPr>
              <w:tabs>
                <w:tab w:val="left" w:pos="1275"/>
              </w:tabs>
              <w:spacing w:line="268" w:lineRule="exact"/>
              <w:ind w:hanging="285"/>
              <w:rPr>
                <w:rFonts w:asciiTheme="majorBidi" w:hAnsiTheme="majorBidi" w:cstheme="majorBidi"/>
                <w:sz w:val="24"/>
                <w:szCs w:val="24"/>
              </w:rPr>
            </w:pPr>
            <w:r w:rsidRPr="00FC263F">
              <w:rPr>
                <w:rFonts w:asciiTheme="majorBidi" w:hAnsiTheme="majorBidi" w:cstheme="majorBidi"/>
                <w:sz w:val="24"/>
                <w:szCs w:val="24"/>
              </w:rPr>
              <w:t>Erreurs detroncature</w:t>
            </w:r>
          </w:p>
          <w:p w:rsidR="00416E51" w:rsidRPr="00FC263F" w:rsidRDefault="00FC263F" w:rsidP="00A33EA9">
            <w:pPr>
              <w:pStyle w:val="TableParagraph"/>
              <w:numPr>
                <w:ilvl w:val="0"/>
                <w:numId w:val="33"/>
              </w:numPr>
              <w:tabs>
                <w:tab w:val="left" w:pos="1275"/>
              </w:tabs>
              <w:ind w:hanging="285"/>
              <w:rPr>
                <w:rFonts w:asciiTheme="majorBidi" w:hAnsiTheme="majorBidi" w:cstheme="majorBidi"/>
                <w:sz w:val="24"/>
                <w:szCs w:val="24"/>
              </w:rPr>
            </w:pPr>
            <w:r w:rsidRPr="00FC263F">
              <w:rPr>
                <w:rFonts w:asciiTheme="majorBidi" w:hAnsiTheme="majorBidi" w:cstheme="majorBidi"/>
                <w:sz w:val="24"/>
                <w:szCs w:val="24"/>
              </w:rPr>
              <w:t>Arithmétiqueflottante</w:t>
            </w:r>
          </w:p>
          <w:p w:rsidR="00416E51" w:rsidRPr="00FC263F" w:rsidRDefault="00FC263F" w:rsidP="00A33EA9">
            <w:pPr>
              <w:pStyle w:val="TableParagraph"/>
              <w:numPr>
                <w:ilvl w:val="0"/>
                <w:numId w:val="33"/>
              </w:numPr>
              <w:tabs>
                <w:tab w:val="left" w:pos="1275"/>
              </w:tabs>
              <w:ind w:hanging="285"/>
              <w:rPr>
                <w:rFonts w:asciiTheme="majorBidi" w:hAnsiTheme="majorBidi" w:cstheme="majorBidi"/>
                <w:sz w:val="24"/>
                <w:szCs w:val="24"/>
              </w:rPr>
            </w:pPr>
            <w:r w:rsidRPr="00FC263F">
              <w:rPr>
                <w:rFonts w:asciiTheme="majorBidi" w:hAnsiTheme="majorBidi" w:cstheme="majorBidi"/>
                <w:sz w:val="24"/>
                <w:szCs w:val="24"/>
              </w:rPr>
              <w:t>Propagationd'erreurs</w:t>
            </w:r>
          </w:p>
          <w:p w:rsidR="00416E51" w:rsidRPr="00FC263F" w:rsidRDefault="00FC263F" w:rsidP="00A33EA9">
            <w:pPr>
              <w:pStyle w:val="TableParagraph"/>
              <w:numPr>
                <w:ilvl w:val="0"/>
                <w:numId w:val="33"/>
              </w:numPr>
              <w:tabs>
                <w:tab w:val="left" w:pos="1275"/>
              </w:tabs>
              <w:ind w:hanging="285"/>
              <w:rPr>
                <w:rFonts w:asciiTheme="majorBidi" w:hAnsiTheme="majorBidi" w:cstheme="majorBidi"/>
                <w:sz w:val="24"/>
                <w:szCs w:val="24"/>
              </w:rPr>
            </w:pPr>
            <w:r w:rsidRPr="00FC263F">
              <w:rPr>
                <w:rFonts w:asciiTheme="majorBidi" w:hAnsiTheme="majorBidi" w:cstheme="majorBidi"/>
                <w:sz w:val="24"/>
                <w:szCs w:val="24"/>
              </w:rPr>
              <w:t>Applications</w:t>
            </w:r>
          </w:p>
        </w:tc>
      </w:tr>
      <w:tr w:rsidR="00416E51" w:rsidRPr="00115EDA">
        <w:trPr>
          <w:trHeight w:val="1706"/>
        </w:trPr>
        <w:tc>
          <w:tcPr>
            <w:tcW w:w="1560" w:type="dxa"/>
          </w:tcPr>
          <w:p w:rsidR="008E50AE" w:rsidRDefault="008E50AE">
            <w:pPr>
              <w:pStyle w:val="TableParagraph"/>
              <w:spacing w:line="251" w:lineRule="exact"/>
              <w:ind w:left="105" w:firstLine="0"/>
              <w:rPr>
                <w:rFonts w:asciiTheme="majorBidi" w:hAnsiTheme="majorBidi" w:cstheme="majorBidi"/>
                <w:b/>
                <w:sz w:val="24"/>
                <w:szCs w:val="24"/>
              </w:rPr>
            </w:pPr>
          </w:p>
          <w:p w:rsidR="008E50AE" w:rsidRDefault="008E50AE">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8079" w:type="dxa"/>
          </w:tcPr>
          <w:p w:rsidR="00416E51" w:rsidRPr="00FC263F" w:rsidRDefault="00FC263F">
            <w:pPr>
              <w:pStyle w:val="TableParagraph"/>
              <w:spacing w:line="251" w:lineRule="exact"/>
              <w:ind w:left="139"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Résolution numérique des équations non linéaires</w:t>
            </w:r>
          </w:p>
          <w:p w:rsidR="00416E51" w:rsidRPr="00FC263F" w:rsidRDefault="00FC263F" w:rsidP="00A33EA9">
            <w:pPr>
              <w:pStyle w:val="TableParagraph"/>
              <w:numPr>
                <w:ilvl w:val="0"/>
                <w:numId w:val="32"/>
              </w:numPr>
              <w:tabs>
                <w:tab w:val="left" w:pos="1275"/>
              </w:tabs>
              <w:spacing w:before="120"/>
              <w:ind w:hanging="285"/>
              <w:rPr>
                <w:rFonts w:asciiTheme="majorBidi" w:hAnsiTheme="majorBidi" w:cstheme="majorBidi"/>
                <w:sz w:val="24"/>
                <w:szCs w:val="24"/>
              </w:rPr>
            </w:pPr>
            <w:r w:rsidRPr="00FC263F">
              <w:rPr>
                <w:rFonts w:asciiTheme="majorBidi" w:hAnsiTheme="majorBidi" w:cstheme="majorBidi"/>
                <w:sz w:val="24"/>
                <w:szCs w:val="24"/>
              </w:rPr>
              <w:t>Méthodes dedichotomie</w:t>
            </w:r>
          </w:p>
          <w:p w:rsidR="00416E51" w:rsidRPr="00FC263F" w:rsidRDefault="00FC263F" w:rsidP="00A33EA9">
            <w:pPr>
              <w:pStyle w:val="TableParagraph"/>
              <w:numPr>
                <w:ilvl w:val="0"/>
                <w:numId w:val="32"/>
              </w:numPr>
              <w:tabs>
                <w:tab w:val="left" w:pos="1275"/>
              </w:tabs>
              <w:ind w:hanging="285"/>
              <w:rPr>
                <w:rFonts w:asciiTheme="majorBidi" w:hAnsiTheme="majorBidi" w:cstheme="majorBidi"/>
                <w:sz w:val="24"/>
                <w:szCs w:val="24"/>
              </w:rPr>
            </w:pPr>
            <w:r w:rsidRPr="00FC263F">
              <w:rPr>
                <w:rFonts w:asciiTheme="majorBidi" w:hAnsiTheme="majorBidi" w:cstheme="majorBidi"/>
                <w:sz w:val="24"/>
                <w:szCs w:val="24"/>
              </w:rPr>
              <w:t>Méthode du pointfixe</w:t>
            </w:r>
          </w:p>
          <w:p w:rsidR="00416E51" w:rsidRPr="00FC263F" w:rsidRDefault="00FC263F" w:rsidP="00A33EA9">
            <w:pPr>
              <w:pStyle w:val="TableParagraph"/>
              <w:numPr>
                <w:ilvl w:val="0"/>
                <w:numId w:val="32"/>
              </w:numPr>
              <w:tabs>
                <w:tab w:val="left" w:pos="1275"/>
              </w:tabs>
              <w:ind w:hanging="285"/>
              <w:rPr>
                <w:rFonts w:asciiTheme="majorBidi" w:hAnsiTheme="majorBidi" w:cstheme="majorBidi"/>
                <w:sz w:val="24"/>
                <w:szCs w:val="24"/>
              </w:rPr>
            </w:pPr>
            <w:r w:rsidRPr="00FC263F">
              <w:rPr>
                <w:rFonts w:asciiTheme="majorBidi" w:hAnsiTheme="majorBidi" w:cstheme="majorBidi"/>
                <w:sz w:val="24"/>
                <w:szCs w:val="24"/>
              </w:rPr>
              <w:t>méthodesitératives( Lagrange, Newton..)</w:t>
            </w:r>
          </w:p>
          <w:p w:rsidR="00416E51" w:rsidRPr="00FC263F" w:rsidRDefault="00FC263F" w:rsidP="00A33EA9">
            <w:pPr>
              <w:pStyle w:val="TableParagraph"/>
              <w:numPr>
                <w:ilvl w:val="0"/>
                <w:numId w:val="32"/>
              </w:numPr>
              <w:tabs>
                <w:tab w:val="left" w:pos="1275"/>
              </w:tabs>
              <w:ind w:hanging="285"/>
              <w:rPr>
                <w:rFonts w:asciiTheme="majorBidi" w:hAnsiTheme="majorBidi" w:cstheme="majorBidi"/>
                <w:sz w:val="24"/>
                <w:szCs w:val="24"/>
                <w:lang w:val="fr-FR"/>
              </w:rPr>
            </w:pPr>
            <w:r w:rsidRPr="00FC263F">
              <w:rPr>
                <w:rFonts w:asciiTheme="majorBidi" w:hAnsiTheme="majorBidi" w:cstheme="majorBidi"/>
                <w:sz w:val="24"/>
                <w:szCs w:val="24"/>
                <w:lang w:val="fr-FR"/>
              </w:rPr>
              <w:t>Applications au tableau et surMatlab</w:t>
            </w:r>
          </w:p>
        </w:tc>
      </w:tr>
      <w:tr w:rsidR="00416E51" w:rsidRPr="00115EDA">
        <w:trPr>
          <w:trHeight w:val="2088"/>
        </w:trPr>
        <w:tc>
          <w:tcPr>
            <w:tcW w:w="1560" w:type="dxa"/>
          </w:tcPr>
          <w:p w:rsidR="008E50AE" w:rsidRPr="008112C7" w:rsidRDefault="008E50AE">
            <w:pPr>
              <w:pStyle w:val="TableParagraph"/>
              <w:spacing w:before="1" w:line="240" w:lineRule="auto"/>
              <w:ind w:left="105" w:firstLine="0"/>
              <w:rPr>
                <w:rFonts w:asciiTheme="majorBidi" w:hAnsiTheme="majorBidi" w:cstheme="majorBidi"/>
                <w:b/>
                <w:sz w:val="24"/>
                <w:szCs w:val="24"/>
                <w:lang w:val="fr-FR"/>
              </w:rPr>
            </w:pPr>
          </w:p>
          <w:p w:rsidR="008E50AE" w:rsidRPr="008112C7" w:rsidRDefault="008E50AE">
            <w:pPr>
              <w:pStyle w:val="TableParagraph"/>
              <w:spacing w:before="1" w:line="240" w:lineRule="auto"/>
              <w:ind w:left="105" w:firstLine="0"/>
              <w:rPr>
                <w:rFonts w:asciiTheme="majorBidi" w:hAnsiTheme="majorBidi" w:cstheme="majorBidi"/>
                <w:b/>
                <w:sz w:val="24"/>
                <w:szCs w:val="24"/>
                <w:lang w:val="fr-FR"/>
              </w:rPr>
            </w:pPr>
          </w:p>
          <w:p w:rsidR="00416E51" w:rsidRPr="00FC263F" w:rsidRDefault="00FC263F">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3</w:t>
            </w:r>
          </w:p>
        </w:tc>
        <w:tc>
          <w:tcPr>
            <w:tcW w:w="8079" w:type="dxa"/>
          </w:tcPr>
          <w:p w:rsidR="00416E51" w:rsidRPr="00FC263F" w:rsidRDefault="00FC263F">
            <w:pPr>
              <w:pStyle w:val="TableParagraph"/>
              <w:spacing w:before="1" w:line="240" w:lineRule="auto"/>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Interpolation et approximation d’une fonction</w:t>
            </w:r>
          </w:p>
          <w:p w:rsidR="00416E51" w:rsidRPr="00FC263F" w:rsidRDefault="00416E51">
            <w:pPr>
              <w:pStyle w:val="TableParagraph"/>
              <w:spacing w:before="3" w:line="240" w:lineRule="auto"/>
              <w:ind w:left="0" w:firstLine="0"/>
              <w:rPr>
                <w:rFonts w:asciiTheme="majorBidi" w:hAnsiTheme="majorBidi" w:cstheme="majorBidi"/>
                <w:b/>
                <w:sz w:val="24"/>
                <w:szCs w:val="24"/>
                <w:lang w:val="fr-FR"/>
              </w:rPr>
            </w:pPr>
          </w:p>
          <w:p w:rsidR="00416E51" w:rsidRPr="00FC263F" w:rsidRDefault="00FC263F" w:rsidP="00A33EA9">
            <w:pPr>
              <w:pStyle w:val="TableParagraph"/>
              <w:numPr>
                <w:ilvl w:val="0"/>
                <w:numId w:val="31"/>
              </w:numPr>
              <w:tabs>
                <w:tab w:val="left" w:pos="1275"/>
              </w:tabs>
              <w:spacing w:line="240" w:lineRule="auto"/>
              <w:ind w:right="1297" w:hanging="285"/>
              <w:rPr>
                <w:rFonts w:asciiTheme="majorBidi" w:hAnsiTheme="majorBidi" w:cstheme="majorBidi"/>
                <w:sz w:val="24"/>
                <w:szCs w:val="24"/>
                <w:lang w:val="fr-FR"/>
              </w:rPr>
            </w:pPr>
            <w:r w:rsidRPr="00FC263F">
              <w:rPr>
                <w:rFonts w:asciiTheme="majorBidi" w:hAnsiTheme="majorBidi" w:cstheme="majorBidi"/>
                <w:sz w:val="24"/>
                <w:szCs w:val="24"/>
                <w:lang w:val="fr-FR"/>
              </w:rPr>
              <w:t>Interpolation polynomiale : interpolation de Lagrange, Erreurs d’interpolation</w:t>
            </w:r>
          </w:p>
          <w:p w:rsidR="00416E51" w:rsidRPr="00FC263F" w:rsidRDefault="00FC263F" w:rsidP="00A33EA9">
            <w:pPr>
              <w:pStyle w:val="TableParagraph"/>
              <w:numPr>
                <w:ilvl w:val="0"/>
                <w:numId w:val="31"/>
              </w:numPr>
              <w:tabs>
                <w:tab w:val="left" w:pos="1133"/>
              </w:tabs>
              <w:spacing w:before="1"/>
              <w:ind w:left="1133" w:hanging="144"/>
              <w:rPr>
                <w:rFonts w:asciiTheme="majorBidi" w:hAnsiTheme="majorBidi" w:cstheme="majorBidi"/>
                <w:sz w:val="24"/>
                <w:szCs w:val="24"/>
                <w:lang w:val="fr-FR"/>
              </w:rPr>
            </w:pPr>
            <w:r w:rsidRPr="00FC263F">
              <w:rPr>
                <w:rFonts w:asciiTheme="majorBidi" w:hAnsiTheme="majorBidi" w:cstheme="majorBidi"/>
                <w:sz w:val="24"/>
                <w:szCs w:val="24"/>
                <w:lang w:val="fr-FR"/>
              </w:rPr>
              <w:t>Différences divisées et polynômes deNewton</w:t>
            </w:r>
          </w:p>
          <w:p w:rsidR="00416E51" w:rsidRPr="00FC263F" w:rsidRDefault="00FC263F" w:rsidP="00A33EA9">
            <w:pPr>
              <w:pStyle w:val="TableParagraph"/>
              <w:numPr>
                <w:ilvl w:val="0"/>
                <w:numId w:val="31"/>
              </w:numPr>
              <w:tabs>
                <w:tab w:val="left" w:pos="1133"/>
              </w:tabs>
              <w:ind w:left="1133" w:hanging="144"/>
              <w:rPr>
                <w:rFonts w:asciiTheme="majorBidi" w:hAnsiTheme="majorBidi" w:cstheme="majorBidi"/>
                <w:sz w:val="24"/>
                <w:szCs w:val="24"/>
                <w:lang w:val="fr-FR"/>
              </w:rPr>
            </w:pPr>
            <w:r w:rsidRPr="00FC263F">
              <w:rPr>
                <w:rFonts w:asciiTheme="majorBidi" w:hAnsiTheme="majorBidi" w:cstheme="majorBidi"/>
                <w:sz w:val="24"/>
                <w:szCs w:val="24"/>
                <w:lang w:val="fr-FR"/>
              </w:rPr>
              <w:t>Approximation au sens des moindrescarrés</w:t>
            </w:r>
          </w:p>
          <w:p w:rsidR="00416E51" w:rsidRPr="00FC263F" w:rsidRDefault="00FC263F" w:rsidP="00A33EA9">
            <w:pPr>
              <w:pStyle w:val="TableParagraph"/>
              <w:numPr>
                <w:ilvl w:val="0"/>
                <w:numId w:val="31"/>
              </w:numPr>
              <w:tabs>
                <w:tab w:val="left" w:pos="1133"/>
              </w:tabs>
              <w:ind w:left="1133" w:hanging="144"/>
              <w:rPr>
                <w:rFonts w:asciiTheme="majorBidi" w:hAnsiTheme="majorBidi" w:cstheme="majorBidi"/>
                <w:sz w:val="24"/>
                <w:szCs w:val="24"/>
                <w:lang w:val="fr-FR"/>
              </w:rPr>
            </w:pPr>
            <w:r w:rsidRPr="00FC263F">
              <w:rPr>
                <w:rFonts w:asciiTheme="majorBidi" w:hAnsiTheme="majorBidi" w:cstheme="majorBidi"/>
                <w:sz w:val="24"/>
                <w:szCs w:val="24"/>
                <w:lang w:val="fr-FR"/>
              </w:rPr>
              <w:t>Applications au tableau et surMatlab</w:t>
            </w:r>
          </w:p>
        </w:tc>
      </w:tr>
      <w:tr w:rsidR="00416E51" w:rsidRPr="00115EDA">
        <w:trPr>
          <w:trHeight w:val="1836"/>
        </w:trPr>
        <w:tc>
          <w:tcPr>
            <w:tcW w:w="1560" w:type="dxa"/>
          </w:tcPr>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8079" w:type="dxa"/>
          </w:tcPr>
          <w:p w:rsidR="00416E51" w:rsidRPr="00FC263F" w:rsidRDefault="00FC263F">
            <w:pPr>
              <w:pStyle w:val="TableParagraph"/>
              <w:spacing w:line="251" w:lineRule="exact"/>
              <w:ind w:left="194" w:firstLine="0"/>
              <w:rPr>
                <w:rFonts w:asciiTheme="majorBidi" w:hAnsiTheme="majorBidi" w:cstheme="majorBidi"/>
                <w:b/>
                <w:sz w:val="24"/>
                <w:szCs w:val="24"/>
              </w:rPr>
            </w:pPr>
            <w:r w:rsidRPr="00FC263F">
              <w:rPr>
                <w:rFonts w:asciiTheme="majorBidi" w:hAnsiTheme="majorBidi" w:cstheme="majorBidi"/>
                <w:b/>
                <w:sz w:val="24"/>
                <w:szCs w:val="24"/>
              </w:rPr>
              <w:t>Titre: Dérivation et intégrationnumériques</w:t>
            </w:r>
          </w:p>
          <w:p w:rsidR="00416E51" w:rsidRPr="00FC263F" w:rsidRDefault="00416E51">
            <w:pPr>
              <w:pStyle w:val="TableParagraph"/>
              <w:spacing w:before="5" w:line="240" w:lineRule="auto"/>
              <w:ind w:left="0" w:firstLine="0"/>
              <w:rPr>
                <w:rFonts w:asciiTheme="majorBidi" w:hAnsiTheme="majorBidi" w:cstheme="majorBidi"/>
                <w:b/>
                <w:sz w:val="24"/>
                <w:szCs w:val="24"/>
              </w:rPr>
            </w:pPr>
          </w:p>
          <w:p w:rsidR="00416E51" w:rsidRPr="00FC263F" w:rsidRDefault="00FC263F" w:rsidP="00A33EA9">
            <w:pPr>
              <w:pStyle w:val="TableParagraph"/>
              <w:numPr>
                <w:ilvl w:val="0"/>
                <w:numId w:val="30"/>
              </w:numPr>
              <w:tabs>
                <w:tab w:val="left" w:pos="1133"/>
              </w:tabs>
              <w:rPr>
                <w:rFonts w:asciiTheme="majorBidi" w:hAnsiTheme="majorBidi" w:cstheme="majorBidi"/>
                <w:sz w:val="24"/>
                <w:szCs w:val="24"/>
                <w:lang w:val="fr-FR"/>
              </w:rPr>
            </w:pPr>
            <w:r w:rsidRPr="00FC263F">
              <w:rPr>
                <w:rFonts w:asciiTheme="majorBidi" w:hAnsiTheme="majorBidi" w:cstheme="majorBidi"/>
                <w:sz w:val="24"/>
                <w:szCs w:val="24"/>
                <w:lang w:val="fr-FR"/>
              </w:rPr>
              <w:t>Dérivation numérique: Différences finies, Autresméthodes</w:t>
            </w:r>
          </w:p>
          <w:p w:rsidR="00416E51" w:rsidRPr="00FC263F" w:rsidRDefault="00FC263F" w:rsidP="00A33EA9">
            <w:pPr>
              <w:pStyle w:val="TableParagraph"/>
              <w:numPr>
                <w:ilvl w:val="0"/>
                <w:numId w:val="30"/>
              </w:numPr>
              <w:tabs>
                <w:tab w:val="left" w:pos="1133"/>
              </w:tabs>
              <w:spacing w:line="240" w:lineRule="auto"/>
              <w:ind w:right="117"/>
              <w:rPr>
                <w:rFonts w:asciiTheme="majorBidi" w:hAnsiTheme="majorBidi" w:cstheme="majorBidi"/>
                <w:sz w:val="24"/>
                <w:szCs w:val="24"/>
                <w:lang w:val="fr-FR"/>
              </w:rPr>
            </w:pPr>
            <w:r w:rsidRPr="00FC263F">
              <w:rPr>
                <w:rFonts w:asciiTheme="majorBidi" w:hAnsiTheme="majorBidi" w:cstheme="majorBidi"/>
                <w:sz w:val="24"/>
                <w:szCs w:val="24"/>
                <w:lang w:val="fr-FR"/>
              </w:rPr>
              <w:t>Intégration numérique: Formules de type interpolation, Formules de Newton- Cotes simples etcomposées.</w:t>
            </w:r>
          </w:p>
          <w:p w:rsidR="00416E51" w:rsidRPr="00FC263F" w:rsidRDefault="00FC263F" w:rsidP="00A33EA9">
            <w:pPr>
              <w:pStyle w:val="TableParagraph"/>
              <w:numPr>
                <w:ilvl w:val="0"/>
                <w:numId w:val="30"/>
              </w:numPr>
              <w:tabs>
                <w:tab w:val="left" w:pos="1133"/>
              </w:tabs>
              <w:spacing w:before="1"/>
              <w:rPr>
                <w:rFonts w:asciiTheme="majorBidi" w:hAnsiTheme="majorBidi" w:cstheme="majorBidi"/>
                <w:sz w:val="24"/>
                <w:szCs w:val="24"/>
              </w:rPr>
            </w:pPr>
            <w:r w:rsidRPr="00FC263F">
              <w:rPr>
                <w:rFonts w:asciiTheme="majorBidi" w:hAnsiTheme="majorBidi" w:cstheme="majorBidi"/>
                <w:sz w:val="24"/>
                <w:szCs w:val="24"/>
              </w:rPr>
              <w:t>Formules deGauss</w:t>
            </w:r>
          </w:p>
          <w:p w:rsidR="00416E51" w:rsidRPr="00FC263F" w:rsidRDefault="00FC263F" w:rsidP="00A33EA9">
            <w:pPr>
              <w:pStyle w:val="TableParagraph"/>
              <w:numPr>
                <w:ilvl w:val="0"/>
                <w:numId w:val="30"/>
              </w:numPr>
              <w:tabs>
                <w:tab w:val="left" w:pos="1133"/>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Applications au tableau et surMatlab</w:t>
            </w:r>
          </w:p>
        </w:tc>
      </w:tr>
    </w:tbl>
    <w:p w:rsidR="00416E51" w:rsidRPr="00FC263F" w:rsidRDefault="00416E51">
      <w:pPr>
        <w:spacing w:line="256"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416E51">
      <w:pPr>
        <w:spacing w:before="3"/>
        <w:rPr>
          <w:rFonts w:asciiTheme="majorBidi" w:hAnsiTheme="majorBidi" w:cstheme="majorBidi"/>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8079"/>
      </w:tblGrid>
      <w:tr w:rsidR="00416E51" w:rsidRPr="00115EDA">
        <w:trPr>
          <w:trHeight w:val="253"/>
        </w:trPr>
        <w:tc>
          <w:tcPr>
            <w:tcW w:w="1560" w:type="dxa"/>
          </w:tcPr>
          <w:p w:rsidR="00416E51" w:rsidRPr="00FC263F" w:rsidRDefault="00416E51">
            <w:pPr>
              <w:pStyle w:val="TableParagraph"/>
              <w:spacing w:line="240" w:lineRule="auto"/>
              <w:ind w:left="0" w:firstLine="0"/>
              <w:rPr>
                <w:rFonts w:asciiTheme="majorBidi" w:hAnsiTheme="majorBidi" w:cstheme="majorBidi"/>
                <w:sz w:val="24"/>
                <w:szCs w:val="24"/>
                <w:lang w:val="fr-FR"/>
              </w:rPr>
            </w:pPr>
          </w:p>
        </w:tc>
        <w:tc>
          <w:tcPr>
            <w:tcW w:w="8079" w:type="dxa"/>
          </w:tcPr>
          <w:p w:rsidR="00416E51" w:rsidRPr="00FC263F" w:rsidRDefault="00416E51">
            <w:pPr>
              <w:pStyle w:val="TableParagraph"/>
              <w:spacing w:line="240" w:lineRule="auto"/>
              <w:ind w:left="0" w:firstLine="0"/>
              <w:rPr>
                <w:rFonts w:asciiTheme="majorBidi" w:hAnsiTheme="majorBidi" w:cstheme="majorBidi"/>
                <w:sz w:val="24"/>
                <w:szCs w:val="24"/>
                <w:lang w:val="fr-FR"/>
              </w:rPr>
            </w:pPr>
          </w:p>
        </w:tc>
      </w:tr>
      <w:tr w:rsidR="00416E51" w:rsidRPr="00115EDA">
        <w:trPr>
          <w:trHeight w:val="1833"/>
        </w:trPr>
        <w:tc>
          <w:tcPr>
            <w:tcW w:w="1560" w:type="dxa"/>
          </w:tcPr>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8E50AE" w:rsidRPr="008112C7" w:rsidRDefault="008E50AE">
            <w:pPr>
              <w:pStyle w:val="TableParagraph"/>
              <w:spacing w:line="251" w:lineRule="exact"/>
              <w:ind w:left="105" w:firstLine="0"/>
              <w:rPr>
                <w:rFonts w:asciiTheme="majorBidi" w:hAnsiTheme="majorBidi" w:cstheme="majorBidi"/>
                <w:b/>
                <w:sz w:val="24"/>
                <w:szCs w:val="24"/>
                <w:lang w:val="fr-FR"/>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5</w:t>
            </w:r>
          </w:p>
        </w:tc>
        <w:tc>
          <w:tcPr>
            <w:tcW w:w="8079" w:type="dxa"/>
          </w:tcPr>
          <w:p w:rsidR="00416E51" w:rsidRPr="00FC263F" w:rsidRDefault="00FC263F">
            <w:pPr>
              <w:pStyle w:val="TableParagraph"/>
              <w:spacing w:line="249" w:lineRule="exact"/>
              <w:ind w:left="194" w:firstLine="0"/>
              <w:rPr>
                <w:rFonts w:asciiTheme="majorBidi" w:hAnsiTheme="majorBidi" w:cstheme="majorBidi"/>
                <w:b/>
                <w:sz w:val="24"/>
                <w:szCs w:val="24"/>
              </w:rPr>
            </w:pPr>
            <w:r w:rsidRPr="00FC263F">
              <w:rPr>
                <w:rFonts w:asciiTheme="majorBidi" w:hAnsiTheme="majorBidi" w:cstheme="majorBidi"/>
                <w:b/>
                <w:sz w:val="24"/>
                <w:szCs w:val="24"/>
              </w:rPr>
              <w:t>Titre: Résolution de systèmeslinéaires</w:t>
            </w:r>
          </w:p>
          <w:p w:rsidR="00416E51" w:rsidRPr="00FC263F" w:rsidRDefault="00FC263F" w:rsidP="00A33EA9">
            <w:pPr>
              <w:pStyle w:val="TableParagraph"/>
              <w:numPr>
                <w:ilvl w:val="0"/>
                <w:numId w:val="29"/>
              </w:numPr>
              <w:tabs>
                <w:tab w:val="left" w:pos="1416"/>
                <w:tab w:val="left" w:pos="1417"/>
              </w:tabs>
              <w:spacing w:line="267" w:lineRule="exact"/>
              <w:ind w:hanging="427"/>
              <w:rPr>
                <w:rFonts w:asciiTheme="majorBidi" w:hAnsiTheme="majorBidi" w:cstheme="majorBidi"/>
                <w:sz w:val="24"/>
                <w:szCs w:val="24"/>
              </w:rPr>
            </w:pPr>
            <w:r w:rsidRPr="00FC263F">
              <w:rPr>
                <w:rFonts w:asciiTheme="majorBidi" w:hAnsiTheme="majorBidi" w:cstheme="majorBidi"/>
                <w:sz w:val="24"/>
                <w:szCs w:val="24"/>
              </w:rPr>
              <w:t>Résolution d’un systèmetriangulaire</w:t>
            </w:r>
          </w:p>
          <w:p w:rsidR="00416E51" w:rsidRPr="00FC263F" w:rsidRDefault="00FC263F" w:rsidP="00A33EA9">
            <w:pPr>
              <w:pStyle w:val="TableParagraph"/>
              <w:numPr>
                <w:ilvl w:val="0"/>
                <w:numId w:val="29"/>
              </w:numPr>
              <w:tabs>
                <w:tab w:val="left" w:pos="1526"/>
                <w:tab w:val="left" w:pos="1527"/>
                <w:tab w:val="left" w:pos="2231"/>
              </w:tabs>
              <w:spacing w:line="240" w:lineRule="auto"/>
              <w:ind w:right="698" w:hanging="427"/>
              <w:rPr>
                <w:rFonts w:asciiTheme="majorBidi" w:hAnsiTheme="majorBidi" w:cstheme="majorBidi"/>
                <w:sz w:val="24"/>
                <w:szCs w:val="24"/>
                <w:lang w:val="fr-FR"/>
              </w:rPr>
            </w:pPr>
            <w:r w:rsidRPr="00FC263F">
              <w:rPr>
                <w:rFonts w:asciiTheme="majorBidi" w:hAnsiTheme="majorBidi" w:cstheme="majorBidi"/>
                <w:sz w:val="24"/>
                <w:szCs w:val="24"/>
                <w:lang w:val="fr-FR"/>
              </w:rPr>
              <w:t>Méthodes directes de résolution : Méthode de Gauss - Stratégie de pivots,</w:t>
            </w:r>
            <w:r w:rsidRPr="00FC263F">
              <w:rPr>
                <w:rFonts w:asciiTheme="majorBidi" w:hAnsiTheme="majorBidi" w:cstheme="majorBidi"/>
                <w:sz w:val="24"/>
                <w:szCs w:val="24"/>
                <w:lang w:val="fr-FR"/>
              </w:rPr>
              <w:tab/>
              <w:t>DécompositionLU,</w:t>
            </w:r>
          </w:p>
          <w:p w:rsidR="00416E51" w:rsidRPr="00FC263F" w:rsidRDefault="00FC263F" w:rsidP="00A33EA9">
            <w:pPr>
              <w:pStyle w:val="TableParagraph"/>
              <w:numPr>
                <w:ilvl w:val="0"/>
                <w:numId w:val="29"/>
              </w:numPr>
              <w:tabs>
                <w:tab w:val="left" w:pos="1416"/>
                <w:tab w:val="left" w:pos="1417"/>
              </w:tabs>
              <w:spacing w:line="240" w:lineRule="auto"/>
              <w:ind w:right="942" w:hanging="427"/>
              <w:rPr>
                <w:rFonts w:asciiTheme="majorBidi" w:hAnsiTheme="majorBidi" w:cstheme="majorBidi"/>
                <w:sz w:val="24"/>
                <w:szCs w:val="24"/>
                <w:lang w:val="fr-FR"/>
              </w:rPr>
            </w:pPr>
            <w:r w:rsidRPr="00FC263F">
              <w:rPr>
                <w:rFonts w:asciiTheme="majorBidi" w:hAnsiTheme="majorBidi" w:cstheme="majorBidi"/>
                <w:sz w:val="24"/>
                <w:szCs w:val="24"/>
                <w:lang w:val="fr-FR"/>
              </w:rPr>
              <w:t>Cas des matrices symétriques dé</w:t>
            </w:r>
            <w:r w:rsidRPr="00FC263F">
              <w:rPr>
                <w:rFonts w:asciiTheme="majorBidi" w:hAnsiTheme="majorBidi" w:cstheme="majorBidi"/>
                <w:sz w:val="24"/>
                <w:szCs w:val="24"/>
              </w:rPr>
              <w:t>ﬁ</w:t>
            </w:r>
            <w:r w:rsidRPr="00FC263F">
              <w:rPr>
                <w:rFonts w:asciiTheme="majorBidi" w:hAnsiTheme="majorBidi" w:cstheme="majorBidi"/>
                <w:sz w:val="24"/>
                <w:szCs w:val="24"/>
                <w:lang w:val="fr-FR"/>
              </w:rPr>
              <w:t>nies positives : factorisation de Cholesky</w:t>
            </w:r>
          </w:p>
          <w:p w:rsidR="00416E51" w:rsidRPr="00FC263F" w:rsidRDefault="00FC263F" w:rsidP="00A33EA9">
            <w:pPr>
              <w:pStyle w:val="TableParagraph"/>
              <w:numPr>
                <w:ilvl w:val="0"/>
                <w:numId w:val="29"/>
              </w:numPr>
              <w:tabs>
                <w:tab w:val="left" w:pos="1521"/>
                <w:tab w:val="left" w:pos="1522"/>
              </w:tabs>
              <w:spacing w:line="255" w:lineRule="exact"/>
              <w:ind w:left="1521" w:hanging="532"/>
              <w:rPr>
                <w:rFonts w:asciiTheme="majorBidi" w:hAnsiTheme="majorBidi" w:cstheme="majorBidi"/>
                <w:sz w:val="24"/>
                <w:szCs w:val="24"/>
                <w:lang w:val="fr-FR"/>
              </w:rPr>
            </w:pPr>
            <w:r w:rsidRPr="00FC263F">
              <w:rPr>
                <w:rFonts w:asciiTheme="majorBidi" w:hAnsiTheme="majorBidi" w:cstheme="majorBidi"/>
                <w:sz w:val="24"/>
                <w:szCs w:val="24"/>
                <w:lang w:val="fr-FR"/>
              </w:rPr>
              <w:t>Applications au tableau et surMatlab</w:t>
            </w:r>
          </w:p>
        </w:tc>
      </w:tr>
      <w:tr w:rsidR="00416E51" w:rsidRPr="00FC263F">
        <w:trPr>
          <w:trHeight w:val="1850"/>
        </w:trPr>
        <w:tc>
          <w:tcPr>
            <w:tcW w:w="1560" w:type="dxa"/>
          </w:tcPr>
          <w:p w:rsidR="008E50AE" w:rsidRPr="008112C7" w:rsidRDefault="008E50AE">
            <w:pPr>
              <w:pStyle w:val="TableParagraph"/>
              <w:spacing w:before="1" w:line="240" w:lineRule="auto"/>
              <w:ind w:left="105" w:firstLine="0"/>
              <w:rPr>
                <w:rFonts w:asciiTheme="majorBidi" w:hAnsiTheme="majorBidi" w:cstheme="majorBidi"/>
                <w:b/>
                <w:sz w:val="24"/>
                <w:szCs w:val="24"/>
                <w:lang w:val="fr-FR"/>
              </w:rPr>
            </w:pPr>
          </w:p>
          <w:p w:rsidR="008E50AE" w:rsidRPr="008112C7" w:rsidRDefault="008E50AE">
            <w:pPr>
              <w:pStyle w:val="TableParagraph"/>
              <w:spacing w:before="1" w:line="240" w:lineRule="auto"/>
              <w:ind w:left="105" w:firstLine="0"/>
              <w:rPr>
                <w:rFonts w:asciiTheme="majorBidi" w:hAnsiTheme="majorBidi" w:cstheme="majorBidi"/>
                <w:b/>
                <w:sz w:val="24"/>
                <w:szCs w:val="24"/>
                <w:lang w:val="fr-FR"/>
              </w:rPr>
            </w:pPr>
          </w:p>
          <w:p w:rsidR="00416E51" w:rsidRPr="00FC263F" w:rsidRDefault="00FC263F">
            <w:pPr>
              <w:pStyle w:val="TableParagraph"/>
              <w:spacing w:before="1" w:line="240" w:lineRule="auto"/>
              <w:ind w:left="105" w:firstLine="0"/>
              <w:rPr>
                <w:rFonts w:asciiTheme="majorBidi" w:hAnsiTheme="majorBidi" w:cstheme="majorBidi"/>
                <w:b/>
                <w:sz w:val="24"/>
                <w:szCs w:val="24"/>
              </w:rPr>
            </w:pPr>
            <w:r w:rsidRPr="00FC263F">
              <w:rPr>
                <w:rFonts w:asciiTheme="majorBidi" w:hAnsiTheme="majorBidi" w:cstheme="majorBidi"/>
                <w:b/>
                <w:sz w:val="24"/>
                <w:szCs w:val="24"/>
              </w:rPr>
              <w:t>Chapitre 6</w:t>
            </w:r>
          </w:p>
        </w:tc>
        <w:tc>
          <w:tcPr>
            <w:tcW w:w="8079" w:type="dxa"/>
          </w:tcPr>
          <w:p w:rsidR="00416E51" w:rsidRPr="00FC263F" w:rsidRDefault="00FC263F">
            <w:pPr>
              <w:pStyle w:val="TableParagraph"/>
              <w:spacing w:before="1" w:line="249"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Calculmatriciel</w:t>
            </w:r>
          </w:p>
          <w:p w:rsidR="00416E51" w:rsidRPr="00FC263F" w:rsidRDefault="00FC263F" w:rsidP="00A33EA9">
            <w:pPr>
              <w:pStyle w:val="TableParagraph"/>
              <w:numPr>
                <w:ilvl w:val="0"/>
                <w:numId w:val="28"/>
              </w:numPr>
              <w:tabs>
                <w:tab w:val="left" w:pos="1521"/>
                <w:tab w:val="left" w:pos="1522"/>
              </w:tabs>
              <w:spacing w:line="266" w:lineRule="exact"/>
              <w:ind w:hanging="568"/>
              <w:rPr>
                <w:rFonts w:asciiTheme="majorBidi" w:hAnsiTheme="majorBidi" w:cstheme="majorBidi"/>
                <w:sz w:val="24"/>
                <w:szCs w:val="24"/>
              </w:rPr>
            </w:pPr>
            <w:r w:rsidRPr="00FC263F">
              <w:rPr>
                <w:rFonts w:asciiTheme="majorBidi" w:hAnsiTheme="majorBidi" w:cstheme="majorBidi"/>
                <w:sz w:val="24"/>
                <w:szCs w:val="24"/>
              </w:rPr>
              <w:t>Calcul du déterminantd’unematrice</w:t>
            </w:r>
          </w:p>
          <w:p w:rsidR="00416E51" w:rsidRPr="00FC263F" w:rsidRDefault="00FC263F" w:rsidP="00A33EA9">
            <w:pPr>
              <w:pStyle w:val="TableParagraph"/>
              <w:numPr>
                <w:ilvl w:val="0"/>
                <w:numId w:val="28"/>
              </w:numPr>
              <w:tabs>
                <w:tab w:val="left" w:pos="1521"/>
                <w:tab w:val="left" w:pos="1522"/>
              </w:tabs>
              <w:ind w:hanging="568"/>
              <w:rPr>
                <w:rFonts w:asciiTheme="majorBidi" w:hAnsiTheme="majorBidi" w:cstheme="majorBidi"/>
                <w:sz w:val="24"/>
                <w:szCs w:val="24"/>
              </w:rPr>
            </w:pPr>
            <w:r w:rsidRPr="00FC263F">
              <w:rPr>
                <w:rFonts w:asciiTheme="majorBidi" w:hAnsiTheme="majorBidi" w:cstheme="majorBidi"/>
                <w:sz w:val="24"/>
                <w:szCs w:val="24"/>
              </w:rPr>
              <w:t>Inversion d’unematrice</w:t>
            </w:r>
          </w:p>
          <w:p w:rsidR="00416E51" w:rsidRPr="00FC263F" w:rsidRDefault="00FC263F" w:rsidP="00A33EA9">
            <w:pPr>
              <w:pStyle w:val="TableParagraph"/>
              <w:numPr>
                <w:ilvl w:val="0"/>
                <w:numId w:val="28"/>
              </w:numPr>
              <w:tabs>
                <w:tab w:val="left" w:pos="1557"/>
                <w:tab w:val="left" w:pos="1558"/>
              </w:tabs>
              <w:spacing w:line="240" w:lineRule="auto"/>
              <w:ind w:right="731" w:hanging="568"/>
              <w:rPr>
                <w:rFonts w:asciiTheme="majorBidi" w:hAnsiTheme="majorBidi" w:cstheme="majorBidi"/>
                <w:sz w:val="24"/>
                <w:szCs w:val="24"/>
                <w:lang w:val="fr-FR"/>
              </w:rPr>
            </w:pPr>
            <w:r w:rsidRPr="00FC263F">
              <w:rPr>
                <w:rFonts w:asciiTheme="majorBidi" w:hAnsiTheme="majorBidi" w:cstheme="majorBidi"/>
                <w:sz w:val="24"/>
                <w:szCs w:val="24"/>
                <w:lang w:val="fr-FR"/>
              </w:rPr>
              <w:t>Calcul des valeurs propres d’une matrice symétrique (méthodede Jacobi)</w:t>
            </w:r>
          </w:p>
          <w:p w:rsidR="00416E51" w:rsidRPr="00FC263F" w:rsidRDefault="00FC263F" w:rsidP="00A33EA9">
            <w:pPr>
              <w:pStyle w:val="TableParagraph"/>
              <w:numPr>
                <w:ilvl w:val="0"/>
                <w:numId w:val="28"/>
              </w:numPr>
              <w:tabs>
                <w:tab w:val="left" w:pos="1521"/>
                <w:tab w:val="left" w:pos="1522"/>
              </w:tabs>
              <w:spacing w:line="267" w:lineRule="exact"/>
              <w:ind w:hanging="568"/>
              <w:rPr>
                <w:rFonts w:asciiTheme="majorBidi" w:hAnsiTheme="majorBidi" w:cstheme="majorBidi"/>
                <w:sz w:val="24"/>
                <w:szCs w:val="24"/>
              </w:rPr>
            </w:pPr>
            <w:r w:rsidRPr="00FC263F">
              <w:rPr>
                <w:rFonts w:asciiTheme="majorBidi" w:hAnsiTheme="majorBidi" w:cstheme="majorBidi"/>
                <w:sz w:val="24"/>
                <w:szCs w:val="24"/>
              </w:rPr>
              <w:t>Valeurpropresd’unematricequelconque</w:t>
            </w:r>
          </w:p>
          <w:p w:rsidR="00416E51" w:rsidRPr="00FC263F" w:rsidRDefault="00FC263F" w:rsidP="00A33EA9">
            <w:pPr>
              <w:pStyle w:val="TableParagraph"/>
              <w:numPr>
                <w:ilvl w:val="0"/>
                <w:numId w:val="28"/>
              </w:numPr>
              <w:tabs>
                <w:tab w:val="left" w:pos="1521"/>
                <w:tab w:val="left" w:pos="1522"/>
              </w:tabs>
              <w:spacing w:line="256" w:lineRule="exact"/>
              <w:ind w:hanging="568"/>
              <w:rPr>
                <w:rFonts w:asciiTheme="majorBidi" w:hAnsiTheme="majorBidi" w:cstheme="majorBidi"/>
                <w:sz w:val="24"/>
                <w:szCs w:val="24"/>
              </w:rPr>
            </w:pPr>
            <w:r w:rsidRPr="00FC263F">
              <w:rPr>
                <w:rFonts w:asciiTheme="majorBidi" w:hAnsiTheme="majorBidi" w:cstheme="majorBidi"/>
                <w:sz w:val="24"/>
                <w:szCs w:val="24"/>
              </w:rPr>
              <w:t>Vecteurspropres</w:t>
            </w:r>
          </w:p>
        </w:tc>
      </w:tr>
      <w:tr w:rsidR="00416E51" w:rsidRPr="00115EDA">
        <w:trPr>
          <w:trHeight w:val="1977"/>
        </w:trPr>
        <w:tc>
          <w:tcPr>
            <w:tcW w:w="1560" w:type="dxa"/>
          </w:tcPr>
          <w:p w:rsidR="008E50AE" w:rsidRDefault="008E50AE">
            <w:pPr>
              <w:pStyle w:val="TableParagraph"/>
              <w:spacing w:line="251" w:lineRule="exact"/>
              <w:ind w:left="105" w:firstLine="0"/>
              <w:rPr>
                <w:rFonts w:asciiTheme="majorBidi" w:hAnsiTheme="majorBidi" w:cstheme="majorBidi"/>
                <w:b/>
                <w:sz w:val="24"/>
                <w:szCs w:val="24"/>
              </w:rPr>
            </w:pPr>
          </w:p>
          <w:p w:rsidR="008E50AE" w:rsidRDefault="008E50AE">
            <w:pPr>
              <w:pStyle w:val="TableParagraph"/>
              <w:spacing w:line="251" w:lineRule="exact"/>
              <w:ind w:left="105" w:firstLine="0"/>
              <w:rPr>
                <w:rFonts w:asciiTheme="majorBidi" w:hAnsiTheme="majorBidi" w:cstheme="majorBidi"/>
                <w:b/>
                <w:sz w:val="24"/>
                <w:szCs w:val="24"/>
              </w:rPr>
            </w:pPr>
          </w:p>
          <w:p w:rsidR="00416E51" w:rsidRPr="00FC263F" w:rsidRDefault="00FC263F">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7</w:t>
            </w:r>
          </w:p>
        </w:tc>
        <w:tc>
          <w:tcPr>
            <w:tcW w:w="8079" w:type="dxa"/>
          </w:tcPr>
          <w:p w:rsidR="00416E51" w:rsidRPr="00FC263F" w:rsidRDefault="00FC263F">
            <w:pPr>
              <w:pStyle w:val="TableParagraph"/>
              <w:spacing w:line="249" w:lineRule="exact"/>
              <w:ind w:left="105" w:firstLine="0"/>
              <w:rPr>
                <w:rFonts w:asciiTheme="majorBidi" w:hAnsiTheme="majorBidi" w:cstheme="majorBidi"/>
                <w:b/>
                <w:sz w:val="24"/>
                <w:szCs w:val="24"/>
              </w:rPr>
            </w:pPr>
            <w:r w:rsidRPr="00FC263F">
              <w:rPr>
                <w:rFonts w:asciiTheme="majorBidi" w:hAnsiTheme="majorBidi" w:cstheme="majorBidi"/>
                <w:b/>
                <w:sz w:val="24"/>
                <w:szCs w:val="24"/>
              </w:rPr>
              <w:t>Résolution des équationsdifférentielles</w:t>
            </w:r>
          </w:p>
          <w:p w:rsidR="00416E51" w:rsidRPr="00FC263F" w:rsidRDefault="00FC263F" w:rsidP="00A33EA9">
            <w:pPr>
              <w:pStyle w:val="TableParagraph"/>
              <w:numPr>
                <w:ilvl w:val="0"/>
                <w:numId w:val="27"/>
              </w:numPr>
              <w:tabs>
                <w:tab w:val="left" w:pos="1521"/>
                <w:tab w:val="left" w:pos="1522"/>
              </w:tabs>
              <w:spacing w:line="267" w:lineRule="exact"/>
              <w:ind w:hanging="532"/>
              <w:rPr>
                <w:rFonts w:asciiTheme="majorBidi" w:hAnsiTheme="majorBidi" w:cstheme="majorBidi"/>
                <w:sz w:val="24"/>
                <w:szCs w:val="24"/>
              </w:rPr>
            </w:pPr>
            <w:r w:rsidRPr="00FC263F">
              <w:rPr>
                <w:rFonts w:asciiTheme="majorBidi" w:hAnsiTheme="majorBidi" w:cstheme="majorBidi"/>
                <w:sz w:val="24"/>
                <w:szCs w:val="24"/>
              </w:rPr>
              <w:t>Introduction et position duproblème</w:t>
            </w:r>
          </w:p>
          <w:p w:rsidR="00416E51" w:rsidRPr="00FC263F" w:rsidRDefault="00FC263F" w:rsidP="00A33EA9">
            <w:pPr>
              <w:pStyle w:val="TableParagraph"/>
              <w:numPr>
                <w:ilvl w:val="0"/>
                <w:numId w:val="27"/>
              </w:numPr>
              <w:tabs>
                <w:tab w:val="left" w:pos="1521"/>
                <w:tab w:val="left" w:pos="1522"/>
              </w:tabs>
              <w:ind w:hanging="532"/>
              <w:rPr>
                <w:rFonts w:asciiTheme="majorBidi" w:hAnsiTheme="majorBidi" w:cstheme="majorBidi"/>
                <w:sz w:val="24"/>
                <w:szCs w:val="24"/>
              </w:rPr>
            </w:pPr>
            <w:r w:rsidRPr="00FC263F">
              <w:rPr>
                <w:rFonts w:asciiTheme="majorBidi" w:hAnsiTheme="majorBidi" w:cstheme="majorBidi"/>
                <w:sz w:val="24"/>
                <w:szCs w:val="24"/>
              </w:rPr>
              <w:t>Méthoded’Euler</w:t>
            </w:r>
          </w:p>
          <w:p w:rsidR="00416E51" w:rsidRPr="00FC263F" w:rsidRDefault="00FC263F" w:rsidP="00A33EA9">
            <w:pPr>
              <w:pStyle w:val="TableParagraph"/>
              <w:numPr>
                <w:ilvl w:val="0"/>
                <w:numId w:val="27"/>
              </w:numPr>
              <w:tabs>
                <w:tab w:val="left" w:pos="1521"/>
                <w:tab w:val="left" w:pos="1522"/>
              </w:tabs>
              <w:ind w:hanging="532"/>
              <w:rPr>
                <w:rFonts w:asciiTheme="majorBidi" w:hAnsiTheme="majorBidi" w:cstheme="majorBidi"/>
                <w:sz w:val="24"/>
                <w:szCs w:val="24"/>
              </w:rPr>
            </w:pPr>
            <w:r w:rsidRPr="00FC263F">
              <w:rPr>
                <w:rFonts w:asciiTheme="majorBidi" w:hAnsiTheme="majorBidi" w:cstheme="majorBidi"/>
                <w:sz w:val="24"/>
                <w:szCs w:val="24"/>
              </w:rPr>
              <w:t>Méthode de RungeKutta</w:t>
            </w:r>
          </w:p>
          <w:p w:rsidR="00416E51" w:rsidRPr="00FC263F" w:rsidRDefault="00FC263F" w:rsidP="00A33EA9">
            <w:pPr>
              <w:pStyle w:val="TableParagraph"/>
              <w:numPr>
                <w:ilvl w:val="0"/>
                <w:numId w:val="27"/>
              </w:numPr>
              <w:tabs>
                <w:tab w:val="left" w:pos="1521"/>
                <w:tab w:val="left" w:pos="1522"/>
              </w:tabs>
              <w:ind w:hanging="532"/>
              <w:rPr>
                <w:rFonts w:asciiTheme="majorBidi" w:hAnsiTheme="majorBidi" w:cstheme="majorBidi"/>
                <w:sz w:val="24"/>
                <w:szCs w:val="24"/>
              </w:rPr>
            </w:pPr>
            <w:r w:rsidRPr="00FC263F">
              <w:rPr>
                <w:rFonts w:asciiTheme="majorBidi" w:hAnsiTheme="majorBidi" w:cstheme="majorBidi"/>
                <w:sz w:val="24"/>
                <w:szCs w:val="24"/>
              </w:rPr>
              <w:t>Problème avec conditions auxlimites</w:t>
            </w:r>
          </w:p>
          <w:p w:rsidR="00416E51" w:rsidRPr="00FC263F" w:rsidRDefault="00FC263F" w:rsidP="00A33EA9">
            <w:pPr>
              <w:pStyle w:val="TableParagraph"/>
              <w:numPr>
                <w:ilvl w:val="0"/>
                <w:numId w:val="2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Résolution d’un problème aux conditions aux limites par la méthodematricielle</w:t>
            </w:r>
          </w:p>
        </w:tc>
      </w:tr>
    </w:tbl>
    <w:p w:rsidR="00416E51" w:rsidRPr="00FC263F" w:rsidRDefault="00416E51">
      <w:pPr>
        <w:spacing w:line="269"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6E644D" w:rsidRPr="00FC263F" w:rsidRDefault="006E644D" w:rsidP="006E644D">
      <w:pPr>
        <w:pStyle w:val="Corpsdetexte"/>
        <w:spacing w:before="80"/>
        <w:rPr>
          <w:rFonts w:asciiTheme="majorBidi" w:hAnsiTheme="majorBidi" w:cstheme="majorBidi"/>
          <w:sz w:val="24"/>
          <w:szCs w:val="24"/>
          <w:lang w:val="fr-FR"/>
        </w:rPr>
      </w:pPr>
      <w:r>
        <w:rPr>
          <w:rFonts w:asciiTheme="majorBidi" w:hAnsiTheme="majorBidi" w:cstheme="majorBidi"/>
          <w:sz w:val="24"/>
          <w:szCs w:val="24"/>
          <w:lang w:val="fr-FR"/>
        </w:rPr>
        <w:lastRenderedPageBreak/>
        <w:t>T</w:t>
      </w:r>
      <w:r w:rsidRPr="00FC263F">
        <w:rPr>
          <w:rFonts w:asciiTheme="majorBidi" w:hAnsiTheme="majorBidi" w:cstheme="majorBidi"/>
          <w:sz w:val="24"/>
          <w:szCs w:val="24"/>
          <w:lang w:val="fr-FR"/>
        </w:rPr>
        <w:t xml:space="preserve">itre du Module </w:t>
      </w:r>
      <w:r w:rsidRPr="00FC263F">
        <w:rPr>
          <w:rFonts w:asciiTheme="majorBidi" w:hAnsiTheme="majorBidi" w:cstheme="majorBidi"/>
          <w:b w:val="0"/>
          <w:sz w:val="24"/>
          <w:szCs w:val="24"/>
          <w:lang w:val="fr-FR"/>
        </w:rPr>
        <w:t xml:space="preserve">: </w:t>
      </w:r>
      <w:r w:rsidRPr="00FC263F">
        <w:rPr>
          <w:rFonts w:asciiTheme="majorBidi" w:hAnsiTheme="majorBidi" w:cstheme="majorBidi"/>
          <w:color w:val="FF0000"/>
          <w:sz w:val="24"/>
          <w:szCs w:val="24"/>
          <w:lang w:val="fr-FR"/>
        </w:rPr>
        <w:t>Mécanique Quantique I</w:t>
      </w:r>
    </w:p>
    <w:p w:rsidR="006E644D" w:rsidRPr="00FC263F" w:rsidRDefault="006E644D" w:rsidP="006E644D">
      <w:pPr>
        <w:pStyle w:val="Corpsdetexte"/>
        <w:tabs>
          <w:tab w:val="left" w:pos="2522"/>
          <w:tab w:val="left" w:pos="3240"/>
          <w:tab w:val="left" w:pos="4647"/>
          <w:tab w:val="left" w:pos="5245"/>
        </w:tabs>
        <w:spacing w:before="7"/>
        <w:ind w:left="398" w:right="1620"/>
        <w:rPr>
          <w:rFonts w:asciiTheme="majorBidi" w:hAnsiTheme="majorBidi" w:cstheme="majorBidi"/>
          <w:sz w:val="24"/>
          <w:szCs w:val="24"/>
          <w:lang w:val="fr-FR"/>
        </w:rPr>
      </w:pPr>
      <w:r w:rsidRPr="00FC263F">
        <w:rPr>
          <w:rFonts w:asciiTheme="majorBidi" w:hAnsiTheme="majorBidi" w:cstheme="majorBidi"/>
          <w:sz w:val="24"/>
          <w:szCs w:val="24"/>
          <w:lang w:val="fr-FR"/>
        </w:rPr>
        <w:t>Volume horaire :4</w:t>
      </w:r>
      <w:r>
        <w:rPr>
          <w:rFonts w:asciiTheme="majorBidi" w:hAnsiTheme="majorBidi" w:cstheme="majorBidi"/>
          <w:sz w:val="24"/>
          <w:szCs w:val="24"/>
          <w:lang w:val="fr-FR"/>
        </w:rPr>
        <w:t>2</w:t>
      </w:r>
      <w:r w:rsidRPr="00FC263F">
        <w:rPr>
          <w:rFonts w:asciiTheme="majorBidi" w:hAnsiTheme="majorBidi" w:cstheme="majorBidi"/>
          <w:sz w:val="24"/>
          <w:szCs w:val="24"/>
          <w:lang w:val="fr-FR"/>
        </w:rPr>
        <w:t>heures</w:t>
      </w:r>
      <w:r w:rsidRPr="00FC263F">
        <w:rPr>
          <w:rFonts w:asciiTheme="majorBidi" w:hAnsiTheme="majorBidi" w:cstheme="majorBidi"/>
          <w:sz w:val="24"/>
          <w:szCs w:val="24"/>
          <w:lang w:val="fr-FR"/>
        </w:rPr>
        <w:tab/>
        <w:t>(2</w:t>
      </w:r>
      <w:r>
        <w:rPr>
          <w:rFonts w:asciiTheme="majorBidi" w:hAnsiTheme="majorBidi" w:cstheme="majorBidi"/>
          <w:sz w:val="24"/>
          <w:szCs w:val="24"/>
          <w:lang w:val="fr-FR"/>
        </w:rPr>
        <w:t>1</w:t>
      </w:r>
      <w:r w:rsidRPr="00FC263F">
        <w:rPr>
          <w:rFonts w:asciiTheme="majorBidi" w:hAnsiTheme="majorBidi" w:cstheme="majorBidi"/>
          <w:sz w:val="24"/>
          <w:szCs w:val="24"/>
          <w:lang w:val="fr-FR"/>
        </w:rPr>
        <w:t xml:space="preserve"> h : Cours, 21 h : TD) Crédits :</w:t>
      </w:r>
      <w:r w:rsidR="00B55060">
        <w:rPr>
          <w:rFonts w:asciiTheme="majorBidi" w:hAnsiTheme="majorBidi" w:cstheme="majorBidi"/>
          <w:sz w:val="24"/>
          <w:szCs w:val="24"/>
          <w:lang w:val="fr-FR"/>
        </w:rPr>
        <w:t>3</w:t>
      </w:r>
      <w:r w:rsidRPr="00FC263F">
        <w:rPr>
          <w:rFonts w:asciiTheme="majorBidi" w:hAnsiTheme="majorBidi" w:cstheme="majorBidi"/>
          <w:sz w:val="24"/>
          <w:szCs w:val="24"/>
          <w:lang w:val="fr-FR"/>
        </w:rPr>
        <w:tab/>
        <w:t xml:space="preserve">Coefficient: </w:t>
      </w:r>
      <w:r>
        <w:rPr>
          <w:rFonts w:asciiTheme="majorBidi" w:hAnsiTheme="majorBidi" w:cstheme="majorBidi"/>
          <w:sz w:val="24"/>
          <w:szCs w:val="24"/>
          <w:lang w:val="fr-FR"/>
        </w:rPr>
        <w:t xml:space="preserve">1.5       </w:t>
      </w:r>
      <w:r w:rsidRPr="00FC263F">
        <w:rPr>
          <w:rFonts w:asciiTheme="majorBidi" w:hAnsiTheme="majorBidi" w:cstheme="majorBidi"/>
          <w:sz w:val="24"/>
          <w:szCs w:val="24"/>
          <w:lang w:val="fr-FR"/>
        </w:rPr>
        <w:t>Semestre:S5</w:t>
      </w:r>
    </w:p>
    <w:p w:rsidR="006E644D" w:rsidRPr="00FC263F" w:rsidRDefault="006E644D" w:rsidP="006E644D">
      <w:pPr>
        <w:spacing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625"/>
        <w:gridCol w:w="29"/>
      </w:tblGrid>
      <w:tr w:rsidR="006E644D" w:rsidRPr="00410560" w:rsidTr="006E644D">
        <w:trPr>
          <w:trHeight w:val="2261"/>
        </w:trPr>
        <w:tc>
          <w:tcPr>
            <w:tcW w:w="1419" w:type="dxa"/>
          </w:tcPr>
          <w:p w:rsidR="008E50AE" w:rsidRPr="008112C7" w:rsidRDefault="008E50AE" w:rsidP="006E644D">
            <w:pPr>
              <w:pStyle w:val="TableParagraph"/>
              <w:spacing w:line="251" w:lineRule="exact"/>
              <w:ind w:left="105" w:firstLine="0"/>
              <w:rPr>
                <w:rFonts w:asciiTheme="majorBidi" w:hAnsiTheme="majorBidi" w:cstheme="majorBidi"/>
                <w:b/>
                <w:sz w:val="24"/>
                <w:szCs w:val="24"/>
                <w:lang w:val="fr-FR"/>
              </w:rPr>
            </w:pPr>
          </w:p>
          <w:p w:rsidR="008E50AE" w:rsidRPr="008112C7" w:rsidRDefault="008E50AE" w:rsidP="006E644D">
            <w:pPr>
              <w:pStyle w:val="TableParagraph"/>
              <w:spacing w:line="251" w:lineRule="exact"/>
              <w:ind w:left="105" w:firstLine="0"/>
              <w:rPr>
                <w:rFonts w:asciiTheme="majorBidi" w:hAnsiTheme="majorBidi" w:cstheme="majorBidi"/>
                <w:b/>
                <w:sz w:val="24"/>
                <w:szCs w:val="24"/>
                <w:lang w:val="fr-FR"/>
              </w:rPr>
            </w:pPr>
          </w:p>
          <w:p w:rsidR="006E644D" w:rsidRDefault="006E644D" w:rsidP="006E644D">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Chapitre 1</w:t>
            </w: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Pr="00FC263F" w:rsidRDefault="006E644D" w:rsidP="006E644D">
            <w:pPr>
              <w:pStyle w:val="TableParagraph"/>
              <w:spacing w:line="251" w:lineRule="exact"/>
              <w:ind w:left="105" w:firstLine="0"/>
              <w:rPr>
                <w:rFonts w:asciiTheme="majorBidi" w:hAnsiTheme="majorBidi" w:cstheme="majorBidi"/>
                <w:b/>
                <w:sz w:val="24"/>
                <w:szCs w:val="24"/>
              </w:rPr>
            </w:pPr>
          </w:p>
        </w:tc>
        <w:tc>
          <w:tcPr>
            <w:tcW w:w="11625" w:type="dxa"/>
          </w:tcPr>
          <w:p w:rsidR="006E644D" w:rsidRPr="00FC263F" w:rsidRDefault="006E644D" w:rsidP="006E644D">
            <w:pPr>
              <w:pStyle w:val="TableParagraph"/>
              <w:spacing w:line="240" w:lineRule="auto"/>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Bases mathématiques de la Mécanique Quantique</w:t>
            </w:r>
          </w:p>
          <w:p w:rsidR="006E644D" w:rsidRPr="00FC263F" w:rsidRDefault="006E644D" w:rsidP="00A33EA9">
            <w:pPr>
              <w:pStyle w:val="TableParagraph"/>
              <w:numPr>
                <w:ilvl w:val="0"/>
                <w:numId w:val="25"/>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 xml:space="preserve">Espace </w:t>
            </w:r>
            <w:r>
              <w:rPr>
                <w:rFonts w:asciiTheme="majorBidi" w:hAnsiTheme="majorBidi" w:cstheme="majorBidi"/>
                <w:sz w:val="24"/>
                <w:szCs w:val="24"/>
                <w:lang w:val="fr-FR"/>
              </w:rPr>
              <w:t xml:space="preserve">Hilbertien </w:t>
            </w:r>
            <w:r w:rsidRPr="00FC263F">
              <w:rPr>
                <w:rFonts w:asciiTheme="majorBidi" w:hAnsiTheme="majorBidi" w:cstheme="majorBidi"/>
                <w:sz w:val="24"/>
                <w:szCs w:val="24"/>
                <w:lang w:val="fr-FR"/>
              </w:rPr>
              <w:t>des fonctions d'onde d'uneparticule</w:t>
            </w:r>
          </w:p>
          <w:p w:rsidR="006E644D" w:rsidRPr="00FC263F" w:rsidRDefault="006E644D" w:rsidP="00A33EA9">
            <w:pPr>
              <w:pStyle w:val="TableParagraph"/>
              <w:numPr>
                <w:ilvl w:val="0"/>
                <w:numId w:val="25"/>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Notion dereprésentation</w:t>
            </w:r>
          </w:p>
          <w:p w:rsidR="006E644D" w:rsidRPr="00FE7A62" w:rsidRDefault="006E644D" w:rsidP="00A33EA9">
            <w:pPr>
              <w:pStyle w:val="TableParagraph"/>
              <w:numPr>
                <w:ilvl w:val="0"/>
                <w:numId w:val="25"/>
              </w:numPr>
              <w:tabs>
                <w:tab w:val="left" w:pos="825"/>
                <w:tab w:val="left" w:pos="826"/>
              </w:tabs>
              <w:rPr>
                <w:rFonts w:asciiTheme="majorBidi" w:hAnsiTheme="majorBidi" w:cstheme="majorBidi"/>
                <w:sz w:val="24"/>
                <w:szCs w:val="24"/>
                <w:lang w:val="fr-FR"/>
              </w:rPr>
            </w:pPr>
            <w:r w:rsidRPr="00FE7A62">
              <w:rPr>
                <w:rFonts w:asciiTheme="majorBidi" w:hAnsiTheme="majorBidi" w:cstheme="majorBidi"/>
                <w:sz w:val="24"/>
                <w:szCs w:val="24"/>
                <w:lang w:val="fr-FR"/>
              </w:rPr>
              <w:t>Représentation deDirac : notation bra-ket</w:t>
            </w:r>
          </w:p>
          <w:p w:rsidR="006E644D" w:rsidRPr="00FC263F" w:rsidRDefault="006E644D" w:rsidP="00A33EA9">
            <w:pPr>
              <w:pStyle w:val="TableParagraph"/>
              <w:numPr>
                <w:ilvl w:val="0"/>
                <w:numId w:val="25"/>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Opérateurslinéaires, adjoints, hermitiques,unitaires</w:t>
            </w:r>
          </w:p>
          <w:p w:rsidR="006E644D" w:rsidRPr="00FC263F" w:rsidRDefault="006E644D" w:rsidP="00A33EA9">
            <w:pPr>
              <w:pStyle w:val="TableParagraph"/>
              <w:numPr>
                <w:ilvl w:val="0"/>
                <w:numId w:val="25"/>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Valeurspropres et vecteurspropres</w:t>
            </w:r>
          </w:p>
          <w:p w:rsidR="006E644D" w:rsidRPr="00FC263F" w:rsidRDefault="006E644D" w:rsidP="00A33EA9">
            <w:pPr>
              <w:pStyle w:val="TableParagraph"/>
              <w:numPr>
                <w:ilvl w:val="0"/>
                <w:numId w:val="25"/>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Observables</w:t>
            </w:r>
          </w:p>
          <w:p w:rsidR="006E644D" w:rsidRPr="00FC263F" w:rsidRDefault="006E644D" w:rsidP="00A33EA9">
            <w:pPr>
              <w:pStyle w:val="TableParagraph"/>
              <w:numPr>
                <w:ilvl w:val="0"/>
                <w:numId w:val="25"/>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Produit tensoriel d'espace desétats</w:t>
            </w:r>
          </w:p>
        </w:tc>
        <w:tc>
          <w:tcPr>
            <w:tcW w:w="29" w:type="dxa"/>
            <w:tcBorders>
              <w:top w:val="nil"/>
              <w:bottom w:val="nil"/>
              <w:right w:val="nil"/>
            </w:tcBorders>
          </w:tcPr>
          <w:p w:rsidR="006E644D" w:rsidRPr="00FC263F" w:rsidRDefault="006E644D" w:rsidP="006E644D">
            <w:pPr>
              <w:pStyle w:val="TableParagraph"/>
              <w:spacing w:line="240" w:lineRule="auto"/>
              <w:ind w:left="0" w:firstLine="0"/>
              <w:rPr>
                <w:rFonts w:asciiTheme="majorBidi" w:hAnsiTheme="majorBidi" w:cstheme="majorBidi"/>
                <w:sz w:val="24"/>
                <w:szCs w:val="24"/>
                <w:lang w:val="fr-FR"/>
              </w:rPr>
            </w:pPr>
          </w:p>
        </w:tc>
      </w:tr>
      <w:tr w:rsidR="006E644D" w:rsidRPr="00FC263F" w:rsidTr="006E644D">
        <w:trPr>
          <w:trHeight w:val="1994"/>
        </w:trPr>
        <w:tc>
          <w:tcPr>
            <w:tcW w:w="1419" w:type="dxa"/>
          </w:tcPr>
          <w:p w:rsidR="008E50AE" w:rsidRPr="008112C7" w:rsidRDefault="008E50AE" w:rsidP="006E644D">
            <w:pPr>
              <w:pStyle w:val="TableParagraph"/>
              <w:spacing w:line="251" w:lineRule="exact"/>
              <w:ind w:left="148" w:firstLine="0"/>
              <w:rPr>
                <w:rFonts w:asciiTheme="majorBidi" w:hAnsiTheme="majorBidi" w:cstheme="majorBidi"/>
                <w:b/>
                <w:sz w:val="24"/>
                <w:szCs w:val="24"/>
                <w:lang w:val="fr-FR"/>
              </w:rPr>
            </w:pPr>
          </w:p>
          <w:p w:rsidR="008E50AE" w:rsidRPr="008112C7" w:rsidRDefault="008E50AE" w:rsidP="006E644D">
            <w:pPr>
              <w:pStyle w:val="TableParagraph"/>
              <w:spacing w:line="251" w:lineRule="exact"/>
              <w:ind w:left="148" w:firstLine="0"/>
              <w:rPr>
                <w:rFonts w:asciiTheme="majorBidi" w:hAnsiTheme="majorBidi" w:cstheme="majorBidi"/>
                <w:b/>
                <w:sz w:val="24"/>
                <w:szCs w:val="24"/>
                <w:lang w:val="fr-FR"/>
              </w:rPr>
            </w:pPr>
          </w:p>
          <w:p w:rsidR="006E644D" w:rsidRDefault="006E644D" w:rsidP="006E644D">
            <w:pPr>
              <w:pStyle w:val="TableParagraph"/>
              <w:spacing w:line="251" w:lineRule="exact"/>
              <w:ind w:left="148" w:firstLine="0"/>
              <w:rPr>
                <w:rFonts w:asciiTheme="majorBidi" w:hAnsiTheme="majorBidi" w:cstheme="majorBidi"/>
                <w:b/>
                <w:sz w:val="24"/>
                <w:szCs w:val="24"/>
              </w:rPr>
            </w:pPr>
            <w:r w:rsidRPr="00FC263F">
              <w:rPr>
                <w:rFonts w:asciiTheme="majorBidi" w:hAnsiTheme="majorBidi" w:cstheme="majorBidi"/>
                <w:b/>
                <w:sz w:val="24"/>
                <w:szCs w:val="24"/>
              </w:rPr>
              <w:t>Chapitre 2</w:t>
            </w:r>
          </w:p>
          <w:p w:rsidR="006E644D" w:rsidRDefault="006E644D" w:rsidP="006E644D">
            <w:pPr>
              <w:pStyle w:val="TableParagraph"/>
              <w:spacing w:line="251" w:lineRule="exact"/>
              <w:ind w:left="148" w:firstLine="0"/>
              <w:rPr>
                <w:rFonts w:asciiTheme="majorBidi" w:hAnsiTheme="majorBidi" w:cstheme="majorBidi"/>
                <w:b/>
                <w:sz w:val="24"/>
                <w:szCs w:val="24"/>
              </w:rPr>
            </w:pPr>
          </w:p>
          <w:p w:rsidR="006E644D" w:rsidRPr="00FC263F" w:rsidRDefault="006E644D" w:rsidP="006E644D">
            <w:pPr>
              <w:pStyle w:val="TableParagraph"/>
              <w:spacing w:line="251" w:lineRule="exact"/>
              <w:ind w:left="148" w:firstLine="0"/>
              <w:rPr>
                <w:rFonts w:asciiTheme="majorBidi" w:hAnsiTheme="majorBidi" w:cstheme="majorBidi"/>
                <w:b/>
                <w:sz w:val="24"/>
                <w:szCs w:val="24"/>
              </w:rPr>
            </w:pPr>
          </w:p>
        </w:tc>
        <w:tc>
          <w:tcPr>
            <w:tcW w:w="11625" w:type="dxa"/>
          </w:tcPr>
          <w:p w:rsidR="006E644D" w:rsidRPr="00FE7A62" w:rsidRDefault="006E644D" w:rsidP="006E644D">
            <w:pPr>
              <w:pStyle w:val="TableParagraph"/>
              <w:spacing w:line="251" w:lineRule="exact"/>
              <w:ind w:left="105" w:firstLine="0"/>
              <w:rPr>
                <w:rFonts w:asciiTheme="majorBidi" w:hAnsiTheme="majorBidi" w:cstheme="majorBidi"/>
                <w:b/>
                <w:sz w:val="24"/>
                <w:szCs w:val="24"/>
                <w:lang w:val="fr-FR"/>
              </w:rPr>
            </w:pPr>
            <w:r w:rsidRPr="00FE7A62">
              <w:rPr>
                <w:rFonts w:asciiTheme="majorBidi" w:hAnsiTheme="majorBidi" w:cstheme="majorBidi"/>
                <w:b/>
                <w:sz w:val="24"/>
                <w:szCs w:val="24"/>
                <w:lang w:val="fr-FR"/>
              </w:rPr>
              <w:t>Postulats de la mécanique quantique</w:t>
            </w:r>
          </w:p>
          <w:p w:rsidR="006E644D" w:rsidRPr="00FC263F" w:rsidRDefault="006E644D" w:rsidP="00A33EA9">
            <w:pPr>
              <w:pStyle w:val="TableParagraph"/>
              <w:numPr>
                <w:ilvl w:val="0"/>
                <w:numId w:val="24"/>
              </w:numPr>
              <w:tabs>
                <w:tab w:val="left" w:pos="892"/>
                <w:tab w:val="left" w:pos="893"/>
              </w:tabs>
              <w:rPr>
                <w:rFonts w:asciiTheme="majorBidi" w:hAnsiTheme="majorBidi" w:cstheme="majorBidi"/>
                <w:sz w:val="24"/>
                <w:szCs w:val="24"/>
              </w:rPr>
            </w:pPr>
            <w:r w:rsidRPr="00FC263F">
              <w:rPr>
                <w:rFonts w:asciiTheme="majorBidi" w:hAnsiTheme="majorBidi" w:cstheme="majorBidi"/>
                <w:sz w:val="24"/>
                <w:szCs w:val="24"/>
              </w:rPr>
              <w:t>Enoncé despostulats</w:t>
            </w:r>
          </w:p>
          <w:p w:rsidR="006E644D" w:rsidRDefault="006E644D" w:rsidP="00A33EA9">
            <w:pPr>
              <w:pStyle w:val="TableParagraph"/>
              <w:numPr>
                <w:ilvl w:val="0"/>
                <w:numId w:val="88"/>
              </w:numPr>
              <w:tabs>
                <w:tab w:val="left" w:pos="892"/>
                <w:tab w:val="left" w:pos="893"/>
              </w:tabs>
              <w:ind w:left="1023" w:hanging="142"/>
              <w:rPr>
                <w:rFonts w:asciiTheme="majorBidi" w:hAnsiTheme="majorBidi" w:cstheme="majorBidi"/>
                <w:sz w:val="24"/>
                <w:szCs w:val="24"/>
                <w:lang w:val="fr-FR"/>
              </w:rPr>
            </w:pPr>
            <w:r>
              <w:rPr>
                <w:rFonts w:asciiTheme="majorBidi" w:hAnsiTheme="majorBidi" w:cstheme="majorBidi"/>
                <w:sz w:val="24"/>
                <w:szCs w:val="24"/>
                <w:lang w:val="fr-FR"/>
              </w:rPr>
              <w:t>Description de l’état du système</w:t>
            </w:r>
          </w:p>
          <w:p w:rsidR="006E644D" w:rsidRDefault="006E644D" w:rsidP="00A33EA9">
            <w:pPr>
              <w:pStyle w:val="TableParagraph"/>
              <w:numPr>
                <w:ilvl w:val="0"/>
                <w:numId w:val="88"/>
              </w:numPr>
              <w:tabs>
                <w:tab w:val="left" w:pos="892"/>
                <w:tab w:val="left" w:pos="893"/>
              </w:tabs>
              <w:ind w:left="1023" w:hanging="142"/>
              <w:rPr>
                <w:rFonts w:asciiTheme="majorBidi" w:hAnsiTheme="majorBidi" w:cstheme="majorBidi"/>
                <w:sz w:val="24"/>
                <w:szCs w:val="24"/>
                <w:lang w:val="fr-FR"/>
              </w:rPr>
            </w:pPr>
            <w:r w:rsidRPr="00FC263F">
              <w:rPr>
                <w:rFonts w:asciiTheme="majorBidi" w:hAnsiTheme="majorBidi" w:cstheme="majorBidi"/>
                <w:sz w:val="24"/>
                <w:szCs w:val="24"/>
                <w:lang w:val="fr-FR"/>
              </w:rPr>
              <w:t xml:space="preserve">Description </w:t>
            </w:r>
            <w:r>
              <w:rPr>
                <w:rFonts w:asciiTheme="majorBidi" w:hAnsiTheme="majorBidi" w:cstheme="majorBidi"/>
                <w:sz w:val="24"/>
                <w:szCs w:val="24"/>
                <w:lang w:val="fr-FR"/>
              </w:rPr>
              <w:t>des</w:t>
            </w:r>
            <w:r w:rsidRPr="00FC263F">
              <w:rPr>
                <w:rFonts w:asciiTheme="majorBidi" w:hAnsiTheme="majorBidi" w:cstheme="majorBidi"/>
                <w:sz w:val="24"/>
                <w:szCs w:val="24"/>
                <w:lang w:val="fr-FR"/>
              </w:rPr>
              <w:t xml:space="preserve"> grandeur</w:t>
            </w:r>
            <w:r>
              <w:rPr>
                <w:rFonts w:asciiTheme="majorBidi" w:hAnsiTheme="majorBidi" w:cstheme="majorBidi"/>
                <w:sz w:val="24"/>
                <w:szCs w:val="24"/>
                <w:lang w:val="fr-FR"/>
              </w:rPr>
              <w:t>s</w:t>
            </w:r>
            <w:r w:rsidRPr="00FC263F">
              <w:rPr>
                <w:rFonts w:asciiTheme="majorBidi" w:hAnsiTheme="majorBidi" w:cstheme="majorBidi"/>
                <w:sz w:val="24"/>
                <w:szCs w:val="24"/>
                <w:lang w:val="fr-FR"/>
              </w:rPr>
              <w:t>physique</w:t>
            </w:r>
            <w:r>
              <w:rPr>
                <w:rFonts w:asciiTheme="majorBidi" w:hAnsiTheme="majorBidi" w:cstheme="majorBidi"/>
                <w:sz w:val="24"/>
                <w:szCs w:val="24"/>
                <w:lang w:val="fr-FR"/>
              </w:rPr>
              <w:t>s</w:t>
            </w:r>
          </w:p>
          <w:p w:rsidR="006E644D" w:rsidRDefault="006E644D" w:rsidP="00A33EA9">
            <w:pPr>
              <w:pStyle w:val="TableParagraph"/>
              <w:numPr>
                <w:ilvl w:val="0"/>
                <w:numId w:val="88"/>
              </w:numPr>
              <w:tabs>
                <w:tab w:val="left" w:pos="892"/>
                <w:tab w:val="left" w:pos="893"/>
              </w:tabs>
              <w:ind w:left="1023" w:hanging="142"/>
              <w:rPr>
                <w:rFonts w:asciiTheme="majorBidi" w:hAnsiTheme="majorBidi" w:cstheme="majorBidi"/>
                <w:sz w:val="24"/>
                <w:szCs w:val="24"/>
                <w:lang w:val="fr-FR"/>
              </w:rPr>
            </w:pPr>
            <w:r>
              <w:rPr>
                <w:rFonts w:asciiTheme="majorBidi" w:hAnsiTheme="majorBidi" w:cstheme="majorBidi"/>
                <w:sz w:val="24"/>
                <w:szCs w:val="24"/>
                <w:lang w:val="fr-FR"/>
              </w:rPr>
              <w:t>Postulats de mesure</w:t>
            </w:r>
          </w:p>
          <w:p w:rsidR="006E644D" w:rsidRPr="00FC263F" w:rsidRDefault="006E644D" w:rsidP="00A33EA9">
            <w:pPr>
              <w:pStyle w:val="TableParagraph"/>
              <w:numPr>
                <w:ilvl w:val="0"/>
                <w:numId w:val="88"/>
              </w:numPr>
              <w:tabs>
                <w:tab w:val="left" w:pos="892"/>
                <w:tab w:val="left" w:pos="893"/>
              </w:tabs>
              <w:ind w:left="1023" w:hanging="142"/>
              <w:rPr>
                <w:rFonts w:asciiTheme="majorBidi" w:hAnsiTheme="majorBidi" w:cstheme="majorBidi"/>
                <w:sz w:val="24"/>
                <w:szCs w:val="24"/>
                <w:lang w:val="fr-FR"/>
              </w:rPr>
            </w:pPr>
            <w:r>
              <w:rPr>
                <w:rFonts w:asciiTheme="majorBidi" w:hAnsiTheme="majorBidi" w:cstheme="majorBidi"/>
                <w:sz w:val="24"/>
                <w:szCs w:val="24"/>
                <w:lang w:val="fr-FR"/>
              </w:rPr>
              <w:t>Réduction du paquet d’onde</w:t>
            </w:r>
          </w:p>
          <w:p w:rsidR="006E644D" w:rsidRPr="00FE7A62" w:rsidRDefault="006E644D" w:rsidP="006E644D">
            <w:pPr>
              <w:pStyle w:val="TableParagraph"/>
              <w:tabs>
                <w:tab w:val="left" w:pos="892"/>
                <w:tab w:val="left" w:pos="893"/>
              </w:tabs>
              <w:ind w:left="1023" w:hanging="142"/>
              <w:rPr>
                <w:rFonts w:asciiTheme="majorBidi" w:hAnsiTheme="majorBidi" w:cstheme="majorBidi"/>
                <w:sz w:val="24"/>
                <w:szCs w:val="24"/>
                <w:lang w:val="fr-FR"/>
              </w:rPr>
            </w:pPr>
            <w:r w:rsidRPr="00FE7A62">
              <w:rPr>
                <w:rFonts w:asciiTheme="majorBidi" w:hAnsiTheme="majorBidi" w:cstheme="majorBidi"/>
                <w:sz w:val="24"/>
                <w:szCs w:val="24"/>
                <w:lang w:val="fr-FR"/>
              </w:rPr>
              <w:t xml:space="preserve">-  Evolution au cours du temps : </w:t>
            </w:r>
            <w:r>
              <w:rPr>
                <w:rFonts w:asciiTheme="majorBidi" w:hAnsiTheme="majorBidi" w:cstheme="majorBidi"/>
                <w:sz w:val="24"/>
                <w:szCs w:val="24"/>
                <w:lang w:val="fr-FR"/>
              </w:rPr>
              <w:t>Equation de Schrödinger</w:t>
            </w:r>
          </w:p>
          <w:p w:rsidR="006E644D" w:rsidRPr="00FC263F" w:rsidRDefault="006E644D" w:rsidP="006E644D">
            <w:pPr>
              <w:pStyle w:val="TableParagraph"/>
              <w:tabs>
                <w:tab w:val="left" w:pos="892"/>
                <w:tab w:val="left" w:pos="893"/>
              </w:tabs>
              <w:ind w:left="892" w:hanging="11"/>
              <w:rPr>
                <w:rFonts w:asciiTheme="majorBidi" w:hAnsiTheme="majorBidi" w:cstheme="majorBidi"/>
                <w:sz w:val="24"/>
                <w:szCs w:val="24"/>
              </w:rPr>
            </w:pPr>
            <w:r>
              <w:rPr>
                <w:rFonts w:asciiTheme="majorBidi" w:hAnsiTheme="majorBidi" w:cstheme="majorBidi"/>
                <w:sz w:val="24"/>
                <w:szCs w:val="24"/>
              </w:rPr>
              <w:t xml:space="preserve">- </w:t>
            </w:r>
            <w:r w:rsidRPr="00FC263F">
              <w:rPr>
                <w:rFonts w:asciiTheme="majorBidi" w:hAnsiTheme="majorBidi" w:cstheme="majorBidi"/>
                <w:sz w:val="24"/>
                <w:szCs w:val="24"/>
              </w:rPr>
              <w:t>Quantification des grandeursphysiques</w:t>
            </w:r>
          </w:p>
          <w:p w:rsidR="006E644D" w:rsidRDefault="006E644D" w:rsidP="00A33EA9">
            <w:pPr>
              <w:pStyle w:val="TableParagraph"/>
              <w:numPr>
                <w:ilvl w:val="0"/>
                <w:numId w:val="24"/>
              </w:numPr>
              <w:tabs>
                <w:tab w:val="left" w:pos="892"/>
                <w:tab w:val="left" w:pos="893"/>
              </w:tabs>
              <w:spacing w:line="256" w:lineRule="exact"/>
              <w:rPr>
                <w:rFonts w:asciiTheme="majorBidi" w:hAnsiTheme="majorBidi" w:cstheme="majorBidi"/>
                <w:sz w:val="24"/>
                <w:szCs w:val="24"/>
              </w:rPr>
            </w:pPr>
            <w:r w:rsidRPr="00FC263F">
              <w:rPr>
                <w:rFonts w:asciiTheme="majorBidi" w:hAnsiTheme="majorBidi" w:cstheme="majorBidi"/>
                <w:sz w:val="24"/>
                <w:szCs w:val="24"/>
              </w:rPr>
              <w:t>Interprétation physique despostulats</w:t>
            </w:r>
          </w:p>
          <w:p w:rsidR="006E644D" w:rsidRDefault="006E644D" w:rsidP="00A33EA9">
            <w:pPr>
              <w:pStyle w:val="TableParagraph"/>
              <w:numPr>
                <w:ilvl w:val="0"/>
                <w:numId w:val="88"/>
              </w:numPr>
              <w:tabs>
                <w:tab w:val="left" w:pos="892"/>
                <w:tab w:val="left" w:pos="893"/>
              </w:tabs>
              <w:spacing w:line="256" w:lineRule="exact"/>
              <w:rPr>
                <w:rFonts w:asciiTheme="majorBidi" w:hAnsiTheme="majorBidi" w:cstheme="majorBidi"/>
                <w:sz w:val="24"/>
                <w:szCs w:val="24"/>
              </w:rPr>
            </w:pPr>
            <w:r>
              <w:rPr>
                <w:rFonts w:asciiTheme="majorBidi" w:hAnsiTheme="majorBidi" w:cstheme="majorBidi"/>
                <w:sz w:val="24"/>
                <w:szCs w:val="24"/>
              </w:rPr>
              <w:t>Cas des systèmesconservatifs</w:t>
            </w:r>
          </w:p>
          <w:p w:rsidR="006E644D" w:rsidRPr="00FC263F" w:rsidRDefault="006E644D" w:rsidP="00A33EA9">
            <w:pPr>
              <w:pStyle w:val="TableParagraph"/>
              <w:numPr>
                <w:ilvl w:val="0"/>
                <w:numId w:val="88"/>
              </w:numPr>
              <w:tabs>
                <w:tab w:val="left" w:pos="892"/>
                <w:tab w:val="left" w:pos="893"/>
              </w:tabs>
              <w:spacing w:line="256" w:lineRule="exact"/>
              <w:rPr>
                <w:rFonts w:asciiTheme="majorBidi" w:hAnsiTheme="majorBidi" w:cstheme="majorBidi"/>
                <w:sz w:val="24"/>
                <w:szCs w:val="24"/>
              </w:rPr>
            </w:pPr>
            <w:r>
              <w:rPr>
                <w:rFonts w:asciiTheme="majorBidi" w:hAnsiTheme="majorBidi" w:cstheme="majorBidi"/>
                <w:sz w:val="24"/>
                <w:szCs w:val="24"/>
              </w:rPr>
              <w:t>Equation de Schrödinger stationnaire</w:t>
            </w:r>
          </w:p>
        </w:tc>
        <w:tc>
          <w:tcPr>
            <w:tcW w:w="29" w:type="dxa"/>
            <w:tcBorders>
              <w:top w:val="nil"/>
              <w:bottom w:val="nil"/>
              <w:right w:val="nil"/>
            </w:tcBorders>
          </w:tcPr>
          <w:p w:rsidR="006E644D" w:rsidRPr="00FC263F" w:rsidRDefault="006E644D" w:rsidP="006E644D">
            <w:pPr>
              <w:pStyle w:val="TableParagraph"/>
              <w:spacing w:line="240" w:lineRule="auto"/>
              <w:ind w:left="0" w:firstLine="0"/>
              <w:rPr>
                <w:rFonts w:asciiTheme="majorBidi" w:hAnsiTheme="majorBidi" w:cstheme="majorBidi"/>
                <w:sz w:val="24"/>
                <w:szCs w:val="24"/>
              </w:rPr>
            </w:pPr>
          </w:p>
        </w:tc>
      </w:tr>
      <w:tr w:rsidR="006E644D" w:rsidRPr="00014FFE" w:rsidTr="006E644D">
        <w:trPr>
          <w:trHeight w:val="1994"/>
        </w:trPr>
        <w:tc>
          <w:tcPr>
            <w:tcW w:w="1419" w:type="dxa"/>
          </w:tcPr>
          <w:p w:rsidR="008E50AE" w:rsidRDefault="008E50AE" w:rsidP="006E644D">
            <w:pPr>
              <w:pStyle w:val="TableParagraph"/>
              <w:spacing w:line="251" w:lineRule="exact"/>
              <w:ind w:left="148" w:firstLine="0"/>
              <w:rPr>
                <w:rFonts w:asciiTheme="majorBidi" w:hAnsiTheme="majorBidi" w:cstheme="majorBidi"/>
                <w:b/>
                <w:sz w:val="24"/>
                <w:szCs w:val="24"/>
              </w:rPr>
            </w:pPr>
          </w:p>
          <w:p w:rsidR="008E50AE" w:rsidRDefault="008E50AE" w:rsidP="006E644D">
            <w:pPr>
              <w:pStyle w:val="TableParagraph"/>
              <w:spacing w:line="251" w:lineRule="exact"/>
              <w:ind w:left="148" w:firstLine="0"/>
              <w:rPr>
                <w:rFonts w:asciiTheme="majorBidi" w:hAnsiTheme="majorBidi" w:cstheme="majorBidi"/>
                <w:b/>
                <w:sz w:val="24"/>
                <w:szCs w:val="24"/>
              </w:rPr>
            </w:pPr>
          </w:p>
          <w:p w:rsidR="006E644D" w:rsidRDefault="006E644D" w:rsidP="006E644D">
            <w:pPr>
              <w:pStyle w:val="TableParagraph"/>
              <w:spacing w:line="251" w:lineRule="exact"/>
              <w:ind w:left="148" w:firstLine="0"/>
              <w:rPr>
                <w:rFonts w:asciiTheme="majorBidi" w:hAnsiTheme="majorBidi" w:cstheme="majorBidi"/>
                <w:b/>
                <w:sz w:val="24"/>
                <w:szCs w:val="24"/>
              </w:rPr>
            </w:pPr>
            <w:r>
              <w:rPr>
                <w:rFonts w:asciiTheme="majorBidi" w:hAnsiTheme="majorBidi" w:cstheme="majorBidi"/>
                <w:b/>
                <w:sz w:val="24"/>
                <w:szCs w:val="24"/>
              </w:rPr>
              <w:t>Chapitre 3</w:t>
            </w:r>
          </w:p>
          <w:p w:rsidR="006E644D" w:rsidRDefault="006E644D" w:rsidP="006E644D">
            <w:pPr>
              <w:pStyle w:val="TableParagraph"/>
              <w:spacing w:line="251" w:lineRule="exact"/>
              <w:ind w:left="148" w:firstLine="0"/>
              <w:rPr>
                <w:rFonts w:asciiTheme="majorBidi" w:hAnsiTheme="majorBidi" w:cstheme="majorBidi"/>
                <w:b/>
                <w:sz w:val="24"/>
                <w:szCs w:val="24"/>
              </w:rPr>
            </w:pPr>
          </w:p>
          <w:p w:rsidR="006E644D" w:rsidRDefault="006E644D" w:rsidP="006E644D">
            <w:pPr>
              <w:pStyle w:val="TableParagraph"/>
              <w:spacing w:line="251" w:lineRule="exact"/>
              <w:ind w:left="148" w:firstLine="0"/>
              <w:rPr>
                <w:rFonts w:asciiTheme="majorBidi" w:hAnsiTheme="majorBidi" w:cstheme="majorBidi"/>
                <w:b/>
                <w:sz w:val="24"/>
                <w:szCs w:val="24"/>
              </w:rPr>
            </w:pPr>
          </w:p>
          <w:p w:rsidR="006E644D" w:rsidRDefault="006E644D" w:rsidP="006E644D">
            <w:pPr>
              <w:pStyle w:val="TableParagraph"/>
              <w:spacing w:line="251" w:lineRule="exact"/>
              <w:ind w:left="148" w:firstLine="0"/>
              <w:rPr>
                <w:rFonts w:asciiTheme="majorBidi" w:hAnsiTheme="majorBidi" w:cstheme="majorBidi"/>
                <w:b/>
                <w:sz w:val="24"/>
                <w:szCs w:val="24"/>
              </w:rPr>
            </w:pPr>
          </w:p>
          <w:p w:rsidR="006E644D" w:rsidRPr="00FC263F" w:rsidRDefault="006E644D" w:rsidP="006E644D">
            <w:pPr>
              <w:pStyle w:val="TableParagraph"/>
              <w:spacing w:line="251" w:lineRule="exact"/>
              <w:ind w:left="148" w:firstLine="0"/>
              <w:rPr>
                <w:rFonts w:asciiTheme="majorBidi" w:hAnsiTheme="majorBidi" w:cstheme="majorBidi"/>
                <w:b/>
                <w:sz w:val="24"/>
                <w:szCs w:val="24"/>
              </w:rPr>
            </w:pPr>
          </w:p>
        </w:tc>
        <w:tc>
          <w:tcPr>
            <w:tcW w:w="11625" w:type="dxa"/>
          </w:tcPr>
          <w:p w:rsidR="006E644D" w:rsidRPr="00014FFE" w:rsidRDefault="006E644D" w:rsidP="006E644D">
            <w:pPr>
              <w:pStyle w:val="TableParagraph"/>
              <w:spacing w:line="251" w:lineRule="exact"/>
              <w:ind w:left="105" w:firstLine="0"/>
              <w:rPr>
                <w:rFonts w:asciiTheme="majorBidi" w:hAnsiTheme="majorBidi" w:cstheme="majorBidi"/>
                <w:b/>
                <w:sz w:val="24"/>
                <w:szCs w:val="24"/>
                <w:lang w:val="fr-FR"/>
              </w:rPr>
            </w:pPr>
            <w:r w:rsidRPr="00014FFE">
              <w:rPr>
                <w:rFonts w:asciiTheme="majorBidi" w:hAnsiTheme="majorBidi" w:cstheme="majorBidi"/>
                <w:b/>
                <w:sz w:val="24"/>
                <w:szCs w:val="24"/>
                <w:lang w:val="fr-FR"/>
              </w:rPr>
              <w:t>Application des postulats à des systèmes Simples</w:t>
            </w:r>
          </w:p>
          <w:p w:rsidR="006E644D" w:rsidRPr="00FC263F" w:rsidRDefault="006E644D" w:rsidP="00A33EA9">
            <w:pPr>
              <w:pStyle w:val="TableParagraph"/>
              <w:numPr>
                <w:ilvl w:val="0"/>
                <w:numId w:val="87"/>
              </w:numPr>
              <w:tabs>
                <w:tab w:val="left" w:pos="892"/>
                <w:tab w:val="left" w:pos="893"/>
              </w:tabs>
              <w:spacing w:before="120" w:line="240" w:lineRule="auto"/>
              <w:rPr>
                <w:rFonts w:asciiTheme="majorBidi" w:hAnsiTheme="majorBidi" w:cstheme="majorBidi"/>
                <w:sz w:val="24"/>
                <w:szCs w:val="24"/>
                <w:lang w:val="fr-FR"/>
              </w:rPr>
            </w:pPr>
            <w:r>
              <w:rPr>
                <w:rFonts w:asciiTheme="majorBidi" w:hAnsiTheme="majorBidi" w:cstheme="majorBidi"/>
                <w:sz w:val="24"/>
                <w:szCs w:val="24"/>
                <w:lang w:val="fr-FR"/>
              </w:rPr>
              <w:t xml:space="preserve">Introduction du Spin, Expérience de Stern et Gerlach, </w:t>
            </w:r>
          </w:p>
          <w:p w:rsidR="006E644D" w:rsidRPr="006B01CF" w:rsidRDefault="006E644D" w:rsidP="00A33EA9">
            <w:pPr>
              <w:pStyle w:val="TableParagraph"/>
              <w:numPr>
                <w:ilvl w:val="0"/>
                <w:numId w:val="87"/>
              </w:numPr>
              <w:tabs>
                <w:tab w:val="left" w:pos="892"/>
                <w:tab w:val="left" w:pos="893"/>
              </w:tabs>
              <w:spacing w:before="45" w:line="225" w:lineRule="exact"/>
              <w:rPr>
                <w:rFonts w:asciiTheme="majorBidi" w:hAnsiTheme="majorBidi" w:cstheme="majorBidi"/>
                <w:sz w:val="24"/>
                <w:szCs w:val="24"/>
                <w:lang w:val="fr-FR"/>
              </w:rPr>
            </w:pPr>
            <w:r>
              <w:rPr>
                <w:rFonts w:asciiTheme="majorBidi" w:hAnsiTheme="majorBidi" w:cstheme="majorBidi"/>
                <w:sz w:val="24"/>
                <w:szCs w:val="24"/>
                <w:lang w:val="fr-FR"/>
              </w:rPr>
              <w:t>Définition de l’e</w:t>
            </w:r>
            <w:r w:rsidRPr="00FC263F">
              <w:rPr>
                <w:rFonts w:asciiTheme="majorBidi" w:hAnsiTheme="majorBidi" w:cstheme="majorBidi"/>
                <w:sz w:val="24"/>
                <w:szCs w:val="24"/>
                <w:lang w:val="fr-FR"/>
              </w:rPr>
              <w:t>space des états de spin</w:t>
            </w:r>
            <w:r>
              <w:rPr>
                <w:rFonts w:asciiTheme="majorBidi" w:hAnsiTheme="majorBidi" w:cstheme="majorBidi"/>
                <w:spacing w:val="-8"/>
                <w:sz w:val="24"/>
                <w:szCs w:val="24"/>
                <w:lang w:val="fr-FR"/>
              </w:rPr>
              <w:t xml:space="preserve">½ (avec renvoi au chapitre 3 su deuxième semestre) </w:t>
            </w:r>
          </w:p>
          <w:p w:rsidR="006E644D" w:rsidRPr="00FE7A62" w:rsidRDefault="006E644D" w:rsidP="00A33EA9">
            <w:pPr>
              <w:pStyle w:val="TableParagraph"/>
              <w:numPr>
                <w:ilvl w:val="0"/>
                <w:numId w:val="87"/>
              </w:numPr>
              <w:spacing w:line="251" w:lineRule="exact"/>
              <w:rPr>
                <w:rFonts w:asciiTheme="majorBidi" w:hAnsiTheme="majorBidi" w:cstheme="majorBidi"/>
                <w:b/>
                <w:sz w:val="24"/>
                <w:szCs w:val="24"/>
                <w:lang w:val="fr-FR"/>
              </w:rPr>
            </w:pPr>
            <w:r w:rsidRPr="00FC263F">
              <w:rPr>
                <w:rFonts w:asciiTheme="majorBidi" w:hAnsiTheme="majorBidi" w:cstheme="majorBidi"/>
                <w:sz w:val="24"/>
                <w:szCs w:val="24"/>
                <w:lang w:val="fr-FR"/>
              </w:rPr>
              <w:t>Application à la résonancemagnétique</w:t>
            </w:r>
            <w:r>
              <w:rPr>
                <w:rFonts w:asciiTheme="majorBidi" w:hAnsiTheme="majorBidi" w:cstheme="majorBidi"/>
                <w:sz w:val="24"/>
                <w:szCs w:val="24"/>
                <w:lang w:val="fr-FR"/>
              </w:rPr>
              <w:t>, précession de Larmor</w:t>
            </w:r>
          </w:p>
          <w:p w:rsidR="006E644D" w:rsidRDefault="006E644D" w:rsidP="00A33EA9">
            <w:pPr>
              <w:pStyle w:val="TableParagraph"/>
              <w:numPr>
                <w:ilvl w:val="0"/>
                <w:numId w:val="87"/>
              </w:numPr>
              <w:spacing w:line="251" w:lineRule="exact"/>
              <w:rPr>
                <w:rFonts w:asciiTheme="majorBidi" w:hAnsiTheme="majorBidi" w:cstheme="majorBidi"/>
                <w:bCs/>
                <w:sz w:val="24"/>
                <w:szCs w:val="24"/>
                <w:lang w:val="fr-FR"/>
              </w:rPr>
            </w:pPr>
            <w:r w:rsidRPr="00014FFE">
              <w:rPr>
                <w:rFonts w:asciiTheme="majorBidi" w:hAnsiTheme="majorBidi" w:cstheme="majorBidi"/>
                <w:bCs/>
                <w:sz w:val="24"/>
                <w:szCs w:val="24"/>
                <w:lang w:val="fr-FR"/>
              </w:rPr>
              <w:t>Système à deux niveaux</w:t>
            </w:r>
            <w:r>
              <w:rPr>
                <w:rFonts w:asciiTheme="majorBidi" w:hAnsiTheme="majorBidi" w:cstheme="majorBidi"/>
                <w:bCs/>
                <w:sz w:val="24"/>
                <w:szCs w:val="24"/>
                <w:lang w:val="fr-FR"/>
              </w:rPr>
              <w:t>:</w:t>
            </w:r>
          </w:p>
          <w:p w:rsidR="006E644D" w:rsidRDefault="006E644D" w:rsidP="006E644D">
            <w:pPr>
              <w:pStyle w:val="TableParagraph"/>
              <w:spacing w:line="251" w:lineRule="exact"/>
              <w:ind w:firstLine="0"/>
              <w:rPr>
                <w:rFonts w:asciiTheme="majorBidi" w:hAnsiTheme="majorBidi" w:cstheme="majorBidi"/>
                <w:bCs/>
                <w:sz w:val="24"/>
                <w:szCs w:val="24"/>
                <w:lang w:val="fr-FR"/>
              </w:rPr>
            </w:pPr>
            <w:r>
              <w:rPr>
                <w:rFonts w:asciiTheme="majorBidi" w:hAnsiTheme="majorBidi" w:cstheme="majorBidi"/>
                <w:bCs/>
                <w:sz w:val="24"/>
                <w:szCs w:val="24"/>
                <w:lang w:val="fr-FR"/>
              </w:rPr>
              <w:t>-</w:t>
            </w:r>
            <w:r w:rsidRPr="00014FFE">
              <w:rPr>
                <w:rFonts w:asciiTheme="majorBidi" w:hAnsiTheme="majorBidi" w:cstheme="majorBidi"/>
                <w:bCs/>
                <w:sz w:val="24"/>
                <w:szCs w:val="24"/>
                <w:lang w:val="fr-FR"/>
              </w:rPr>
              <w:t xml:space="preserve"> Sphère de Bloch,</w:t>
            </w:r>
          </w:p>
          <w:p w:rsidR="006E644D" w:rsidRPr="00FE7A62" w:rsidRDefault="006E644D" w:rsidP="006E644D">
            <w:pPr>
              <w:pStyle w:val="TableParagraph"/>
              <w:spacing w:line="251" w:lineRule="exact"/>
              <w:ind w:firstLine="0"/>
              <w:rPr>
                <w:rFonts w:asciiTheme="majorBidi" w:hAnsiTheme="majorBidi" w:cstheme="majorBidi"/>
                <w:bCs/>
                <w:sz w:val="24"/>
                <w:szCs w:val="24"/>
                <w:lang w:val="fr-FR"/>
              </w:rPr>
            </w:pPr>
            <w:r>
              <w:rPr>
                <w:rFonts w:asciiTheme="majorBidi" w:hAnsiTheme="majorBidi" w:cstheme="majorBidi"/>
                <w:bCs/>
                <w:sz w:val="24"/>
                <w:szCs w:val="24"/>
                <w:lang w:val="fr-FR"/>
              </w:rPr>
              <w:t>-</w:t>
            </w:r>
            <w:r w:rsidRPr="00014FFE">
              <w:rPr>
                <w:rFonts w:asciiTheme="majorBidi" w:hAnsiTheme="majorBidi" w:cstheme="majorBidi"/>
                <w:bCs/>
                <w:sz w:val="24"/>
                <w:szCs w:val="24"/>
                <w:lang w:val="fr-FR"/>
              </w:rPr>
              <w:t xml:space="preserve"> O</w:t>
            </w:r>
            <w:r>
              <w:rPr>
                <w:rFonts w:asciiTheme="majorBidi" w:hAnsiTheme="majorBidi" w:cstheme="majorBidi"/>
                <w:bCs/>
                <w:sz w:val="24"/>
                <w:szCs w:val="24"/>
                <w:lang w:val="fr-FR"/>
              </w:rPr>
              <w:t>s</w:t>
            </w:r>
            <w:r w:rsidRPr="00014FFE">
              <w:rPr>
                <w:rFonts w:asciiTheme="majorBidi" w:hAnsiTheme="majorBidi" w:cstheme="majorBidi"/>
                <w:bCs/>
                <w:sz w:val="24"/>
                <w:szCs w:val="24"/>
                <w:lang w:val="fr-FR"/>
              </w:rPr>
              <w:t>cillations de Rabi</w:t>
            </w:r>
          </w:p>
        </w:tc>
        <w:tc>
          <w:tcPr>
            <w:tcW w:w="29" w:type="dxa"/>
            <w:tcBorders>
              <w:top w:val="nil"/>
              <w:bottom w:val="nil"/>
              <w:right w:val="nil"/>
            </w:tcBorders>
          </w:tcPr>
          <w:p w:rsidR="006E644D" w:rsidRPr="00014FFE" w:rsidRDefault="006E644D" w:rsidP="006E644D">
            <w:pPr>
              <w:pStyle w:val="TableParagraph"/>
              <w:spacing w:line="240" w:lineRule="auto"/>
              <w:ind w:left="0" w:firstLine="0"/>
              <w:rPr>
                <w:rFonts w:asciiTheme="majorBidi" w:hAnsiTheme="majorBidi" w:cstheme="majorBidi"/>
                <w:sz w:val="24"/>
                <w:szCs w:val="24"/>
                <w:lang w:val="fr-FR"/>
              </w:rPr>
            </w:pPr>
          </w:p>
        </w:tc>
      </w:tr>
      <w:tr w:rsidR="006E644D" w:rsidRPr="00014FFE" w:rsidTr="006E644D">
        <w:trPr>
          <w:trHeight w:val="1598"/>
        </w:trPr>
        <w:tc>
          <w:tcPr>
            <w:tcW w:w="1419" w:type="dxa"/>
          </w:tcPr>
          <w:p w:rsidR="008E50AE" w:rsidRDefault="008E50AE" w:rsidP="006E644D">
            <w:pPr>
              <w:pStyle w:val="TableParagraph"/>
              <w:spacing w:line="251" w:lineRule="exact"/>
              <w:ind w:left="105" w:firstLine="0"/>
              <w:rPr>
                <w:rFonts w:asciiTheme="majorBidi" w:hAnsiTheme="majorBidi" w:cstheme="majorBidi"/>
                <w:b/>
                <w:sz w:val="24"/>
                <w:szCs w:val="24"/>
              </w:rPr>
            </w:pPr>
          </w:p>
          <w:p w:rsidR="008E50AE" w:rsidRDefault="008E50AE" w:rsidP="006E644D">
            <w:pPr>
              <w:pStyle w:val="TableParagraph"/>
              <w:spacing w:line="251" w:lineRule="exact"/>
              <w:ind w:left="105" w:firstLine="0"/>
              <w:rPr>
                <w:rFonts w:asciiTheme="majorBidi" w:hAnsiTheme="majorBidi" w:cstheme="majorBidi"/>
                <w:b/>
                <w:sz w:val="24"/>
                <w:szCs w:val="24"/>
              </w:rPr>
            </w:pPr>
          </w:p>
          <w:p w:rsidR="008E50AE" w:rsidRDefault="008E50AE"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r>
              <w:rPr>
                <w:rFonts w:asciiTheme="majorBidi" w:hAnsiTheme="majorBidi" w:cstheme="majorBidi"/>
                <w:b/>
                <w:sz w:val="24"/>
                <w:szCs w:val="24"/>
              </w:rPr>
              <w:t>Chapitre 4</w:t>
            </w: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Pr="00FC263F" w:rsidRDefault="006E644D" w:rsidP="006E644D">
            <w:pPr>
              <w:pStyle w:val="TableParagraph"/>
              <w:spacing w:line="251" w:lineRule="exact"/>
              <w:ind w:left="105" w:firstLine="0"/>
              <w:rPr>
                <w:rFonts w:asciiTheme="majorBidi" w:hAnsiTheme="majorBidi" w:cstheme="majorBidi"/>
                <w:b/>
                <w:sz w:val="24"/>
                <w:szCs w:val="24"/>
              </w:rPr>
            </w:pPr>
          </w:p>
        </w:tc>
        <w:tc>
          <w:tcPr>
            <w:tcW w:w="11654" w:type="dxa"/>
            <w:gridSpan w:val="2"/>
          </w:tcPr>
          <w:p w:rsidR="006E644D" w:rsidRPr="00FC263F" w:rsidRDefault="006E644D" w:rsidP="006E644D">
            <w:pPr>
              <w:pStyle w:val="TableParagraph"/>
              <w:spacing w:line="251" w:lineRule="exact"/>
              <w:ind w:left="105" w:firstLine="0"/>
              <w:rPr>
                <w:rFonts w:asciiTheme="majorBidi" w:hAnsiTheme="majorBidi" w:cstheme="majorBidi"/>
                <w:b/>
                <w:sz w:val="24"/>
                <w:szCs w:val="24"/>
              </w:rPr>
            </w:pPr>
            <w:r w:rsidRPr="00FC263F">
              <w:rPr>
                <w:rFonts w:asciiTheme="majorBidi" w:hAnsiTheme="majorBidi" w:cstheme="majorBidi"/>
                <w:b/>
                <w:sz w:val="24"/>
                <w:szCs w:val="24"/>
              </w:rPr>
              <w:t>L'oscillateurharmonique</w:t>
            </w:r>
          </w:p>
          <w:p w:rsidR="006E644D" w:rsidRPr="00FC263F" w:rsidRDefault="006E644D" w:rsidP="00A33EA9">
            <w:pPr>
              <w:pStyle w:val="TableParagraph"/>
              <w:numPr>
                <w:ilvl w:val="0"/>
                <w:numId w:val="23"/>
              </w:numPr>
              <w:tabs>
                <w:tab w:val="left" w:pos="892"/>
                <w:tab w:val="left" w:pos="893"/>
              </w:tabs>
              <w:spacing w:before="120"/>
              <w:rPr>
                <w:rFonts w:asciiTheme="majorBidi" w:hAnsiTheme="majorBidi" w:cstheme="majorBidi"/>
                <w:sz w:val="24"/>
                <w:szCs w:val="24"/>
                <w:lang w:val="fr-FR"/>
              </w:rPr>
            </w:pPr>
            <w:r w:rsidRPr="00FC263F">
              <w:rPr>
                <w:rFonts w:asciiTheme="majorBidi" w:hAnsiTheme="majorBidi" w:cstheme="majorBidi"/>
                <w:sz w:val="24"/>
                <w:szCs w:val="24"/>
                <w:lang w:val="fr-FR"/>
              </w:rPr>
              <w:t>Importance de l'oscillateur harmonique enphysique</w:t>
            </w:r>
          </w:p>
          <w:p w:rsidR="006E644D" w:rsidRPr="00FE7A62" w:rsidRDefault="006E644D" w:rsidP="00A33EA9">
            <w:pPr>
              <w:pStyle w:val="TableParagraph"/>
              <w:numPr>
                <w:ilvl w:val="0"/>
                <w:numId w:val="23"/>
              </w:numPr>
              <w:tabs>
                <w:tab w:val="left" w:pos="892"/>
                <w:tab w:val="left" w:pos="893"/>
              </w:tabs>
              <w:rPr>
                <w:rFonts w:asciiTheme="majorBidi" w:hAnsiTheme="majorBidi" w:cstheme="majorBidi"/>
                <w:sz w:val="24"/>
                <w:szCs w:val="24"/>
                <w:lang w:val="fr-FR"/>
              </w:rPr>
            </w:pPr>
            <w:r w:rsidRPr="00FE7A62">
              <w:rPr>
                <w:rFonts w:asciiTheme="majorBidi" w:hAnsiTheme="majorBidi" w:cstheme="majorBidi"/>
                <w:sz w:val="24"/>
                <w:szCs w:val="24"/>
                <w:lang w:val="fr-FR"/>
              </w:rPr>
              <w:t>Rappels sur l'oscillateur harmonique en mécaniqueclassique</w:t>
            </w:r>
          </w:p>
          <w:p w:rsidR="006E644D" w:rsidRPr="00FC263F" w:rsidRDefault="006E644D" w:rsidP="00A33EA9">
            <w:pPr>
              <w:pStyle w:val="TableParagraph"/>
              <w:numPr>
                <w:ilvl w:val="0"/>
                <w:numId w:val="23"/>
              </w:numPr>
              <w:tabs>
                <w:tab w:val="left" w:pos="892"/>
                <w:tab w:val="left" w:pos="893"/>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Hamiltonien de l'oscillateur harmonique à unedimension</w:t>
            </w:r>
          </w:p>
          <w:p w:rsidR="006E644D" w:rsidRPr="00FC263F" w:rsidRDefault="006E644D" w:rsidP="00A33EA9">
            <w:pPr>
              <w:pStyle w:val="TableParagraph"/>
              <w:numPr>
                <w:ilvl w:val="0"/>
                <w:numId w:val="23"/>
              </w:numPr>
              <w:tabs>
                <w:tab w:val="left" w:pos="892"/>
                <w:tab w:val="left" w:pos="893"/>
              </w:tabs>
              <w:spacing w:line="284" w:lineRule="exact"/>
              <w:rPr>
                <w:rFonts w:asciiTheme="majorBidi" w:eastAsia="Cambria Math" w:hAnsiTheme="majorBidi" w:cstheme="majorBidi"/>
                <w:sz w:val="24"/>
                <w:szCs w:val="24"/>
                <w:lang w:val="fr-FR"/>
              </w:rPr>
            </w:pPr>
            <w:r w:rsidRPr="00FC263F">
              <w:rPr>
                <w:rFonts w:asciiTheme="majorBidi" w:hAnsiTheme="majorBidi" w:cstheme="majorBidi"/>
                <w:sz w:val="24"/>
                <w:szCs w:val="24"/>
                <w:lang w:val="fr-FR"/>
              </w:rPr>
              <w:t>Opérateurs</w:t>
            </w:r>
            <w:r w:rsidRPr="00FC263F">
              <w:rPr>
                <w:rFonts w:ascii="Cambria Math" w:eastAsia="Cambria Math" w:hAnsi="Cambria Math" w:cs="Cambria Math"/>
                <w:spacing w:val="-48"/>
                <w:sz w:val="24"/>
                <w:szCs w:val="24"/>
              </w:rPr>
              <w:t>𝑋</w:t>
            </w:r>
            <w:r w:rsidRPr="00FC263F">
              <w:rPr>
                <w:rFonts w:asciiTheme="majorBidi" w:eastAsia="Cambria Math" w:hAnsiTheme="majorBidi" w:cstheme="majorBidi"/>
                <w:spacing w:val="-48"/>
                <w:position w:val="4"/>
                <w:sz w:val="24"/>
                <w:szCs w:val="24"/>
                <w:lang w:val="fr-FR"/>
              </w:rPr>
              <w:t>̂</w:t>
            </w:r>
            <w:r w:rsidRPr="00FC263F">
              <w:rPr>
                <w:rFonts w:asciiTheme="majorBidi" w:hAnsiTheme="majorBidi" w:cstheme="majorBidi"/>
                <w:sz w:val="24"/>
                <w:szCs w:val="24"/>
                <w:lang w:val="fr-FR"/>
              </w:rPr>
              <w:t xml:space="preserve">et </w:t>
            </w:r>
            <w:r w:rsidRPr="00FC263F">
              <w:rPr>
                <w:rFonts w:ascii="Cambria Math" w:eastAsia="Cambria Math" w:hAnsi="Cambria Math" w:cs="Cambria Math"/>
                <w:spacing w:val="-49"/>
                <w:sz w:val="24"/>
                <w:szCs w:val="24"/>
              </w:rPr>
              <w:t>𝑃</w:t>
            </w:r>
            <w:r w:rsidRPr="00FC263F">
              <w:rPr>
                <w:rFonts w:asciiTheme="majorBidi" w:eastAsia="Cambria Math" w:hAnsiTheme="majorBidi" w:cstheme="majorBidi"/>
                <w:spacing w:val="-49"/>
                <w:position w:val="4"/>
                <w:sz w:val="24"/>
                <w:szCs w:val="24"/>
                <w:lang w:val="fr-FR"/>
              </w:rPr>
              <w:t>̂</w:t>
            </w:r>
            <w:r w:rsidRPr="00FC263F">
              <w:rPr>
                <w:rFonts w:asciiTheme="majorBidi" w:hAnsiTheme="majorBidi" w:cstheme="majorBidi"/>
                <w:sz w:val="24"/>
                <w:szCs w:val="24"/>
                <w:lang w:val="fr-FR"/>
              </w:rPr>
              <w:t xml:space="preserve">, opérateurs </w:t>
            </w:r>
            <w:r w:rsidRPr="00FC263F">
              <w:rPr>
                <w:rFonts w:ascii="Cambria Math" w:eastAsia="Cambria Math" w:hAnsi="Cambria Math" w:cs="Cambria Math"/>
                <w:sz w:val="24"/>
                <w:szCs w:val="24"/>
              </w:rPr>
              <w:t>𝑎</w:t>
            </w:r>
            <w:r w:rsidRPr="00FC263F">
              <w:rPr>
                <w:rFonts w:asciiTheme="majorBidi" w:hAnsiTheme="majorBidi" w:cstheme="majorBidi"/>
                <w:sz w:val="24"/>
                <w:szCs w:val="24"/>
                <w:lang w:val="fr-FR"/>
              </w:rPr>
              <w:t xml:space="preserve">, </w:t>
            </w:r>
            <w:r w:rsidRPr="00FC263F">
              <w:rPr>
                <w:rFonts w:ascii="Cambria Math" w:eastAsia="Cambria Math" w:hAnsi="Cambria Math" w:cs="Cambria Math"/>
                <w:sz w:val="24"/>
                <w:szCs w:val="24"/>
              </w:rPr>
              <w:t>𝑎</w:t>
            </w:r>
            <w:r w:rsidRPr="00FC263F">
              <w:rPr>
                <w:rFonts w:asciiTheme="majorBidi" w:eastAsia="Cambria Math" w:hAnsiTheme="majorBidi" w:cstheme="majorBidi"/>
                <w:position w:val="8"/>
                <w:sz w:val="24"/>
                <w:szCs w:val="24"/>
                <w:lang w:val="fr-FR"/>
              </w:rPr>
              <w:t xml:space="preserve">+ </w:t>
            </w:r>
            <w:r w:rsidRPr="00FC263F">
              <w:rPr>
                <w:rFonts w:asciiTheme="majorBidi" w:hAnsiTheme="majorBidi" w:cstheme="majorBidi"/>
                <w:sz w:val="24"/>
                <w:szCs w:val="24"/>
                <w:lang w:val="fr-FR"/>
              </w:rPr>
              <w:t>et</w:t>
            </w:r>
            <w:r w:rsidRPr="00FC263F">
              <w:rPr>
                <w:rFonts w:ascii="Cambria Math" w:eastAsia="Cambria Math" w:hAnsi="Cambria Math" w:cs="Cambria Math"/>
                <w:sz w:val="24"/>
                <w:szCs w:val="24"/>
              </w:rPr>
              <w:t>𝑁</w:t>
            </w:r>
          </w:p>
          <w:p w:rsidR="006E644D" w:rsidRPr="00FC263F" w:rsidRDefault="006E644D" w:rsidP="006E644D">
            <w:pPr>
              <w:pStyle w:val="TableParagraph"/>
              <w:tabs>
                <w:tab w:val="left" w:pos="892"/>
                <w:tab w:val="left" w:pos="893"/>
              </w:tabs>
              <w:ind w:left="892" w:firstLine="0"/>
              <w:rPr>
                <w:rFonts w:asciiTheme="majorBidi" w:hAnsiTheme="majorBidi" w:cstheme="majorBidi"/>
                <w:sz w:val="24"/>
                <w:szCs w:val="24"/>
                <w:lang w:val="fr-FR"/>
              </w:rPr>
            </w:pPr>
            <w:r>
              <w:rPr>
                <w:rFonts w:asciiTheme="majorBidi" w:hAnsiTheme="majorBidi" w:cstheme="majorBidi"/>
                <w:sz w:val="24"/>
                <w:szCs w:val="24"/>
                <w:lang w:val="fr-FR"/>
              </w:rPr>
              <w:t>Energies</w:t>
            </w:r>
            <w:r w:rsidRPr="00FC263F">
              <w:rPr>
                <w:rFonts w:asciiTheme="majorBidi" w:hAnsiTheme="majorBidi" w:cstheme="majorBidi"/>
                <w:sz w:val="24"/>
                <w:szCs w:val="24"/>
                <w:lang w:val="fr-FR"/>
              </w:rPr>
              <w:t xml:space="preserve"> propres e</w:t>
            </w:r>
            <w:r>
              <w:rPr>
                <w:rFonts w:asciiTheme="majorBidi" w:hAnsiTheme="majorBidi" w:cstheme="majorBidi"/>
                <w:sz w:val="24"/>
                <w:szCs w:val="24"/>
                <w:lang w:val="fr-FR"/>
              </w:rPr>
              <w:t>t états propres</w:t>
            </w:r>
            <w:r w:rsidRPr="00FC263F">
              <w:rPr>
                <w:rFonts w:asciiTheme="majorBidi" w:hAnsiTheme="majorBidi" w:cstheme="majorBidi"/>
                <w:sz w:val="24"/>
                <w:szCs w:val="24"/>
                <w:lang w:val="fr-FR"/>
              </w:rPr>
              <w:t>, dégénérescence desniveaux</w:t>
            </w:r>
          </w:p>
          <w:p w:rsidR="006E644D" w:rsidRPr="00FE7A62" w:rsidRDefault="006E644D" w:rsidP="00A33EA9">
            <w:pPr>
              <w:pStyle w:val="TableParagraph"/>
              <w:numPr>
                <w:ilvl w:val="0"/>
                <w:numId w:val="23"/>
              </w:numPr>
              <w:tabs>
                <w:tab w:val="left" w:pos="892"/>
                <w:tab w:val="left" w:pos="893"/>
              </w:tabs>
              <w:rPr>
                <w:rFonts w:asciiTheme="majorBidi" w:hAnsiTheme="majorBidi" w:cstheme="majorBidi"/>
                <w:sz w:val="24"/>
                <w:szCs w:val="24"/>
              </w:rPr>
            </w:pPr>
            <w:r w:rsidRPr="00FC263F">
              <w:rPr>
                <w:rFonts w:asciiTheme="majorBidi" w:hAnsiTheme="majorBidi" w:cstheme="majorBidi"/>
                <w:sz w:val="24"/>
                <w:szCs w:val="24"/>
              </w:rPr>
              <w:t>Discussionphysique</w:t>
            </w:r>
          </w:p>
        </w:tc>
      </w:tr>
    </w:tbl>
    <w:p w:rsidR="006E644D" w:rsidRPr="00014FFE" w:rsidRDefault="006E644D" w:rsidP="006E644D">
      <w:pPr>
        <w:spacing w:line="256" w:lineRule="exact"/>
        <w:rPr>
          <w:rFonts w:asciiTheme="majorBidi" w:hAnsiTheme="majorBidi" w:cstheme="majorBidi"/>
          <w:sz w:val="24"/>
          <w:szCs w:val="24"/>
          <w:lang w:val="fr-FR"/>
        </w:rPr>
        <w:sectPr w:rsidR="006E644D" w:rsidRPr="00014FFE" w:rsidSect="00AD1323">
          <w:footerReference w:type="default" r:id="rId9"/>
          <w:pgSz w:w="16840" w:h="11910" w:orient="landscape"/>
          <w:pgMar w:top="567" w:right="851" w:bottom="567" w:left="851" w:header="0" w:footer="978" w:gutter="0"/>
          <w:cols w:space="720"/>
        </w:sectPr>
      </w:pPr>
    </w:p>
    <w:p w:rsidR="00416E51" w:rsidRPr="00FC263F" w:rsidRDefault="00FC263F">
      <w:pPr>
        <w:pStyle w:val="Corpsdetexte"/>
        <w:spacing w:before="80"/>
        <w:ind w:left="398"/>
        <w:rPr>
          <w:rFonts w:asciiTheme="majorBidi" w:hAnsiTheme="majorBidi" w:cstheme="majorBidi"/>
          <w:sz w:val="24"/>
          <w:szCs w:val="24"/>
          <w:lang w:val="fr-FR"/>
        </w:rPr>
      </w:pPr>
      <w:r w:rsidRPr="00FC263F">
        <w:rPr>
          <w:rFonts w:asciiTheme="majorBidi" w:hAnsiTheme="majorBidi" w:cstheme="majorBidi"/>
          <w:sz w:val="24"/>
          <w:szCs w:val="24"/>
          <w:lang w:val="fr-FR"/>
        </w:rPr>
        <w:lastRenderedPageBreak/>
        <w:t xml:space="preserve">Titre du Module </w:t>
      </w:r>
      <w:r w:rsidRPr="00FC263F">
        <w:rPr>
          <w:rFonts w:asciiTheme="majorBidi" w:hAnsiTheme="majorBidi" w:cstheme="majorBidi"/>
          <w:b w:val="0"/>
          <w:sz w:val="24"/>
          <w:szCs w:val="24"/>
          <w:lang w:val="fr-FR"/>
        </w:rPr>
        <w:t xml:space="preserve">: </w:t>
      </w:r>
      <w:r w:rsidRPr="00FC263F">
        <w:rPr>
          <w:rFonts w:asciiTheme="majorBidi" w:hAnsiTheme="majorBidi" w:cstheme="majorBidi"/>
          <w:color w:val="FF0000"/>
          <w:sz w:val="24"/>
          <w:szCs w:val="24"/>
          <w:lang w:val="fr-FR"/>
        </w:rPr>
        <w:t>Physique statistique I</w:t>
      </w:r>
    </w:p>
    <w:p w:rsidR="00416E51" w:rsidRPr="00FC263F" w:rsidRDefault="00FC263F" w:rsidP="00CF4A85">
      <w:pPr>
        <w:pStyle w:val="Corpsdetexte"/>
        <w:tabs>
          <w:tab w:val="left" w:pos="1814"/>
          <w:tab w:val="left" w:pos="3239"/>
          <w:tab w:val="left" w:pos="3938"/>
        </w:tabs>
        <w:spacing w:before="7"/>
        <w:ind w:left="398" w:right="770"/>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w:t>
      </w:r>
      <w:r w:rsidR="00B55060">
        <w:rPr>
          <w:rFonts w:asciiTheme="majorBidi" w:hAnsiTheme="majorBidi" w:cstheme="majorBidi"/>
          <w:sz w:val="24"/>
          <w:szCs w:val="24"/>
          <w:lang w:val="fr-FR"/>
        </w:rPr>
        <w:t>3</w:t>
      </w:r>
      <w:r w:rsidRPr="00FC263F">
        <w:rPr>
          <w:rFonts w:asciiTheme="majorBidi" w:hAnsiTheme="majorBidi" w:cstheme="majorBidi"/>
          <w:sz w:val="24"/>
          <w:szCs w:val="24"/>
          <w:lang w:val="fr-FR"/>
        </w:rPr>
        <w:tab/>
        <w:t xml:space="preserve">Coefficient: </w:t>
      </w:r>
      <w:r w:rsidR="00CF4A85">
        <w:rPr>
          <w:rFonts w:asciiTheme="majorBidi" w:hAnsiTheme="majorBidi" w:cstheme="majorBidi"/>
          <w:sz w:val="24"/>
          <w:szCs w:val="24"/>
          <w:lang w:val="fr-FR"/>
        </w:rPr>
        <w:t>1.5</w:t>
      </w:r>
      <w:r w:rsidRPr="00FC263F">
        <w:rPr>
          <w:rFonts w:asciiTheme="majorBidi" w:hAnsiTheme="majorBidi" w:cstheme="majorBidi"/>
          <w:sz w:val="24"/>
          <w:szCs w:val="24"/>
          <w:lang w:val="fr-FR"/>
        </w:rPr>
        <w:tab/>
        <w:t>Semestre: S5</w:t>
      </w:r>
    </w:p>
    <w:p w:rsidR="00416E51" w:rsidRPr="00FC263F" w:rsidRDefault="00416E51">
      <w:pPr>
        <w:rPr>
          <w:rFonts w:asciiTheme="majorBidi" w:hAnsiTheme="majorBidi" w:cstheme="majorBidi"/>
          <w:b/>
          <w:sz w:val="24"/>
          <w:szCs w:val="24"/>
          <w:lang w:val="fr-FR"/>
        </w:rPr>
      </w:pPr>
    </w:p>
    <w:p w:rsidR="00416E51" w:rsidRPr="00FC263F" w:rsidRDefault="00416E51">
      <w:pPr>
        <w:spacing w:before="2"/>
        <w:rPr>
          <w:rFonts w:asciiTheme="majorBidi" w:hAnsiTheme="majorBidi" w:cstheme="majorBidi"/>
          <w:b/>
          <w:sz w:val="24"/>
          <w:szCs w:val="24"/>
          <w:lang w:val="fr-FR"/>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625"/>
      </w:tblGrid>
      <w:tr w:rsidR="00416E51" w:rsidRPr="00FC263F">
        <w:trPr>
          <w:trHeight w:val="1310"/>
        </w:trPr>
        <w:tc>
          <w:tcPr>
            <w:tcW w:w="1385" w:type="dxa"/>
          </w:tcPr>
          <w:p w:rsidR="008E50AE" w:rsidRPr="00410560" w:rsidRDefault="008E50AE">
            <w:pPr>
              <w:pStyle w:val="TableParagraph"/>
              <w:spacing w:line="251" w:lineRule="exact"/>
              <w:ind w:left="186" w:firstLine="0"/>
              <w:rPr>
                <w:rFonts w:asciiTheme="majorBidi" w:hAnsiTheme="majorBidi" w:cstheme="majorBidi"/>
                <w:b/>
                <w:sz w:val="24"/>
                <w:szCs w:val="24"/>
                <w:lang w:val="fr-FR"/>
              </w:rPr>
            </w:pPr>
          </w:p>
          <w:p w:rsidR="008E50AE" w:rsidRPr="00410560" w:rsidRDefault="008E50AE">
            <w:pPr>
              <w:pStyle w:val="TableParagraph"/>
              <w:spacing w:line="251" w:lineRule="exact"/>
              <w:ind w:left="186" w:firstLine="0"/>
              <w:rPr>
                <w:rFonts w:asciiTheme="majorBidi" w:hAnsiTheme="majorBidi" w:cstheme="majorBidi"/>
                <w:b/>
                <w:sz w:val="24"/>
                <w:szCs w:val="24"/>
                <w:lang w:val="fr-FR"/>
              </w:rPr>
            </w:pPr>
          </w:p>
          <w:p w:rsidR="00416E51" w:rsidRPr="00FC263F" w:rsidRDefault="00FC263F">
            <w:pPr>
              <w:pStyle w:val="TableParagraph"/>
              <w:spacing w:line="251" w:lineRule="exact"/>
              <w:ind w:left="186"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625" w:type="dxa"/>
          </w:tcPr>
          <w:p w:rsidR="00416E51" w:rsidRPr="008E50AE" w:rsidRDefault="00FC263F">
            <w:pPr>
              <w:pStyle w:val="TableParagraph"/>
              <w:spacing w:line="248" w:lineRule="exact"/>
              <w:ind w:left="105" w:firstLine="0"/>
              <w:rPr>
                <w:rFonts w:asciiTheme="majorBidi" w:hAnsiTheme="majorBidi" w:cstheme="majorBidi"/>
                <w:b/>
                <w:sz w:val="24"/>
                <w:szCs w:val="24"/>
                <w:lang w:val="fr-FR"/>
              </w:rPr>
            </w:pPr>
            <w:r w:rsidRPr="008E50AE">
              <w:rPr>
                <w:rFonts w:asciiTheme="majorBidi" w:hAnsiTheme="majorBidi" w:cstheme="majorBidi"/>
                <w:b/>
                <w:sz w:val="24"/>
                <w:szCs w:val="24"/>
                <w:lang w:val="fr-FR"/>
              </w:rPr>
              <w:t>Potentiels thermodynamiques et systèmes ouverts</w:t>
            </w:r>
          </w:p>
          <w:p w:rsidR="00416E51" w:rsidRPr="00FC263F" w:rsidRDefault="00FC263F" w:rsidP="00A33EA9">
            <w:pPr>
              <w:pStyle w:val="TableParagraph"/>
              <w:numPr>
                <w:ilvl w:val="0"/>
                <w:numId w:val="21"/>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Notion de transformation deLegendre</w:t>
            </w:r>
          </w:p>
          <w:p w:rsidR="00416E51" w:rsidRPr="00FC263F" w:rsidRDefault="00FC263F" w:rsidP="00A33EA9">
            <w:pPr>
              <w:pStyle w:val="TableParagraph"/>
              <w:numPr>
                <w:ilvl w:val="0"/>
                <w:numId w:val="21"/>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Potentielsthermodynamiques</w:t>
            </w:r>
          </w:p>
          <w:p w:rsidR="00416E51" w:rsidRPr="00FC263F" w:rsidRDefault="00FC263F" w:rsidP="00A33EA9">
            <w:pPr>
              <w:pStyle w:val="TableParagraph"/>
              <w:numPr>
                <w:ilvl w:val="0"/>
                <w:numId w:val="21"/>
              </w:numPr>
              <w:tabs>
                <w:tab w:val="left" w:pos="880"/>
                <w:tab w:val="left" w:pos="881"/>
              </w:tabs>
              <w:spacing w:line="240" w:lineRule="auto"/>
              <w:ind w:left="880" w:hanging="415"/>
              <w:rPr>
                <w:rFonts w:asciiTheme="majorBidi" w:hAnsiTheme="majorBidi" w:cstheme="majorBidi"/>
                <w:sz w:val="24"/>
                <w:szCs w:val="24"/>
              </w:rPr>
            </w:pPr>
            <w:r w:rsidRPr="00FC263F">
              <w:rPr>
                <w:rFonts w:asciiTheme="majorBidi" w:hAnsiTheme="majorBidi" w:cstheme="majorBidi"/>
                <w:sz w:val="24"/>
                <w:szCs w:val="24"/>
              </w:rPr>
              <w:t>Systèmesouverts</w:t>
            </w:r>
          </w:p>
        </w:tc>
      </w:tr>
      <w:tr w:rsidR="00416E51" w:rsidRPr="00115EDA">
        <w:trPr>
          <w:trHeight w:val="1060"/>
        </w:trPr>
        <w:tc>
          <w:tcPr>
            <w:tcW w:w="1385" w:type="dxa"/>
          </w:tcPr>
          <w:p w:rsidR="008E50AE" w:rsidRDefault="008E50AE">
            <w:pPr>
              <w:pStyle w:val="TableParagraph"/>
              <w:spacing w:before="1" w:line="240" w:lineRule="auto"/>
              <w:ind w:left="186" w:firstLine="0"/>
              <w:rPr>
                <w:rFonts w:asciiTheme="majorBidi" w:hAnsiTheme="majorBidi" w:cstheme="majorBidi"/>
                <w:b/>
                <w:sz w:val="24"/>
                <w:szCs w:val="24"/>
              </w:rPr>
            </w:pPr>
          </w:p>
          <w:p w:rsidR="008E50AE" w:rsidRDefault="008E50AE">
            <w:pPr>
              <w:pStyle w:val="TableParagraph"/>
              <w:spacing w:before="1" w:line="240" w:lineRule="auto"/>
              <w:ind w:left="186" w:firstLine="0"/>
              <w:rPr>
                <w:rFonts w:asciiTheme="majorBidi" w:hAnsiTheme="majorBidi" w:cstheme="majorBidi"/>
                <w:b/>
                <w:sz w:val="24"/>
                <w:szCs w:val="24"/>
              </w:rPr>
            </w:pPr>
          </w:p>
          <w:p w:rsidR="00416E51" w:rsidRPr="00FC263F" w:rsidRDefault="00FC263F">
            <w:pPr>
              <w:pStyle w:val="TableParagraph"/>
              <w:spacing w:before="1" w:line="240" w:lineRule="auto"/>
              <w:ind w:left="186" w:firstLine="0"/>
              <w:rPr>
                <w:rFonts w:asciiTheme="majorBidi" w:hAnsiTheme="majorBidi" w:cstheme="majorBidi"/>
                <w:b/>
                <w:sz w:val="24"/>
                <w:szCs w:val="24"/>
              </w:rPr>
            </w:pPr>
            <w:r w:rsidRPr="00FC263F">
              <w:rPr>
                <w:rFonts w:asciiTheme="majorBidi" w:hAnsiTheme="majorBidi" w:cstheme="majorBidi"/>
                <w:b/>
                <w:sz w:val="24"/>
                <w:szCs w:val="24"/>
              </w:rPr>
              <w:t>Chapitre 2</w:t>
            </w:r>
          </w:p>
        </w:tc>
        <w:tc>
          <w:tcPr>
            <w:tcW w:w="11625" w:type="dxa"/>
          </w:tcPr>
          <w:p w:rsidR="00416E51" w:rsidRPr="00FC263F" w:rsidRDefault="00FC263F">
            <w:pPr>
              <w:pStyle w:val="TableParagraph"/>
              <w:spacing w:before="1" w:line="249" w:lineRule="exact"/>
              <w:ind w:left="105" w:firstLine="0"/>
              <w:rPr>
                <w:rFonts w:asciiTheme="majorBidi" w:hAnsiTheme="majorBidi" w:cstheme="majorBidi"/>
                <w:b/>
                <w:sz w:val="24"/>
                <w:szCs w:val="24"/>
              </w:rPr>
            </w:pPr>
            <w:r w:rsidRPr="00FC263F">
              <w:rPr>
                <w:rFonts w:asciiTheme="majorBidi" w:hAnsiTheme="majorBidi" w:cstheme="majorBidi"/>
                <w:b/>
                <w:sz w:val="24"/>
                <w:szCs w:val="24"/>
              </w:rPr>
              <w:t>Introduction aux méthodesstatistiques</w:t>
            </w:r>
          </w:p>
          <w:p w:rsidR="00416E51" w:rsidRPr="00FC263F" w:rsidRDefault="00FC263F" w:rsidP="00A33EA9">
            <w:pPr>
              <w:pStyle w:val="TableParagraph"/>
              <w:numPr>
                <w:ilvl w:val="0"/>
                <w:numId w:val="20"/>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Loi decomposition</w:t>
            </w:r>
          </w:p>
          <w:p w:rsidR="00416E51" w:rsidRPr="00FC263F" w:rsidRDefault="00FC263F" w:rsidP="00A33EA9">
            <w:pPr>
              <w:pStyle w:val="TableParagraph"/>
              <w:numPr>
                <w:ilvl w:val="0"/>
                <w:numId w:val="20"/>
              </w:numPr>
              <w:tabs>
                <w:tab w:val="left" w:pos="880"/>
                <w:tab w:val="left" w:pos="881"/>
              </w:tabs>
              <w:ind w:left="880" w:hanging="415"/>
              <w:rPr>
                <w:rFonts w:asciiTheme="majorBidi" w:hAnsiTheme="majorBidi" w:cstheme="majorBidi"/>
                <w:sz w:val="24"/>
                <w:szCs w:val="24"/>
                <w:lang w:val="fr-FR"/>
              </w:rPr>
            </w:pPr>
            <w:r w:rsidRPr="00FC263F">
              <w:rPr>
                <w:rFonts w:asciiTheme="majorBidi" w:hAnsiTheme="majorBidi" w:cstheme="majorBidi"/>
                <w:sz w:val="24"/>
                <w:szCs w:val="24"/>
                <w:lang w:val="fr-FR"/>
              </w:rPr>
              <w:t>notion de variables aléatoires, valeur moyenne et écarttype</w:t>
            </w:r>
          </w:p>
          <w:p w:rsidR="00416E51" w:rsidRPr="00FC263F" w:rsidRDefault="00FC263F" w:rsidP="00A33EA9">
            <w:pPr>
              <w:pStyle w:val="TableParagraph"/>
              <w:numPr>
                <w:ilvl w:val="0"/>
                <w:numId w:val="20"/>
              </w:numPr>
              <w:tabs>
                <w:tab w:val="left" w:pos="825"/>
                <w:tab w:val="left" w:pos="826"/>
              </w:tabs>
              <w:spacing w:line="256" w:lineRule="exact"/>
              <w:rPr>
                <w:rFonts w:asciiTheme="majorBidi" w:hAnsiTheme="majorBidi" w:cstheme="majorBidi"/>
                <w:sz w:val="24"/>
                <w:szCs w:val="24"/>
                <w:lang w:val="fr-FR"/>
              </w:rPr>
            </w:pPr>
            <w:r w:rsidRPr="00FC263F">
              <w:rPr>
                <w:rFonts w:asciiTheme="majorBidi" w:hAnsiTheme="majorBidi" w:cstheme="majorBidi"/>
                <w:sz w:val="24"/>
                <w:szCs w:val="24"/>
                <w:lang w:val="fr-FR"/>
              </w:rPr>
              <w:t>Distribution binomiale, de Gauss et dePoisson</w:t>
            </w:r>
          </w:p>
        </w:tc>
      </w:tr>
      <w:tr w:rsidR="00416E51" w:rsidRPr="00115EDA">
        <w:trPr>
          <w:trHeight w:val="1598"/>
        </w:trPr>
        <w:tc>
          <w:tcPr>
            <w:tcW w:w="1385" w:type="dxa"/>
          </w:tcPr>
          <w:p w:rsidR="008E50AE" w:rsidRPr="00410560" w:rsidRDefault="008E50AE">
            <w:pPr>
              <w:pStyle w:val="TableParagraph"/>
              <w:spacing w:line="251" w:lineRule="exact"/>
              <w:ind w:left="158" w:firstLine="0"/>
              <w:rPr>
                <w:rFonts w:asciiTheme="majorBidi" w:hAnsiTheme="majorBidi" w:cstheme="majorBidi"/>
                <w:b/>
                <w:sz w:val="24"/>
                <w:szCs w:val="24"/>
                <w:lang w:val="fr-FR"/>
              </w:rPr>
            </w:pPr>
          </w:p>
          <w:p w:rsidR="008E50AE" w:rsidRPr="00410560" w:rsidRDefault="008E50AE">
            <w:pPr>
              <w:pStyle w:val="TableParagraph"/>
              <w:spacing w:line="251" w:lineRule="exact"/>
              <w:ind w:left="158" w:firstLine="0"/>
              <w:rPr>
                <w:rFonts w:asciiTheme="majorBidi" w:hAnsiTheme="majorBidi" w:cstheme="majorBidi"/>
                <w:b/>
                <w:sz w:val="24"/>
                <w:szCs w:val="24"/>
                <w:lang w:val="fr-FR"/>
              </w:rPr>
            </w:pPr>
          </w:p>
          <w:p w:rsidR="00416E51" w:rsidRPr="00FC263F" w:rsidRDefault="00FC263F">
            <w:pPr>
              <w:pStyle w:val="TableParagraph"/>
              <w:spacing w:line="251" w:lineRule="exact"/>
              <w:ind w:left="158" w:firstLine="0"/>
              <w:rPr>
                <w:rFonts w:asciiTheme="majorBidi" w:hAnsiTheme="majorBidi" w:cstheme="majorBidi"/>
                <w:b/>
                <w:sz w:val="24"/>
                <w:szCs w:val="24"/>
              </w:rPr>
            </w:pPr>
            <w:r w:rsidRPr="00FC263F">
              <w:rPr>
                <w:rFonts w:asciiTheme="majorBidi" w:hAnsiTheme="majorBidi" w:cstheme="majorBidi"/>
                <w:b/>
                <w:sz w:val="24"/>
                <w:szCs w:val="24"/>
              </w:rPr>
              <w:t>Chapitre3</w:t>
            </w:r>
          </w:p>
        </w:tc>
        <w:tc>
          <w:tcPr>
            <w:tcW w:w="11625" w:type="dxa"/>
          </w:tcPr>
          <w:p w:rsidR="00416E51" w:rsidRPr="00FC263F" w:rsidRDefault="00FC263F">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Description d'un système de taille macroscopique et densité d'états</w:t>
            </w:r>
          </w:p>
          <w:p w:rsidR="00416E51" w:rsidRPr="00FC263F" w:rsidRDefault="00FC263F" w:rsidP="00A33EA9">
            <w:pPr>
              <w:pStyle w:val="TableParagraph"/>
              <w:numPr>
                <w:ilvl w:val="0"/>
                <w:numId w:val="19"/>
              </w:numPr>
              <w:tabs>
                <w:tab w:val="left" w:pos="880"/>
                <w:tab w:val="left" w:pos="881"/>
              </w:tabs>
              <w:spacing w:line="267" w:lineRule="exact"/>
              <w:ind w:hanging="415"/>
              <w:rPr>
                <w:rFonts w:asciiTheme="majorBidi" w:hAnsiTheme="majorBidi" w:cstheme="majorBidi"/>
                <w:sz w:val="24"/>
                <w:szCs w:val="24"/>
              </w:rPr>
            </w:pPr>
            <w:r w:rsidRPr="00FC263F">
              <w:rPr>
                <w:rFonts w:asciiTheme="majorBidi" w:hAnsiTheme="majorBidi" w:cstheme="majorBidi"/>
                <w:sz w:val="24"/>
                <w:szCs w:val="24"/>
              </w:rPr>
              <w:t>Notion d'état macroscopique etmicroscopique</w:t>
            </w:r>
          </w:p>
          <w:p w:rsidR="00416E51" w:rsidRPr="00FC263F" w:rsidRDefault="00FC263F" w:rsidP="00A33EA9">
            <w:pPr>
              <w:pStyle w:val="TableParagraph"/>
              <w:numPr>
                <w:ilvl w:val="0"/>
                <w:numId w:val="19"/>
              </w:numPr>
              <w:tabs>
                <w:tab w:val="left" w:pos="825"/>
                <w:tab w:val="left" w:pos="826"/>
              </w:tabs>
              <w:ind w:left="825" w:hanging="360"/>
              <w:rPr>
                <w:rFonts w:asciiTheme="majorBidi" w:hAnsiTheme="majorBidi" w:cstheme="majorBidi"/>
                <w:sz w:val="24"/>
                <w:szCs w:val="24"/>
                <w:lang w:val="fr-FR"/>
              </w:rPr>
            </w:pPr>
            <w:r w:rsidRPr="00FC263F">
              <w:rPr>
                <w:rFonts w:asciiTheme="majorBidi" w:hAnsiTheme="majorBidi" w:cstheme="majorBidi"/>
                <w:sz w:val="24"/>
                <w:szCs w:val="24"/>
                <w:lang w:val="fr-FR"/>
              </w:rPr>
              <w:t>Micro-état classique et espace desphases</w:t>
            </w:r>
          </w:p>
          <w:p w:rsidR="00416E51" w:rsidRPr="00FC263F" w:rsidRDefault="00FC263F" w:rsidP="00A33EA9">
            <w:pPr>
              <w:pStyle w:val="TableParagraph"/>
              <w:numPr>
                <w:ilvl w:val="0"/>
                <w:numId w:val="19"/>
              </w:numPr>
              <w:tabs>
                <w:tab w:val="left" w:pos="825"/>
                <w:tab w:val="left" w:pos="826"/>
              </w:tabs>
              <w:ind w:left="825" w:hanging="360"/>
              <w:rPr>
                <w:rFonts w:asciiTheme="majorBidi" w:hAnsiTheme="majorBidi" w:cstheme="majorBidi"/>
                <w:sz w:val="24"/>
                <w:szCs w:val="24"/>
                <w:lang w:val="fr-FR"/>
              </w:rPr>
            </w:pPr>
            <w:r w:rsidRPr="00FC263F">
              <w:rPr>
                <w:rFonts w:asciiTheme="majorBidi" w:hAnsiTheme="majorBidi" w:cstheme="majorBidi"/>
                <w:sz w:val="24"/>
                <w:szCs w:val="24"/>
                <w:lang w:val="fr-FR"/>
              </w:rPr>
              <w:t>Densité d'états ( exemple d'un calcul à 1, 2 et 3dimensions</w:t>
            </w:r>
          </w:p>
          <w:p w:rsidR="00416E51" w:rsidRPr="00FC263F" w:rsidRDefault="00FC263F" w:rsidP="00A33EA9">
            <w:pPr>
              <w:pStyle w:val="TableParagraph"/>
              <w:numPr>
                <w:ilvl w:val="0"/>
                <w:numId w:val="19"/>
              </w:numPr>
              <w:tabs>
                <w:tab w:val="left" w:pos="825"/>
                <w:tab w:val="left" w:pos="826"/>
              </w:tabs>
              <w:ind w:left="825" w:hanging="360"/>
              <w:rPr>
                <w:rFonts w:asciiTheme="majorBidi" w:hAnsiTheme="majorBidi" w:cstheme="majorBidi"/>
                <w:sz w:val="24"/>
                <w:szCs w:val="24"/>
                <w:lang w:val="fr-FR"/>
              </w:rPr>
            </w:pPr>
            <w:r w:rsidRPr="00FC263F">
              <w:rPr>
                <w:rFonts w:asciiTheme="majorBidi" w:hAnsiTheme="majorBidi" w:cstheme="majorBidi"/>
                <w:sz w:val="24"/>
                <w:szCs w:val="24"/>
                <w:lang w:val="fr-FR"/>
              </w:rPr>
              <w:t>Correspondance entre les approches classiques etquantiques</w:t>
            </w:r>
          </w:p>
          <w:p w:rsidR="00416E51" w:rsidRPr="00FC263F" w:rsidRDefault="00FC263F" w:rsidP="00A33EA9">
            <w:pPr>
              <w:pStyle w:val="TableParagraph"/>
              <w:numPr>
                <w:ilvl w:val="0"/>
                <w:numId w:val="19"/>
              </w:numPr>
              <w:tabs>
                <w:tab w:val="left" w:pos="825"/>
                <w:tab w:val="left" w:pos="826"/>
              </w:tabs>
              <w:spacing w:line="256" w:lineRule="exact"/>
              <w:ind w:left="825" w:hanging="360"/>
              <w:rPr>
                <w:rFonts w:asciiTheme="majorBidi" w:hAnsiTheme="majorBidi" w:cstheme="majorBidi"/>
                <w:sz w:val="24"/>
                <w:szCs w:val="24"/>
                <w:lang w:val="fr-FR"/>
              </w:rPr>
            </w:pPr>
            <w:r w:rsidRPr="00FC263F">
              <w:rPr>
                <w:rFonts w:asciiTheme="majorBidi" w:hAnsiTheme="majorBidi" w:cstheme="majorBidi"/>
                <w:sz w:val="24"/>
                <w:szCs w:val="24"/>
                <w:lang w:val="fr-FR"/>
              </w:rPr>
              <w:t>Ensemble statistique et principe ergodique</w:t>
            </w:r>
          </w:p>
        </w:tc>
      </w:tr>
      <w:tr w:rsidR="00416E51" w:rsidRPr="00FC263F">
        <w:trPr>
          <w:trHeight w:val="1281"/>
        </w:trPr>
        <w:tc>
          <w:tcPr>
            <w:tcW w:w="1385" w:type="dxa"/>
          </w:tcPr>
          <w:p w:rsidR="008E50AE" w:rsidRPr="00410560" w:rsidRDefault="008E50AE">
            <w:pPr>
              <w:pStyle w:val="TableParagraph"/>
              <w:spacing w:line="251" w:lineRule="exact"/>
              <w:ind w:left="158" w:firstLine="0"/>
              <w:rPr>
                <w:rFonts w:asciiTheme="majorBidi" w:hAnsiTheme="majorBidi" w:cstheme="majorBidi"/>
                <w:b/>
                <w:sz w:val="24"/>
                <w:szCs w:val="24"/>
                <w:lang w:val="fr-FR"/>
              </w:rPr>
            </w:pPr>
          </w:p>
          <w:p w:rsidR="008E50AE" w:rsidRPr="00410560" w:rsidRDefault="008E50AE">
            <w:pPr>
              <w:pStyle w:val="TableParagraph"/>
              <w:spacing w:line="251" w:lineRule="exact"/>
              <w:ind w:left="158" w:firstLine="0"/>
              <w:rPr>
                <w:rFonts w:asciiTheme="majorBidi" w:hAnsiTheme="majorBidi" w:cstheme="majorBidi"/>
                <w:b/>
                <w:sz w:val="24"/>
                <w:szCs w:val="24"/>
                <w:lang w:val="fr-FR"/>
              </w:rPr>
            </w:pPr>
          </w:p>
          <w:p w:rsidR="00416E51" w:rsidRPr="00FC263F" w:rsidRDefault="00FC263F">
            <w:pPr>
              <w:pStyle w:val="TableParagraph"/>
              <w:spacing w:line="251" w:lineRule="exact"/>
              <w:ind w:left="158" w:firstLine="0"/>
              <w:rPr>
                <w:rFonts w:asciiTheme="majorBidi" w:hAnsiTheme="majorBidi" w:cstheme="majorBidi"/>
                <w:b/>
                <w:sz w:val="24"/>
                <w:szCs w:val="24"/>
              </w:rPr>
            </w:pPr>
            <w:r w:rsidRPr="00FC263F">
              <w:rPr>
                <w:rFonts w:asciiTheme="majorBidi" w:hAnsiTheme="majorBidi" w:cstheme="majorBidi"/>
                <w:b/>
                <w:sz w:val="24"/>
                <w:szCs w:val="24"/>
              </w:rPr>
              <w:t>Chapitre4</w:t>
            </w:r>
          </w:p>
        </w:tc>
        <w:tc>
          <w:tcPr>
            <w:tcW w:w="11625" w:type="dxa"/>
          </w:tcPr>
          <w:p w:rsidR="00416E51" w:rsidRPr="00FC263F" w:rsidRDefault="00FC263F">
            <w:pPr>
              <w:pStyle w:val="TableParagraph"/>
              <w:spacing w:line="248" w:lineRule="exact"/>
              <w:ind w:left="105" w:firstLine="0"/>
              <w:rPr>
                <w:rFonts w:asciiTheme="majorBidi" w:hAnsiTheme="majorBidi" w:cstheme="majorBidi"/>
                <w:b/>
                <w:sz w:val="24"/>
                <w:szCs w:val="24"/>
              </w:rPr>
            </w:pPr>
            <w:r w:rsidRPr="00FC263F">
              <w:rPr>
                <w:rFonts w:asciiTheme="majorBidi" w:hAnsiTheme="majorBidi" w:cstheme="majorBidi"/>
                <w:b/>
                <w:sz w:val="24"/>
                <w:szCs w:val="24"/>
              </w:rPr>
              <w:t>Entropiestatistique</w:t>
            </w:r>
          </w:p>
          <w:p w:rsidR="00416E51" w:rsidRPr="00FC263F" w:rsidRDefault="00FC263F" w:rsidP="00A33EA9">
            <w:pPr>
              <w:pStyle w:val="TableParagraph"/>
              <w:numPr>
                <w:ilvl w:val="0"/>
                <w:numId w:val="18"/>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Informationmanquante</w:t>
            </w:r>
          </w:p>
          <w:p w:rsidR="00416E51" w:rsidRPr="00FC263F" w:rsidRDefault="00FC263F" w:rsidP="00A33EA9">
            <w:pPr>
              <w:pStyle w:val="TableParagraph"/>
              <w:numPr>
                <w:ilvl w:val="0"/>
                <w:numId w:val="1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Entropiestatistique</w:t>
            </w:r>
          </w:p>
          <w:p w:rsidR="00416E51" w:rsidRPr="00FC263F" w:rsidRDefault="00FC263F" w:rsidP="00A33EA9">
            <w:pPr>
              <w:pStyle w:val="TableParagraph"/>
              <w:numPr>
                <w:ilvl w:val="0"/>
                <w:numId w:val="18"/>
              </w:numPr>
              <w:tabs>
                <w:tab w:val="left" w:pos="825"/>
                <w:tab w:val="left" w:pos="826"/>
              </w:tabs>
              <w:rPr>
                <w:rFonts w:asciiTheme="majorBidi" w:hAnsiTheme="majorBidi" w:cstheme="majorBidi"/>
                <w:sz w:val="24"/>
                <w:szCs w:val="24"/>
              </w:rPr>
            </w:pPr>
            <w:r w:rsidRPr="00FC263F">
              <w:rPr>
                <w:rFonts w:asciiTheme="majorBidi" w:hAnsiTheme="majorBidi" w:cstheme="majorBidi"/>
                <w:sz w:val="24"/>
                <w:szCs w:val="24"/>
              </w:rPr>
              <w:t>propriétés de l'entropiestatistique</w:t>
            </w:r>
          </w:p>
        </w:tc>
      </w:tr>
      <w:tr w:rsidR="00416E51" w:rsidRPr="00115EDA">
        <w:trPr>
          <w:trHeight w:val="1982"/>
        </w:trPr>
        <w:tc>
          <w:tcPr>
            <w:tcW w:w="1385" w:type="dxa"/>
          </w:tcPr>
          <w:p w:rsidR="008E50AE" w:rsidRDefault="008E50AE">
            <w:pPr>
              <w:pStyle w:val="TableParagraph"/>
              <w:spacing w:line="251" w:lineRule="exact"/>
              <w:ind w:left="158" w:firstLine="0"/>
              <w:rPr>
                <w:rFonts w:asciiTheme="majorBidi" w:hAnsiTheme="majorBidi" w:cstheme="majorBidi"/>
                <w:b/>
                <w:sz w:val="24"/>
                <w:szCs w:val="24"/>
              </w:rPr>
            </w:pPr>
          </w:p>
          <w:p w:rsidR="008E50AE" w:rsidRDefault="008E50AE">
            <w:pPr>
              <w:pStyle w:val="TableParagraph"/>
              <w:spacing w:line="251" w:lineRule="exact"/>
              <w:ind w:left="158" w:firstLine="0"/>
              <w:rPr>
                <w:rFonts w:asciiTheme="majorBidi" w:hAnsiTheme="majorBidi" w:cstheme="majorBidi"/>
                <w:b/>
                <w:sz w:val="24"/>
                <w:szCs w:val="24"/>
              </w:rPr>
            </w:pPr>
          </w:p>
          <w:p w:rsidR="00416E51" w:rsidRPr="00FC263F" w:rsidRDefault="00FC263F">
            <w:pPr>
              <w:pStyle w:val="TableParagraph"/>
              <w:spacing w:line="251" w:lineRule="exact"/>
              <w:ind w:left="158" w:firstLine="0"/>
              <w:rPr>
                <w:rFonts w:asciiTheme="majorBidi" w:hAnsiTheme="majorBidi" w:cstheme="majorBidi"/>
                <w:b/>
                <w:sz w:val="24"/>
                <w:szCs w:val="24"/>
              </w:rPr>
            </w:pPr>
            <w:r w:rsidRPr="00FC263F">
              <w:rPr>
                <w:rFonts w:asciiTheme="majorBidi" w:hAnsiTheme="majorBidi" w:cstheme="majorBidi"/>
                <w:b/>
                <w:sz w:val="24"/>
                <w:szCs w:val="24"/>
              </w:rPr>
              <w:t>Chapitre5</w:t>
            </w:r>
          </w:p>
        </w:tc>
        <w:tc>
          <w:tcPr>
            <w:tcW w:w="11625" w:type="dxa"/>
          </w:tcPr>
          <w:p w:rsidR="00416E51" w:rsidRPr="00FC263F" w:rsidRDefault="00FC263F">
            <w:pPr>
              <w:pStyle w:val="TableParagraph"/>
              <w:spacing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Système isolé à l’équilibre, Distribution microcanonique</w:t>
            </w:r>
          </w:p>
          <w:p w:rsidR="00416E51" w:rsidRPr="00FC263F" w:rsidRDefault="00FC263F" w:rsidP="00A33EA9">
            <w:pPr>
              <w:pStyle w:val="TableParagraph"/>
              <w:numPr>
                <w:ilvl w:val="0"/>
                <w:numId w:val="17"/>
              </w:numPr>
              <w:tabs>
                <w:tab w:val="left" w:pos="825"/>
                <w:tab w:val="left" w:pos="826"/>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Ensemble micro-canonique, postulat fondamental de la physiquestatistique</w:t>
            </w:r>
          </w:p>
          <w:p w:rsidR="00416E51" w:rsidRPr="00FC263F" w:rsidRDefault="00FC263F" w:rsidP="00A33EA9">
            <w:pPr>
              <w:pStyle w:val="TableParagraph"/>
              <w:numPr>
                <w:ilvl w:val="0"/>
                <w:numId w:val="17"/>
              </w:numPr>
              <w:tabs>
                <w:tab w:val="left" w:pos="880"/>
                <w:tab w:val="left" w:pos="881"/>
              </w:tabs>
              <w:ind w:left="880" w:hanging="415"/>
              <w:rPr>
                <w:rFonts w:asciiTheme="majorBidi" w:hAnsiTheme="majorBidi" w:cstheme="majorBidi"/>
                <w:sz w:val="24"/>
                <w:szCs w:val="24"/>
                <w:lang w:val="fr-FR"/>
              </w:rPr>
            </w:pPr>
            <w:r w:rsidRPr="00FC263F">
              <w:rPr>
                <w:rFonts w:asciiTheme="majorBidi" w:hAnsiTheme="majorBidi" w:cstheme="majorBidi"/>
                <w:sz w:val="24"/>
                <w:szCs w:val="24"/>
                <w:lang w:val="fr-FR"/>
              </w:rPr>
              <w:t>Entropie micro-canonique, température etpression</w:t>
            </w:r>
          </w:p>
          <w:p w:rsidR="00416E51" w:rsidRPr="00FC263F" w:rsidRDefault="00FC263F" w:rsidP="00A33EA9">
            <w:pPr>
              <w:pStyle w:val="TableParagraph"/>
              <w:numPr>
                <w:ilvl w:val="0"/>
                <w:numId w:val="17"/>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Propriétés et comportement d’un systèmeisolé</w:t>
            </w:r>
          </w:p>
          <w:p w:rsidR="00416E51" w:rsidRPr="00FC263F" w:rsidRDefault="00FC263F" w:rsidP="00A33EA9">
            <w:pPr>
              <w:pStyle w:val="TableParagraph"/>
              <w:numPr>
                <w:ilvl w:val="0"/>
                <w:numId w:val="17"/>
              </w:numPr>
              <w:tabs>
                <w:tab w:val="left" w:pos="825"/>
                <w:tab w:val="left" w:pos="826"/>
              </w:tabs>
              <w:spacing w:line="240" w:lineRule="auto"/>
              <w:ind w:right="99"/>
              <w:rPr>
                <w:rFonts w:asciiTheme="majorBidi" w:hAnsiTheme="majorBidi" w:cstheme="majorBidi"/>
                <w:sz w:val="24"/>
                <w:szCs w:val="24"/>
                <w:lang w:val="fr-FR"/>
              </w:rPr>
            </w:pPr>
            <w:r w:rsidRPr="00FC263F">
              <w:rPr>
                <w:rFonts w:asciiTheme="majorBidi" w:hAnsiTheme="majorBidi" w:cstheme="majorBidi"/>
                <w:sz w:val="24"/>
                <w:szCs w:val="24"/>
                <w:lang w:val="fr-FR"/>
              </w:rPr>
              <w:t>Evolution et sens des échanges au cours de l’évolution du système après relâchement d’une contrainte, équilibres thermique, mécanique et chimique entre deux sous-systèmes d’un systèmeisolé.</w:t>
            </w:r>
          </w:p>
        </w:tc>
      </w:tr>
    </w:tbl>
    <w:p w:rsidR="00416E51" w:rsidRPr="00FC263F" w:rsidRDefault="00416E51">
      <w:pPr>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416E51">
      <w:pPr>
        <w:spacing w:before="3"/>
        <w:rPr>
          <w:rFonts w:asciiTheme="majorBidi" w:hAnsiTheme="majorBidi" w:cstheme="majorBidi"/>
          <w:sz w:val="24"/>
          <w:szCs w:val="24"/>
          <w:lang w:val="fr-FR"/>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625"/>
      </w:tblGrid>
      <w:tr w:rsidR="00416E51" w:rsidRPr="00410560" w:rsidTr="00A73947">
        <w:trPr>
          <w:trHeight w:val="2269"/>
        </w:trPr>
        <w:tc>
          <w:tcPr>
            <w:tcW w:w="1385" w:type="dxa"/>
          </w:tcPr>
          <w:p w:rsidR="008E50AE" w:rsidRPr="00410560" w:rsidRDefault="008E50AE">
            <w:pPr>
              <w:pStyle w:val="TableParagraph"/>
              <w:spacing w:before="1" w:line="240" w:lineRule="auto"/>
              <w:ind w:left="160" w:firstLine="0"/>
              <w:rPr>
                <w:rFonts w:asciiTheme="majorBidi" w:hAnsiTheme="majorBidi" w:cstheme="majorBidi"/>
                <w:b/>
                <w:sz w:val="24"/>
                <w:szCs w:val="24"/>
                <w:lang w:val="fr-FR"/>
              </w:rPr>
            </w:pPr>
          </w:p>
          <w:p w:rsidR="008E50AE" w:rsidRPr="00410560" w:rsidRDefault="008E50AE">
            <w:pPr>
              <w:pStyle w:val="TableParagraph"/>
              <w:spacing w:before="1" w:line="240" w:lineRule="auto"/>
              <w:ind w:left="160" w:firstLine="0"/>
              <w:rPr>
                <w:rFonts w:asciiTheme="majorBidi" w:hAnsiTheme="majorBidi" w:cstheme="majorBidi"/>
                <w:b/>
                <w:sz w:val="24"/>
                <w:szCs w:val="24"/>
                <w:lang w:val="fr-FR"/>
              </w:rPr>
            </w:pPr>
          </w:p>
          <w:p w:rsidR="00416E51" w:rsidRPr="00FC263F" w:rsidRDefault="00FC263F">
            <w:pPr>
              <w:pStyle w:val="TableParagraph"/>
              <w:spacing w:before="1" w:line="240" w:lineRule="auto"/>
              <w:ind w:left="160" w:firstLine="0"/>
              <w:rPr>
                <w:rFonts w:asciiTheme="majorBidi" w:hAnsiTheme="majorBidi" w:cstheme="majorBidi"/>
                <w:b/>
                <w:sz w:val="24"/>
                <w:szCs w:val="24"/>
              </w:rPr>
            </w:pPr>
            <w:r w:rsidRPr="00FC263F">
              <w:rPr>
                <w:rFonts w:asciiTheme="majorBidi" w:hAnsiTheme="majorBidi" w:cstheme="majorBidi"/>
                <w:b/>
                <w:sz w:val="24"/>
                <w:szCs w:val="24"/>
              </w:rPr>
              <w:t>Chapitre6</w:t>
            </w:r>
          </w:p>
        </w:tc>
        <w:tc>
          <w:tcPr>
            <w:tcW w:w="11625" w:type="dxa"/>
          </w:tcPr>
          <w:p w:rsidR="00416E51" w:rsidRPr="00FC263F" w:rsidRDefault="00FC263F">
            <w:pPr>
              <w:pStyle w:val="TableParagraph"/>
              <w:spacing w:before="1" w:line="249"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Système en équilibre avec un thermostat , distribution canonique</w:t>
            </w:r>
          </w:p>
          <w:p w:rsidR="00416E51" w:rsidRPr="00FC263F" w:rsidRDefault="00FC263F" w:rsidP="00A33EA9">
            <w:pPr>
              <w:pStyle w:val="TableParagraph"/>
              <w:numPr>
                <w:ilvl w:val="0"/>
                <w:numId w:val="16"/>
              </w:numPr>
              <w:tabs>
                <w:tab w:val="left" w:pos="825"/>
                <w:tab w:val="left" w:pos="826"/>
              </w:tabs>
              <w:spacing w:line="266" w:lineRule="exact"/>
              <w:rPr>
                <w:rFonts w:asciiTheme="majorBidi" w:hAnsiTheme="majorBidi" w:cstheme="majorBidi"/>
                <w:sz w:val="24"/>
                <w:szCs w:val="24"/>
              </w:rPr>
            </w:pPr>
            <w:r w:rsidRPr="00FC263F">
              <w:rPr>
                <w:rFonts w:asciiTheme="majorBidi" w:hAnsiTheme="majorBidi" w:cstheme="majorBidi"/>
                <w:sz w:val="24"/>
                <w:szCs w:val="24"/>
              </w:rPr>
              <w:t>Ensemble canonique, notion dethermostat</w:t>
            </w:r>
          </w:p>
          <w:p w:rsidR="00416E51" w:rsidRPr="00FC263F" w:rsidRDefault="00FC263F" w:rsidP="00A33EA9">
            <w:pPr>
              <w:pStyle w:val="TableParagraph"/>
              <w:numPr>
                <w:ilvl w:val="0"/>
                <w:numId w:val="1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Fonction de partition et énergie libre, énergiemoyenne...</w:t>
            </w:r>
          </w:p>
          <w:p w:rsidR="00416E51" w:rsidRPr="00FC263F" w:rsidRDefault="00FC263F" w:rsidP="00A33EA9">
            <w:pPr>
              <w:pStyle w:val="TableParagraph"/>
              <w:numPr>
                <w:ilvl w:val="0"/>
                <w:numId w:val="16"/>
              </w:numPr>
              <w:tabs>
                <w:tab w:val="left" w:pos="825"/>
                <w:tab w:val="left" w:pos="826"/>
              </w:tabs>
              <w:rPr>
                <w:rFonts w:asciiTheme="majorBidi" w:hAnsiTheme="majorBidi" w:cstheme="majorBidi"/>
                <w:sz w:val="24"/>
                <w:szCs w:val="24"/>
                <w:lang w:val="fr-FR"/>
              </w:rPr>
            </w:pPr>
            <w:r w:rsidRPr="00FC263F">
              <w:rPr>
                <w:rFonts w:asciiTheme="majorBidi" w:hAnsiTheme="majorBidi" w:cstheme="majorBidi"/>
                <w:sz w:val="24"/>
                <w:szCs w:val="24"/>
                <w:lang w:val="fr-FR"/>
              </w:rPr>
              <w:t>Formalisme canonique à la limitethermodynamique,</w:t>
            </w:r>
          </w:p>
          <w:p w:rsidR="00416E51" w:rsidRPr="00FC263F" w:rsidRDefault="00FC263F" w:rsidP="00A33EA9">
            <w:pPr>
              <w:pStyle w:val="TableParagraph"/>
              <w:numPr>
                <w:ilvl w:val="0"/>
                <w:numId w:val="16"/>
              </w:numPr>
              <w:tabs>
                <w:tab w:val="left" w:pos="825"/>
                <w:tab w:val="left" w:pos="826"/>
              </w:tabs>
              <w:spacing w:line="240" w:lineRule="auto"/>
              <w:ind w:right="106"/>
              <w:rPr>
                <w:rFonts w:asciiTheme="majorBidi" w:hAnsiTheme="majorBidi" w:cstheme="majorBidi"/>
                <w:sz w:val="24"/>
                <w:szCs w:val="24"/>
                <w:lang w:val="fr-FR"/>
              </w:rPr>
            </w:pPr>
            <w:r w:rsidRPr="00FC263F">
              <w:rPr>
                <w:rFonts w:asciiTheme="majorBidi" w:hAnsiTheme="majorBidi" w:cstheme="majorBidi"/>
                <w:sz w:val="24"/>
                <w:szCs w:val="24"/>
                <w:lang w:val="fr-FR"/>
              </w:rPr>
              <w:t>Description canonique des systèmes de particules identiques indépendantes discernables et indiscernables, correction de Maxwell-Boltzmann pour tenir compte de l’indiscernabilité des particules dans un gazparfait</w:t>
            </w:r>
          </w:p>
          <w:p w:rsidR="00416E51" w:rsidRPr="00FC263F" w:rsidRDefault="00FC263F" w:rsidP="00A33EA9">
            <w:pPr>
              <w:pStyle w:val="TableParagraph"/>
              <w:numPr>
                <w:ilvl w:val="0"/>
                <w:numId w:val="16"/>
              </w:numPr>
              <w:tabs>
                <w:tab w:val="left" w:pos="825"/>
                <w:tab w:val="left" w:pos="826"/>
              </w:tabs>
              <w:spacing w:line="268" w:lineRule="exact"/>
              <w:rPr>
                <w:rFonts w:asciiTheme="majorBidi" w:hAnsiTheme="majorBidi" w:cstheme="majorBidi"/>
                <w:sz w:val="24"/>
                <w:szCs w:val="24"/>
                <w:lang w:val="fr-FR"/>
              </w:rPr>
            </w:pPr>
            <w:r w:rsidRPr="00FC263F">
              <w:rPr>
                <w:rFonts w:asciiTheme="majorBidi" w:hAnsiTheme="majorBidi" w:cstheme="majorBidi"/>
                <w:sz w:val="24"/>
                <w:szCs w:val="24"/>
                <w:lang w:val="fr-FR"/>
              </w:rPr>
              <w:t>Théorème de l’équipartition del’énergie</w:t>
            </w:r>
          </w:p>
        </w:tc>
      </w:tr>
    </w:tbl>
    <w:p w:rsidR="00416E51" w:rsidRPr="00FC263F" w:rsidRDefault="00416E51">
      <w:pPr>
        <w:spacing w:line="268" w:lineRule="exact"/>
        <w:rPr>
          <w:rFonts w:asciiTheme="majorBidi" w:hAnsiTheme="majorBidi" w:cstheme="majorBidi"/>
          <w:sz w:val="24"/>
          <w:szCs w:val="24"/>
          <w:lang w:val="fr-FR"/>
        </w:rPr>
        <w:sectPr w:rsidR="00416E51" w:rsidRPr="00FC263F" w:rsidSect="00AD1323">
          <w:pgSz w:w="16840" w:h="11910" w:orient="landscape"/>
          <w:pgMar w:top="567" w:right="851" w:bottom="567" w:left="851" w:header="0" w:footer="978" w:gutter="0"/>
          <w:cols w:space="720"/>
        </w:sectPr>
      </w:pPr>
    </w:p>
    <w:p w:rsidR="00416E51" w:rsidRPr="00FC263F" w:rsidRDefault="00416E51">
      <w:pPr>
        <w:rPr>
          <w:rFonts w:asciiTheme="majorBidi" w:hAnsiTheme="majorBidi" w:cstheme="majorBidi"/>
          <w:sz w:val="24"/>
          <w:szCs w:val="24"/>
          <w:lang w:val="fr-FR"/>
        </w:rPr>
      </w:pPr>
    </w:p>
    <w:p w:rsidR="00A73947" w:rsidRPr="00A73947" w:rsidRDefault="00A73947" w:rsidP="00A73947">
      <w:pPr>
        <w:pStyle w:val="Corpsdetexte"/>
        <w:spacing w:before="65"/>
        <w:ind w:left="398"/>
        <w:rPr>
          <w:rFonts w:asciiTheme="majorBidi" w:hAnsiTheme="majorBidi" w:cstheme="majorBidi"/>
          <w:color w:val="FF0000"/>
          <w:sz w:val="24"/>
          <w:szCs w:val="24"/>
          <w:lang w:val="fr-FR"/>
        </w:rPr>
      </w:pPr>
      <w:r w:rsidRPr="00FC263F">
        <w:rPr>
          <w:rFonts w:asciiTheme="majorBidi" w:hAnsiTheme="majorBidi" w:cstheme="majorBidi"/>
          <w:sz w:val="24"/>
          <w:szCs w:val="24"/>
          <w:lang w:val="fr-FR"/>
        </w:rPr>
        <w:t xml:space="preserve">Titre du Module </w:t>
      </w:r>
      <w:r w:rsidRPr="00A73947">
        <w:rPr>
          <w:rFonts w:asciiTheme="majorBidi" w:hAnsiTheme="majorBidi" w:cstheme="majorBidi"/>
          <w:color w:val="FF0000"/>
          <w:sz w:val="24"/>
          <w:szCs w:val="24"/>
          <w:lang w:val="fr-FR"/>
        </w:rPr>
        <w:t>Activité Pratique</w:t>
      </w:r>
    </w:p>
    <w:p w:rsidR="00A73947" w:rsidRPr="00FC263F" w:rsidRDefault="00A73947" w:rsidP="00A73947">
      <w:pPr>
        <w:pStyle w:val="Corpsdetexte"/>
        <w:tabs>
          <w:tab w:val="left" w:pos="1814"/>
          <w:tab w:val="left" w:pos="3240"/>
          <w:tab w:val="left" w:pos="3938"/>
        </w:tabs>
        <w:spacing w:before="2"/>
        <w:ind w:left="398" w:right="1337"/>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B33D70">
        <w:rPr>
          <w:rFonts w:asciiTheme="majorBidi" w:hAnsiTheme="majorBidi" w:cstheme="majorBidi"/>
          <w:sz w:val="24"/>
          <w:szCs w:val="24"/>
          <w:lang w:val="fr-FR"/>
        </w:rPr>
        <w:t>43</w:t>
      </w:r>
      <w:r w:rsidRPr="00FC263F">
        <w:rPr>
          <w:rFonts w:asciiTheme="majorBidi" w:hAnsiTheme="majorBidi" w:cstheme="majorBidi"/>
          <w:sz w:val="24"/>
          <w:szCs w:val="24"/>
          <w:lang w:val="fr-FR"/>
        </w:rPr>
        <w:t>heures  Crédits :</w:t>
      </w:r>
      <w:r>
        <w:rPr>
          <w:rFonts w:asciiTheme="majorBidi" w:hAnsiTheme="majorBidi" w:cstheme="majorBidi"/>
          <w:sz w:val="24"/>
          <w:szCs w:val="24"/>
          <w:lang w:val="fr-FR"/>
        </w:rPr>
        <w:t>4</w:t>
      </w:r>
      <w:r w:rsidRPr="00FC263F">
        <w:rPr>
          <w:rFonts w:asciiTheme="majorBidi" w:hAnsiTheme="majorBidi" w:cstheme="majorBidi"/>
          <w:sz w:val="24"/>
          <w:szCs w:val="24"/>
          <w:lang w:val="fr-FR"/>
        </w:rPr>
        <w:tab/>
        <w:t>Coefficient:</w:t>
      </w:r>
      <w:r>
        <w:rPr>
          <w:rFonts w:asciiTheme="majorBidi" w:hAnsiTheme="majorBidi" w:cstheme="majorBidi"/>
          <w:sz w:val="24"/>
          <w:szCs w:val="24"/>
          <w:lang w:val="fr-FR"/>
        </w:rPr>
        <w:t>2</w:t>
      </w:r>
      <w:r>
        <w:rPr>
          <w:rFonts w:asciiTheme="majorBidi" w:hAnsiTheme="majorBidi" w:cstheme="majorBidi"/>
          <w:sz w:val="24"/>
          <w:szCs w:val="24"/>
          <w:lang w:val="fr-FR"/>
        </w:rPr>
        <w:tab/>
      </w:r>
      <w:r>
        <w:rPr>
          <w:rFonts w:asciiTheme="majorBidi" w:hAnsiTheme="majorBidi" w:cstheme="majorBidi"/>
          <w:sz w:val="24"/>
          <w:szCs w:val="24"/>
          <w:lang w:val="fr-FR"/>
        </w:rPr>
        <w:tab/>
      </w:r>
      <w:r>
        <w:rPr>
          <w:rFonts w:asciiTheme="majorBidi" w:hAnsiTheme="majorBidi" w:cstheme="majorBidi"/>
          <w:sz w:val="24"/>
          <w:szCs w:val="24"/>
          <w:lang w:val="fr-FR"/>
        </w:rPr>
        <w:tab/>
      </w:r>
      <w:r w:rsidRPr="00FC263F">
        <w:rPr>
          <w:rFonts w:asciiTheme="majorBidi" w:hAnsiTheme="majorBidi" w:cstheme="majorBidi"/>
          <w:sz w:val="24"/>
          <w:szCs w:val="24"/>
          <w:lang w:val="fr-FR"/>
        </w:rPr>
        <w:tab/>
        <w:t>Semestre: S</w:t>
      </w:r>
      <w:r>
        <w:rPr>
          <w:rFonts w:asciiTheme="majorBidi" w:hAnsiTheme="majorBidi" w:cstheme="majorBidi"/>
          <w:sz w:val="24"/>
          <w:szCs w:val="24"/>
          <w:lang w:val="fr-FR"/>
        </w:rPr>
        <w:t>5</w:t>
      </w:r>
    </w:p>
    <w:p w:rsidR="00A73947" w:rsidRPr="00FC263F" w:rsidRDefault="00A73947" w:rsidP="00A73947">
      <w:pPr>
        <w:spacing w:after="1"/>
        <w:rPr>
          <w:rFonts w:asciiTheme="majorBidi" w:hAnsiTheme="majorBidi" w:cstheme="majorBidi"/>
          <w:b/>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Default="00416E51">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Default="00A73947">
      <w:pPr>
        <w:rPr>
          <w:rFonts w:asciiTheme="majorBidi" w:hAnsiTheme="majorBidi" w:cstheme="majorBidi"/>
          <w:sz w:val="24"/>
          <w:szCs w:val="24"/>
          <w:lang w:val="fr-FR"/>
        </w:rPr>
      </w:pPr>
    </w:p>
    <w:p w:rsidR="00A73947" w:rsidRPr="00FC263F" w:rsidRDefault="00A73947">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FC263F" w:rsidRDefault="00416E51">
      <w:pPr>
        <w:rPr>
          <w:rFonts w:asciiTheme="majorBidi" w:hAnsiTheme="majorBidi" w:cstheme="majorBidi"/>
          <w:sz w:val="24"/>
          <w:szCs w:val="24"/>
          <w:lang w:val="fr-FR"/>
        </w:rPr>
      </w:pPr>
    </w:p>
    <w:p w:rsidR="00416E51" w:rsidRPr="008E50AE" w:rsidRDefault="008E50AE" w:rsidP="008E50AE">
      <w:pPr>
        <w:jc w:val="center"/>
        <w:rPr>
          <w:rFonts w:asciiTheme="majorBidi" w:hAnsiTheme="majorBidi" w:cstheme="majorBidi"/>
          <w:b/>
          <w:bCs/>
          <w:color w:val="FF0000"/>
          <w:sz w:val="72"/>
          <w:szCs w:val="72"/>
          <w:lang w:val="fr-FR"/>
        </w:rPr>
        <w:sectPr w:rsidR="00416E51" w:rsidRPr="008E50AE" w:rsidSect="00AD1323">
          <w:pgSz w:w="16840" w:h="11910" w:orient="landscape"/>
          <w:pgMar w:top="567" w:right="851" w:bottom="567" w:left="851" w:header="0" w:footer="978" w:gutter="0"/>
          <w:cols w:space="720"/>
        </w:sectPr>
      </w:pPr>
      <w:r w:rsidRPr="008E50AE">
        <w:rPr>
          <w:rFonts w:asciiTheme="majorBidi" w:hAnsiTheme="majorBidi" w:cstheme="majorBidi"/>
          <w:b/>
          <w:bCs/>
          <w:color w:val="FF0000"/>
          <w:sz w:val="72"/>
          <w:szCs w:val="72"/>
          <w:lang w:val="fr-FR"/>
        </w:rPr>
        <w:t>Semestre 6</w:t>
      </w:r>
    </w:p>
    <w:p w:rsidR="006E644D" w:rsidRPr="00FC263F" w:rsidRDefault="003144A8" w:rsidP="006E644D">
      <w:pPr>
        <w:pStyle w:val="Corpsdetexte"/>
        <w:spacing w:before="80"/>
        <w:ind w:left="398"/>
        <w:rPr>
          <w:rFonts w:asciiTheme="majorBidi" w:hAnsiTheme="majorBidi" w:cstheme="majorBidi"/>
          <w:sz w:val="24"/>
          <w:szCs w:val="24"/>
          <w:lang w:val="fr-FR"/>
        </w:rPr>
      </w:pPr>
      <w:r w:rsidRPr="003144A8">
        <w:rPr>
          <w:rFonts w:asciiTheme="majorBidi" w:hAnsiTheme="majorBidi" w:cstheme="majorBidi"/>
          <w:noProof/>
          <w:sz w:val="24"/>
          <w:szCs w:val="24"/>
        </w:rPr>
        <w:lastRenderedPageBreak/>
        <w:pict>
          <v:rect id="Rectangle 2" o:spid="_x0000_s1026" style="position:absolute;left:0;text-align:left;margin-left:290.35pt;margin-top:300.8pt;width:4.7pt;height:.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F6cAIAAPc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" fillcolor="black" stroked="f">
            <w10:wrap anchorx="page" anchory="page"/>
          </v:rect>
        </w:pict>
      </w:r>
      <w:r w:rsidR="006E644D" w:rsidRPr="00FC263F">
        <w:rPr>
          <w:rFonts w:asciiTheme="majorBidi" w:hAnsiTheme="majorBidi" w:cstheme="majorBidi"/>
          <w:sz w:val="24"/>
          <w:szCs w:val="24"/>
          <w:lang w:val="fr-FR"/>
        </w:rPr>
        <w:t xml:space="preserve">Titre du Module </w:t>
      </w:r>
      <w:r w:rsidR="006E644D" w:rsidRPr="00FC263F">
        <w:rPr>
          <w:rFonts w:asciiTheme="majorBidi" w:hAnsiTheme="majorBidi" w:cstheme="majorBidi"/>
          <w:b w:val="0"/>
          <w:sz w:val="24"/>
          <w:szCs w:val="24"/>
          <w:lang w:val="fr-FR"/>
        </w:rPr>
        <w:t xml:space="preserve">: </w:t>
      </w:r>
      <w:r w:rsidR="006E644D" w:rsidRPr="00FC263F">
        <w:rPr>
          <w:rFonts w:asciiTheme="majorBidi" w:hAnsiTheme="majorBidi" w:cstheme="majorBidi"/>
          <w:color w:val="FF0000"/>
          <w:sz w:val="24"/>
          <w:szCs w:val="24"/>
          <w:lang w:val="fr-FR"/>
        </w:rPr>
        <w:t>Mécanique Quantique2</w:t>
      </w:r>
    </w:p>
    <w:p w:rsidR="006E644D" w:rsidRPr="00FC263F" w:rsidRDefault="006E644D" w:rsidP="006E644D">
      <w:pPr>
        <w:pStyle w:val="Corpsdetexte"/>
        <w:tabs>
          <w:tab w:val="left" w:pos="1814"/>
          <w:tab w:val="left" w:pos="3239"/>
          <w:tab w:val="left" w:pos="3938"/>
        </w:tabs>
        <w:spacing w:before="7"/>
        <w:ind w:left="398" w:right="1762"/>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w:t>
      </w:r>
      <w:r>
        <w:rPr>
          <w:rFonts w:asciiTheme="majorBidi" w:hAnsiTheme="majorBidi" w:cstheme="majorBidi"/>
          <w:sz w:val="24"/>
          <w:szCs w:val="24"/>
          <w:lang w:val="fr-FR"/>
        </w:rPr>
        <w:t>4</w:t>
      </w:r>
      <w:r w:rsidRPr="00FC263F">
        <w:rPr>
          <w:rFonts w:asciiTheme="majorBidi" w:hAnsiTheme="majorBidi" w:cstheme="majorBidi"/>
          <w:sz w:val="24"/>
          <w:szCs w:val="24"/>
          <w:lang w:val="fr-FR"/>
        </w:rPr>
        <w:tab/>
        <w:t xml:space="preserve">Coefficient: </w:t>
      </w:r>
      <w:r>
        <w:rPr>
          <w:rFonts w:asciiTheme="majorBidi" w:hAnsiTheme="majorBidi" w:cstheme="majorBidi"/>
          <w:sz w:val="24"/>
          <w:szCs w:val="24"/>
          <w:lang w:val="fr-FR"/>
        </w:rPr>
        <w:t xml:space="preserve">2 </w:t>
      </w:r>
      <w:r w:rsidRPr="00FC263F">
        <w:rPr>
          <w:rFonts w:asciiTheme="majorBidi" w:hAnsiTheme="majorBidi" w:cstheme="majorBidi"/>
          <w:sz w:val="24"/>
          <w:szCs w:val="24"/>
          <w:lang w:val="fr-FR"/>
        </w:rPr>
        <w:tab/>
        <w:t>Semestre: S6</w:t>
      </w:r>
    </w:p>
    <w:p w:rsidR="006E644D" w:rsidRPr="00FC263F" w:rsidRDefault="006E644D" w:rsidP="006E644D">
      <w:pPr>
        <w:rPr>
          <w:rFonts w:asciiTheme="majorBidi" w:hAnsiTheme="majorBidi" w:cstheme="majorBidi"/>
          <w:b/>
          <w:sz w:val="24"/>
          <w:szCs w:val="24"/>
          <w:lang w:val="fr-FR"/>
        </w:rPr>
      </w:pPr>
    </w:p>
    <w:p w:rsidR="006E644D" w:rsidRPr="00FC263F" w:rsidRDefault="006E644D" w:rsidP="006E644D">
      <w:pPr>
        <w:spacing w:before="2"/>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6E644D" w:rsidRPr="00115EDA" w:rsidTr="006E644D">
        <w:trPr>
          <w:trHeight w:val="1473"/>
        </w:trPr>
        <w:tc>
          <w:tcPr>
            <w:tcW w:w="1419" w:type="dxa"/>
          </w:tcPr>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Default="006E644D" w:rsidP="006E644D">
            <w:pPr>
              <w:pStyle w:val="TableParagraph"/>
              <w:spacing w:line="251" w:lineRule="exact"/>
              <w:ind w:left="105" w:firstLine="0"/>
              <w:rPr>
                <w:rFonts w:asciiTheme="majorBidi" w:hAnsiTheme="majorBidi" w:cstheme="majorBidi"/>
                <w:b/>
                <w:sz w:val="24"/>
                <w:szCs w:val="24"/>
              </w:rPr>
            </w:pPr>
            <w:r>
              <w:rPr>
                <w:rFonts w:asciiTheme="majorBidi" w:hAnsiTheme="majorBidi" w:cstheme="majorBidi"/>
                <w:b/>
                <w:sz w:val="24"/>
                <w:szCs w:val="24"/>
              </w:rPr>
              <w:t>Chapitre 1</w:t>
            </w: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Pr="00FC263F" w:rsidRDefault="006E644D" w:rsidP="006E644D">
            <w:pPr>
              <w:pStyle w:val="TableParagraph"/>
              <w:spacing w:line="251" w:lineRule="exact"/>
              <w:ind w:left="105" w:firstLine="0"/>
              <w:rPr>
                <w:rFonts w:asciiTheme="majorBidi" w:hAnsiTheme="majorBidi" w:cstheme="majorBidi"/>
                <w:b/>
                <w:sz w:val="24"/>
                <w:szCs w:val="24"/>
              </w:rPr>
            </w:pPr>
          </w:p>
        </w:tc>
        <w:tc>
          <w:tcPr>
            <w:tcW w:w="11767" w:type="dxa"/>
          </w:tcPr>
          <w:p w:rsidR="006E644D" w:rsidRDefault="006E644D" w:rsidP="006E644D">
            <w:pPr>
              <w:pStyle w:val="TableParagraph"/>
              <w:spacing w:line="248" w:lineRule="exact"/>
              <w:ind w:left="105" w:firstLine="0"/>
              <w:rPr>
                <w:rFonts w:asciiTheme="majorBidi" w:hAnsiTheme="majorBidi" w:cstheme="majorBidi"/>
                <w:b/>
                <w:sz w:val="24"/>
                <w:szCs w:val="24"/>
              </w:rPr>
            </w:pPr>
            <w:r w:rsidRPr="00FC263F">
              <w:rPr>
                <w:rFonts w:asciiTheme="majorBidi" w:hAnsiTheme="majorBidi" w:cstheme="majorBidi"/>
                <w:b/>
                <w:sz w:val="24"/>
                <w:szCs w:val="24"/>
              </w:rPr>
              <w:t>Titre: Moment cinétique</w:t>
            </w:r>
          </w:p>
          <w:p w:rsidR="006E644D" w:rsidRPr="00FC263F" w:rsidRDefault="006E644D" w:rsidP="006E644D">
            <w:pPr>
              <w:pStyle w:val="TableParagraph"/>
              <w:spacing w:line="248" w:lineRule="exact"/>
              <w:ind w:left="105" w:firstLine="0"/>
              <w:rPr>
                <w:rFonts w:asciiTheme="majorBidi" w:hAnsiTheme="majorBidi" w:cstheme="majorBidi"/>
                <w:b/>
                <w:sz w:val="24"/>
                <w:szCs w:val="24"/>
              </w:rPr>
            </w:pPr>
          </w:p>
          <w:p w:rsidR="006E644D" w:rsidRPr="00FC263F" w:rsidRDefault="006E644D" w:rsidP="00A33EA9">
            <w:pPr>
              <w:pStyle w:val="TableParagraph"/>
              <w:numPr>
                <w:ilvl w:val="0"/>
                <w:numId w:val="22"/>
              </w:numPr>
              <w:tabs>
                <w:tab w:val="left" w:pos="825"/>
                <w:tab w:val="left" w:pos="826"/>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 xml:space="preserve">Le moment cinétique classique </w:t>
            </w:r>
          </w:p>
          <w:p w:rsidR="006E644D" w:rsidRPr="00FC263F" w:rsidRDefault="006E644D" w:rsidP="00A33EA9">
            <w:pPr>
              <w:pStyle w:val="TableParagraph"/>
              <w:numPr>
                <w:ilvl w:val="0"/>
                <w:numId w:val="22"/>
              </w:numPr>
              <w:tabs>
                <w:tab w:val="left" w:pos="825"/>
                <w:tab w:val="left" w:pos="826"/>
              </w:tabs>
              <w:spacing w:line="265" w:lineRule="exact"/>
              <w:rPr>
                <w:rFonts w:asciiTheme="majorBidi" w:hAnsiTheme="majorBidi" w:cstheme="majorBidi"/>
                <w:sz w:val="24"/>
                <w:szCs w:val="24"/>
                <w:lang w:val="fr-FR"/>
              </w:rPr>
            </w:pPr>
            <w:r w:rsidRPr="00FC263F">
              <w:rPr>
                <w:rFonts w:asciiTheme="majorBidi" w:hAnsiTheme="majorBidi" w:cstheme="majorBidi"/>
                <w:sz w:val="24"/>
                <w:szCs w:val="24"/>
                <w:lang w:val="fr-FR"/>
              </w:rPr>
              <w:t>L'opérateur moment cinétique défini par ses règles de commutation</w:t>
            </w:r>
          </w:p>
          <w:p w:rsidR="006E644D" w:rsidRPr="00FC263F" w:rsidRDefault="006E644D" w:rsidP="00A33EA9">
            <w:pPr>
              <w:pStyle w:val="TableParagraph"/>
              <w:numPr>
                <w:ilvl w:val="0"/>
                <w:numId w:val="22"/>
              </w:numPr>
              <w:tabs>
                <w:tab w:val="left" w:pos="825"/>
                <w:tab w:val="left" w:pos="826"/>
              </w:tabs>
              <w:spacing w:line="276" w:lineRule="exact"/>
              <w:rPr>
                <w:rFonts w:asciiTheme="majorBidi" w:eastAsia="Cambria Math" w:hAnsiTheme="majorBidi" w:cstheme="majorBidi"/>
                <w:sz w:val="24"/>
                <w:szCs w:val="24"/>
                <w:lang w:val="fr-FR"/>
              </w:rPr>
            </w:pPr>
            <w:r w:rsidRPr="00FC263F">
              <w:rPr>
                <w:rFonts w:asciiTheme="majorBidi" w:hAnsiTheme="majorBidi" w:cstheme="majorBidi"/>
                <w:sz w:val="24"/>
                <w:szCs w:val="24"/>
                <w:lang w:val="fr-FR"/>
              </w:rPr>
              <w:t xml:space="preserve">Valeurs propres de </w:t>
            </w:r>
            <w:r w:rsidRPr="00FC263F">
              <w:rPr>
                <w:rFonts w:ascii="Cambria Math" w:eastAsia="Cambria Math" w:hAnsi="Cambria Math" w:cs="Cambria Math"/>
                <w:sz w:val="24"/>
                <w:szCs w:val="24"/>
              </w:rPr>
              <w:t>𝐽</w:t>
            </w:r>
            <w:r w:rsidRPr="00FC263F">
              <w:rPr>
                <w:rFonts w:asciiTheme="majorBidi" w:eastAsia="Cambria Math" w:hAnsiTheme="majorBidi" w:cstheme="majorBidi"/>
                <w:position w:val="8"/>
                <w:sz w:val="24"/>
                <w:szCs w:val="24"/>
                <w:lang w:val="fr-FR"/>
              </w:rPr>
              <w:t xml:space="preserve">2 </w:t>
            </w:r>
            <w:r w:rsidRPr="00FC263F">
              <w:rPr>
                <w:rFonts w:asciiTheme="majorBidi" w:hAnsiTheme="majorBidi" w:cstheme="majorBidi"/>
                <w:sz w:val="24"/>
                <w:szCs w:val="24"/>
                <w:lang w:val="fr-FR"/>
              </w:rPr>
              <w:t xml:space="preserve">et </w:t>
            </w:r>
            <w:r w:rsidRPr="00FC263F">
              <w:rPr>
                <w:rFonts w:ascii="Cambria Math" w:eastAsia="Cambria Math" w:hAnsi="Cambria Math" w:cs="Cambria Math"/>
                <w:sz w:val="24"/>
                <w:szCs w:val="24"/>
              </w:rPr>
              <w:t>𝐽</w:t>
            </w:r>
            <w:r w:rsidRPr="00FC263F">
              <w:rPr>
                <w:rFonts w:ascii="Cambria Math" w:eastAsia="Cambria Math" w:hAnsi="Cambria Math" w:cs="Cambria Math"/>
                <w:sz w:val="24"/>
                <w:szCs w:val="24"/>
                <w:vertAlign w:val="subscript"/>
              </w:rPr>
              <w:t>𝑧</w:t>
            </w:r>
            <w:r w:rsidRPr="00FC263F">
              <w:rPr>
                <w:rFonts w:asciiTheme="majorBidi" w:hAnsiTheme="majorBidi" w:cstheme="majorBidi"/>
                <w:sz w:val="24"/>
                <w:szCs w:val="24"/>
                <w:lang w:val="fr-FR"/>
              </w:rPr>
              <w:t xml:space="preserve">, représentation </w:t>
            </w:r>
            <w:r w:rsidRPr="00FC263F">
              <w:rPr>
                <w:rFonts w:asciiTheme="majorBidi" w:eastAsia="Cambria Math" w:hAnsiTheme="majorBidi" w:cstheme="majorBidi"/>
                <w:position w:val="1"/>
                <w:sz w:val="24"/>
                <w:szCs w:val="24"/>
                <w:lang w:val="fr-FR"/>
              </w:rPr>
              <w:t>{|</w:t>
            </w:r>
            <w:r w:rsidRPr="00FC263F">
              <w:rPr>
                <w:rFonts w:ascii="Cambria Math" w:eastAsia="Cambria Math" w:hAnsi="Cambria Math" w:cs="Cambria Math"/>
                <w:sz w:val="24"/>
                <w:szCs w:val="24"/>
              </w:rPr>
              <w:t>𝑗</w:t>
            </w:r>
            <w:r w:rsidRPr="00FC263F">
              <w:rPr>
                <w:rFonts w:asciiTheme="majorBidi" w:eastAsia="Cambria Math" w:hAnsiTheme="majorBidi" w:cstheme="majorBidi"/>
                <w:sz w:val="24"/>
                <w:szCs w:val="24"/>
                <w:lang w:val="fr-FR"/>
              </w:rPr>
              <w:t>,</w:t>
            </w:r>
            <w:r w:rsidRPr="00FC263F">
              <w:rPr>
                <w:rFonts w:ascii="Cambria Math" w:eastAsia="Cambria Math" w:hAnsi="Cambria Math" w:cs="Cambria Math"/>
                <w:sz w:val="24"/>
                <w:szCs w:val="24"/>
              </w:rPr>
              <w:t>𝑚</w:t>
            </w:r>
            <w:r w:rsidRPr="00FC263F">
              <w:rPr>
                <w:rFonts w:ascii="Cambria Math" w:eastAsia="Cambria Math" w:hAnsi="Cambria Math" w:cs="Cambria Math"/>
                <w:position w:val="1"/>
                <w:sz w:val="24"/>
                <w:szCs w:val="24"/>
                <w:lang w:val="fr-FR"/>
              </w:rPr>
              <w:t>〉</w:t>
            </w:r>
            <w:r w:rsidRPr="00FC263F">
              <w:rPr>
                <w:rFonts w:asciiTheme="majorBidi" w:eastAsia="Cambria Math" w:hAnsiTheme="majorBidi" w:cstheme="majorBidi"/>
                <w:position w:val="1"/>
                <w:sz w:val="24"/>
                <w:szCs w:val="24"/>
                <w:lang w:val="fr-FR"/>
              </w:rPr>
              <w:t>}</w:t>
            </w:r>
          </w:p>
          <w:p w:rsidR="006E644D" w:rsidRDefault="006E644D" w:rsidP="00A33EA9">
            <w:pPr>
              <w:pStyle w:val="TableParagraph"/>
              <w:numPr>
                <w:ilvl w:val="0"/>
                <w:numId w:val="22"/>
              </w:numPr>
              <w:tabs>
                <w:tab w:val="left" w:pos="825"/>
                <w:tab w:val="left" w:pos="826"/>
              </w:tabs>
              <w:rPr>
                <w:rFonts w:asciiTheme="majorBidi" w:hAnsiTheme="majorBidi" w:cstheme="majorBidi"/>
                <w:sz w:val="24"/>
                <w:szCs w:val="24"/>
                <w:lang w:val="fr-FR"/>
              </w:rPr>
            </w:pPr>
            <w:r>
              <w:rPr>
                <w:rFonts w:asciiTheme="majorBidi" w:hAnsiTheme="majorBidi" w:cstheme="majorBidi"/>
                <w:sz w:val="24"/>
                <w:szCs w:val="24"/>
                <w:lang w:val="fr-FR"/>
              </w:rPr>
              <w:t>M</w:t>
            </w:r>
            <w:r w:rsidRPr="00FC263F">
              <w:rPr>
                <w:rFonts w:asciiTheme="majorBidi" w:hAnsiTheme="majorBidi" w:cstheme="majorBidi"/>
                <w:sz w:val="24"/>
                <w:szCs w:val="24"/>
                <w:lang w:val="fr-FR"/>
              </w:rPr>
              <w:t>oment cinétique orbital, harmoniquessphériques.</w:t>
            </w:r>
          </w:p>
          <w:p w:rsidR="006E644D" w:rsidRPr="006A6AC5" w:rsidRDefault="006E644D" w:rsidP="00A33EA9">
            <w:pPr>
              <w:pStyle w:val="TableParagraph"/>
              <w:numPr>
                <w:ilvl w:val="0"/>
                <w:numId w:val="22"/>
              </w:numPr>
              <w:tabs>
                <w:tab w:val="left" w:pos="825"/>
                <w:tab w:val="left" w:pos="826"/>
              </w:tabs>
              <w:rPr>
                <w:rFonts w:asciiTheme="majorBidi" w:hAnsiTheme="majorBidi" w:cstheme="majorBidi"/>
                <w:color w:val="000000" w:themeColor="text1"/>
                <w:sz w:val="24"/>
                <w:szCs w:val="24"/>
                <w:lang w:val="fr-FR"/>
              </w:rPr>
            </w:pPr>
            <w:r w:rsidRPr="006A6AC5">
              <w:rPr>
                <w:rFonts w:asciiTheme="majorBidi" w:hAnsiTheme="majorBidi" w:cstheme="majorBidi"/>
                <w:color w:val="000000" w:themeColor="text1"/>
                <w:sz w:val="24"/>
                <w:szCs w:val="24"/>
                <w:lang w:val="fr-FR"/>
              </w:rPr>
              <w:t>Moment cinétique de Spin, matrices de Pauli</w:t>
            </w:r>
          </w:p>
          <w:p w:rsidR="006E644D" w:rsidRPr="00014FFE" w:rsidRDefault="006E644D" w:rsidP="006E644D">
            <w:pPr>
              <w:pStyle w:val="TableParagraph"/>
              <w:tabs>
                <w:tab w:val="left" w:pos="825"/>
                <w:tab w:val="left" w:pos="826"/>
              </w:tabs>
              <w:spacing w:line="256" w:lineRule="exact"/>
              <w:ind w:firstLine="0"/>
              <w:rPr>
                <w:rFonts w:asciiTheme="majorBidi" w:hAnsiTheme="majorBidi" w:cstheme="majorBidi"/>
                <w:sz w:val="24"/>
                <w:szCs w:val="24"/>
                <w:lang w:val="fr-FR"/>
              </w:rPr>
            </w:pPr>
          </w:p>
        </w:tc>
      </w:tr>
      <w:tr w:rsidR="006E644D" w:rsidRPr="00014FFE" w:rsidTr="006E644D">
        <w:trPr>
          <w:trHeight w:val="1473"/>
        </w:trPr>
        <w:tc>
          <w:tcPr>
            <w:tcW w:w="1419" w:type="dxa"/>
          </w:tcPr>
          <w:p w:rsidR="006E644D" w:rsidRPr="00B33D70" w:rsidRDefault="006E644D" w:rsidP="006E644D">
            <w:pPr>
              <w:pStyle w:val="TableParagraph"/>
              <w:spacing w:line="251" w:lineRule="exact"/>
              <w:ind w:left="148"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48"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48" w:firstLine="0"/>
              <w:rPr>
                <w:rFonts w:asciiTheme="majorBidi" w:hAnsiTheme="majorBidi" w:cstheme="majorBidi"/>
                <w:b/>
                <w:sz w:val="24"/>
                <w:szCs w:val="24"/>
                <w:lang w:val="fr-FR"/>
              </w:rPr>
            </w:pPr>
          </w:p>
          <w:p w:rsidR="006E644D" w:rsidRDefault="006E644D" w:rsidP="006E644D">
            <w:pPr>
              <w:pStyle w:val="TableParagraph"/>
              <w:spacing w:line="251" w:lineRule="exact"/>
              <w:ind w:left="148" w:firstLine="0"/>
              <w:rPr>
                <w:rFonts w:asciiTheme="majorBidi" w:hAnsiTheme="majorBidi" w:cstheme="majorBidi"/>
                <w:b/>
                <w:sz w:val="24"/>
                <w:szCs w:val="24"/>
              </w:rPr>
            </w:pPr>
            <w:r>
              <w:rPr>
                <w:rFonts w:asciiTheme="majorBidi" w:hAnsiTheme="majorBidi" w:cstheme="majorBidi"/>
                <w:b/>
                <w:sz w:val="24"/>
                <w:szCs w:val="24"/>
              </w:rPr>
              <w:t>Chapitre 2</w:t>
            </w:r>
          </w:p>
          <w:p w:rsidR="006E644D" w:rsidRDefault="006E644D" w:rsidP="006E644D">
            <w:pPr>
              <w:pStyle w:val="TableParagraph"/>
              <w:spacing w:line="251" w:lineRule="exact"/>
              <w:ind w:left="148" w:firstLine="0"/>
              <w:rPr>
                <w:rFonts w:asciiTheme="majorBidi" w:hAnsiTheme="majorBidi" w:cstheme="majorBidi"/>
                <w:b/>
                <w:sz w:val="24"/>
                <w:szCs w:val="24"/>
              </w:rPr>
            </w:pPr>
          </w:p>
          <w:p w:rsidR="006E644D" w:rsidRPr="00FC263F" w:rsidRDefault="006E644D" w:rsidP="006E644D">
            <w:pPr>
              <w:pStyle w:val="TableParagraph"/>
              <w:spacing w:line="251" w:lineRule="exact"/>
              <w:ind w:left="148" w:firstLine="0"/>
              <w:rPr>
                <w:rFonts w:asciiTheme="majorBidi" w:hAnsiTheme="majorBidi" w:cstheme="majorBidi"/>
                <w:b/>
                <w:sz w:val="24"/>
                <w:szCs w:val="24"/>
              </w:rPr>
            </w:pPr>
          </w:p>
        </w:tc>
        <w:tc>
          <w:tcPr>
            <w:tcW w:w="11767" w:type="dxa"/>
          </w:tcPr>
          <w:p w:rsidR="006E644D" w:rsidRDefault="006E644D" w:rsidP="006E644D">
            <w:pPr>
              <w:pStyle w:val="TableParagraph"/>
              <w:spacing w:line="251" w:lineRule="exact"/>
              <w:ind w:left="105"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Titre: Particule dans un potentiel central</w:t>
            </w:r>
          </w:p>
          <w:p w:rsidR="006E644D" w:rsidRPr="00FC263F"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Default="006E644D" w:rsidP="00A33EA9">
            <w:pPr>
              <w:pStyle w:val="TableParagraph"/>
              <w:numPr>
                <w:ilvl w:val="0"/>
                <w:numId w:val="91"/>
              </w:numPr>
              <w:tabs>
                <w:tab w:val="left" w:pos="892"/>
                <w:tab w:val="left" w:pos="893"/>
              </w:tabs>
              <w:rPr>
                <w:rFonts w:asciiTheme="majorBidi" w:hAnsiTheme="majorBidi" w:cstheme="majorBidi"/>
                <w:sz w:val="24"/>
                <w:szCs w:val="24"/>
                <w:lang w:val="fr-FR"/>
              </w:rPr>
            </w:pPr>
            <w:r>
              <w:rPr>
                <w:rFonts w:asciiTheme="majorBidi" w:hAnsiTheme="majorBidi" w:cstheme="majorBidi"/>
                <w:sz w:val="24"/>
                <w:szCs w:val="24"/>
                <w:lang w:val="fr-FR"/>
              </w:rPr>
              <w:t>Description</w:t>
            </w:r>
            <w:r w:rsidRPr="00FC263F">
              <w:rPr>
                <w:rFonts w:asciiTheme="majorBidi" w:hAnsiTheme="majorBidi" w:cstheme="majorBidi"/>
                <w:sz w:val="24"/>
                <w:szCs w:val="24"/>
                <w:lang w:val="fr-FR"/>
              </w:rPr>
              <w:t xml:space="preserve"> d'une particule dans un potentielcentral </w:t>
            </w:r>
          </w:p>
          <w:p w:rsidR="006E644D" w:rsidRDefault="006E644D" w:rsidP="00A33EA9">
            <w:pPr>
              <w:pStyle w:val="TableParagraph"/>
              <w:numPr>
                <w:ilvl w:val="0"/>
                <w:numId w:val="91"/>
              </w:numPr>
              <w:tabs>
                <w:tab w:val="left" w:pos="892"/>
                <w:tab w:val="left" w:pos="893"/>
              </w:tabs>
              <w:rPr>
                <w:rFonts w:asciiTheme="majorBidi" w:hAnsiTheme="majorBidi" w:cstheme="majorBidi"/>
                <w:sz w:val="24"/>
                <w:szCs w:val="24"/>
                <w:lang w:val="fr-FR"/>
              </w:rPr>
            </w:pPr>
            <w:r>
              <w:rPr>
                <w:rFonts w:asciiTheme="majorBidi" w:hAnsiTheme="majorBidi" w:cstheme="majorBidi"/>
                <w:sz w:val="24"/>
                <w:szCs w:val="24"/>
                <w:lang w:val="fr-FR"/>
              </w:rPr>
              <w:t>Séparation du mouvement du centre de masse</w:t>
            </w:r>
          </w:p>
          <w:p w:rsidR="006E644D" w:rsidRPr="00AE0886" w:rsidRDefault="006E644D" w:rsidP="00A33EA9">
            <w:pPr>
              <w:pStyle w:val="TableParagraph"/>
              <w:numPr>
                <w:ilvl w:val="0"/>
                <w:numId w:val="91"/>
              </w:numPr>
              <w:tabs>
                <w:tab w:val="left" w:pos="892"/>
                <w:tab w:val="left" w:pos="893"/>
              </w:tabs>
              <w:rPr>
                <w:rFonts w:asciiTheme="majorBidi" w:hAnsiTheme="majorBidi" w:cstheme="majorBidi"/>
                <w:sz w:val="24"/>
                <w:szCs w:val="24"/>
                <w:lang w:val="fr-FR"/>
              </w:rPr>
            </w:pPr>
            <w:r>
              <w:rPr>
                <w:rFonts w:asciiTheme="majorBidi" w:hAnsiTheme="majorBidi" w:cstheme="majorBidi"/>
                <w:sz w:val="24"/>
                <w:szCs w:val="24"/>
                <w:lang w:val="fr-FR"/>
              </w:rPr>
              <w:t>Réduction à un problème à une particule fictive, masse réduite</w:t>
            </w:r>
          </w:p>
          <w:p w:rsidR="006E644D" w:rsidRPr="00FC263F" w:rsidRDefault="006E644D" w:rsidP="00A33EA9">
            <w:pPr>
              <w:pStyle w:val="TableParagraph"/>
              <w:numPr>
                <w:ilvl w:val="0"/>
                <w:numId w:val="91"/>
              </w:numPr>
              <w:tabs>
                <w:tab w:val="left" w:pos="892"/>
                <w:tab w:val="left" w:pos="893"/>
              </w:tabs>
              <w:rPr>
                <w:rFonts w:asciiTheme="majorBidi" w:hAnsiTheme="majorBidi" w:cstheme="majorBidi"/>
                <w:sz w:val="24"/>
                <w:szCs w:val="24"/>
                <w:lang w:val="fr-FR"/>
              </w:rPr>
            </w:pPr>
            <w:r w:rsidRPr="00FC263F">
              <w:rPr>
                <w:rFonts w:asciiTheme="majorBidi" w:hAnsiTheme="majorBidi" w:cstheme="majorBidi"/>
                <w:sz w:val="24"/>
                <w:szCs w:val="24"/>
                <w:lang w:val="fr-FR"/>
              </w:rPr>
              <w:t>Résolution de l'équation deS</w:t>
            </w:r>
            <w:r>
              <w:rPr>
                <w:rFonts w:asciiTheme="majorBidi" w:hAnsiTheme="majorBidi" w:cstheme="majorBidi"/>
                <w:sz w:val="24"/>
                <w:szCs w:val="24"/>
                <w:lang w:val="fr-FR"/>
              </w:rPr>
              <w:t>c</w:t>
            </w:r>
            <w:r w:rsidRPr="00FC263F">
              <w:rPr>
                <w:rFonts w:asciiTheme="majorBidi" w:hAnsiTheme="majorBidi" w:cstheme="majorBidi"/>
                <w:sz w:val="24"/>
                <w:szCs w:val="24"/>
                <w:lang w:val="fr-FR"/>
              </w:rPr>
              <w:t>hrödinger</w:t>
            </w:r>
          </w:p>
          <w:p w:rsidR="006E644D" w:rsidRDefault="006E644D" w:rsidP="00A33EA9">
            <w:pPr>
              <w:pStyle w:val="TableParagraph"/>
              <w:numPr>
                <w:ilvl w:val="0"/>
                <w:numId w:val="91"/>
              </w:numPr>
              <w:tabs>
                <w:tab w:val="left" w:pos="892"/>
                <w:tab w:val="left" w:pos="893"/>
              </w:tabs>
              <w:spacing w:before="1" w:line="274" w:lineRule="exact"/>
              <w:rPr>
                <w:rFonts w:asciiTheme="majorBidi" w:hAnsiTheme="majorBidi" w:cstheme="majorBidi"/>
                <w:sz w:val="24"/>
                <w:szCs w:val="24"/>
                <w:lang w:val="fr-FR"/>
              </w:rPr>
            </w:pPr>
            <w:r w:rsidRPr="00014FFE">
              <w:rPr>
                <w:rFonts w:asciiTheme="majorBidi" w:hAnsiTheme="majorBidi" w:cstheme="majorBidi"/>
                <w:sz w:val="24"/>
                <w:szCs w:val="24"/>
                <w:lang w:val="fr-FR"/>
              </w:rPr>
              <w:t>Application</w:t>
            </w:r>
            <w:r>
              <w:rPr>
                <w:rFonts w:asciiTheme="majorBidi" w:hAnsiTheme="majorBidi" w:cstheme="majorBidi"/>
                <w:sz w:val="24"/>
                <w:szCs w:val="24"/>
                <w:lang w:val="fr-FR"/>
              </w:rPr>
              <w:t>s :</w:t>
            </w:r>
          </w:p>
          <w:p w:rsidR="006E644D" w:rsidRDefault="006E644D" w:rsidP="006E644D">
            <w:pPr>
              <w:pStyle w:val="TableParagraph"/>
              <w:tabs>
                <w:tab w:val="left" w:pos="892"/>
                <w:tab w:val="left" w:pos="893"/>
              </w:tabs>
              <w:spacing w:before="1" w:line="274" w:lineRule="exact"/>
              <w:ind w:left="892" w:firstLine="0"/>
              <w:rPr>
                <w:rFonts w:asciiTheme="majorBidi" w:hAnsiTheme="majorBidi" w:cstheme="majorBidi"/>
                <w:sz w:val="24"/>
                <w:szCs w:val="24"/>
                <w:lang w:val="fr-FR"/>
              </w:rPr>
            </w:pPr>
            <w:r>
              <w:rPr>
                <w:rFonts w:asciiTheme="majorBidi" w:hAnsiTheme="majorBidi" w:cstheme="majorBidi"/>
                <w:sz w:val="24"/>
                <w:szCs w:val="24"/>
                <w:lang w:val="fr-FR"/>
              </w:rPr>
              <w:t>- A</w:t>
            </w:r>
            <w:r w:rsidRPr="00014FFE">
              <w:rPr>
                <w:rFonts w:asciiTheme="majorBidi" w:hAnsiTheme="majorBidi" w:cstheme="majorBidi"/>
                <w:sz w:val="24"/>
                <w:szCs w:val="24"/>
                <w:lang w:val="fr-FR"/>
              </w:rPr>
              <w:t>tomed'hydrogène (sans spin)</w:t>
            </w:r>
            <w:r>
              <w:rPr>
                <w:rFonts w:asciiTheme="majorBidi" w:hAnsiTheme="majorBidi" w:cstheme="majorBidi"/>
                <w:sz w:val="24"/>
                <w:szCs w:val="24"/>
                <w:lang w:val="fr-FR"/>
              </w:rPr>
              <w:t xml:space="preserve">, </w:t>
            </w:r>
          </w:p>
          <w:p w:rsidR="006E644D" w:rsidRPr="00014FFE" w:rsidRDefault="006E644D" w:rsidP="006E644D">
            <w:pPr>
              <w:pStyle w:val="TableParagraph"/>
              <w:tabs>
                <w:tab w:val="left" w:pos="892"/>
                <w:tab w:val="left" w:pos="893"/>
              </w:tabs>
              <w:spacing w:before="1" w:line="274" w:lineRule="exact"/>
              <w:ind w:left="892" w:firstLine="0"/>
              <w:rPr>
                <w:rFonts w:asciiTheme="majorBidi" w:hAnsiTheme="majorBidi" w:cstheme="majorBidi"/>
                <w:sz w:val="24"/>
                <w:szCs w:val="24"/>
                <w:lang w:val="fr-FR"/>
              </w:rPr>
            </w:pPr>
            <w:r>
              <w:rPr>
                <w:rFonts w:asciiTheme="majorBidi" w:hAnsiTheme="majorBidi" w:cstheme="majorBidi"/>
                <w:sz w:val="24"/>
                <w:szCs w:val="24"/>
                <w:lang w:val="fr-FR"/>
              </w:rPr>
              <w:t>- Oscillateur harmonique isotrope</w:t>
            </w:r>
          </w:p>
        </w:tc>
      </w:tr>
      <w:tr w:rsidR="006E644D" w:rsidRPr="00115EDA" w:rsidTr="006E644D">
        <w:trPr>
          <w:trHeight w:val="1041"/>
        </w:trPr>
        <w:tc>
          <w:tcPr>
            <w:tcW w:w="1419" w:type="dxa"/>
          </w:tcPr>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r>
              <w:rPr>
                <w:rFonts w:asciiTheme="majorBidi" w:hAnsiTheme="majorBidi" w:cstheme="majorBidi"/>
                <w:b/>
                <w:sz w:val="24"/>
                <w:szCs w:val="24"/>
              </w:rPr>
              <w:t>Chapitre 3</w:t>
            </w: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Pr="00FC263F" w:rsidRDefault="006E644D" w:rsidP="006E644D">
            <w:pPr>
              <w:pStyle w:val="TableParagraph"/>
              <w:spacing w:line="251" w:lineRule="exact"/>
              <w:ind w:left="105" w:firstLine="0"/>
              <w:rPr>
                <w:rFonts w:asciiTheme="majorBidi" w:hAnsiTheme="majorBidi" w:cstheme="majorBidi"/>
                <w:b/>
                <w:sz w:val="24"/>
                <w:szCs w:val="24"/>
              </w:rPr>
            </w:pPr>
          </w:p>
        </w:tc>
        <w:tc>
          <w:tcPr>
            <w:tcW w:w="11767" w:type="dxa"/>
          </w:tcPr>
          <w:p w:rsidR="006E644D" w:rsidRPr="00FE7A62" w:rsidRDefault="006E644D" w:rsidP="006E644D">
            <w:pPr>
              <w:pStyle w:val="TableParagraph"/>
              <w:spacing w:line="251" w:lineRule="exact"/>
              <w:ind w:left="105" w:firstLine="0"/>
              <w:rPr>
                <w:rFonts w:asciiTheme="majorBidi" w:hAnsiTheme="majorBidi" w:cstheme="majorBidi"/>
                <w:b/>
                <w:sz w:val="24"/>
                <w:szCs w:val="24"/>
                <w:lang w:val="fr-FR"/>
              </w:rPr>
            </w:pPr>
            <w:r w:rsidRPr="00FE7A62">
              <w:rPr>
                <w:rFonts w:asciiTheme="majorBidi" w:hAnsiTheme="majorBidi" w:cstheme="majorBidi"/>
                <w:b/>
                <w:sz w:val="24"/>
                <w:szCs w:val="24"/>
                <w:lang w:val="fr-FR"/>
              </w:rPr>
              <w:t>Composition de deux moments cinétiques</w:t>
            </w:r>
          </w:p>
          <w:p w:rsidR="006E644D" w:rsidRPr="00FE7A62" w:rsidRDefault="006E644D" w:rsidP="00A33EA9">
            <w:pPr>
              <w:pStyle w:val="TableParagraph"/>
              <w:numPr>
                <w:ilvl w:val="0"/>
                <w:numId w:val="15"/>
              </w:numPr>
              <w:tabs>
                <w:tab w:val="left" w:pos="892"/>
                <w:tab w:val="left" w:pos="893"/>
              </w:tabs>
              <w:spacing w:line="276" w:lineRule="auto"/>
              <w:rPr>
                <w:rFonts w:asciiTheme="majorBidi" w:hAnsiTheme="majorBidi" w:cstheme="majorBidi"/>
                <w:sz w:val="24"/>
                <w:szCs w:val="24"/>
                <w:lang w:val="fr-FR"/>
              </w:rPr>
            </w:pPr>
            <w:r>
              <w:rPr>
                <w:rFonts w:asciiTheme="majorBidi" w:hAnsiTheme="majorBidi" w:cstheme="majorBidi"/>
                <w:sz w:val="24"/>
                <w:szCs w:val="24"/>
                <w:lang w:val="fr-FR"/>
              </w:rPr>
              <w:t>Définition du spin comme moment cinétique intrinsèque</w:t>
            </w:r>
          </w:p>
          <w:p w:rsidR="006E644D" w:rsidRPr="00FE7A62" w:rsidRDefault="006E644D" w:rsidP="00A33EA9">
            <w:pPr>
              <w:pStyle w:val="TableParagraph"/>
              <w:numPr>
                <w:ilvl w:val="0"/>
                <w:numId w:val="15"/>
              </w:numPr>
              <w:tabs>
                <w:tab w:val="left" w:pos="892"/>
                <w:tab w:val="left" w:pos="893"/>
              </w:tabs>
              <w:spacing w:line="276" w:lineRule="auto"/>
              <w:rPr>
                <w:rFonts w:asciiTheme="majorBidi" w:hAnsiTheme="majorBidi" w:cstheme="majorBidi"/>
                <w:sz w:val="24"/>
                <w:szCs w:val="24"/>
                <w:lang w:val="fr-FR"/>
              </w:rPr>
            </w:pPr>
            <w:r w:rsidRPr="00FC263F">
              <w:rPr>
                <w:rFonts w:asciiTheme="majorBidi" w:hAnsiTheme="majorBidi" w:cstheme="majorBidi"/>
                <w:sz w:val="24"/>
                <w:szCs w:val="24"/>
              </w:rPr>
              <w:t>Composition de deux spin</w:t>
            </w:r>
            <w:r>
              <w:rPr>
                <w:rFonts w:asciiTheme="majorBidi" w:hAnsiTheme="majorBidi" w:cstheme="majorBidi"/>
                <w:sz w:val="24"/>
                <w:szCs w:val="24"/>
              </w:rPr>
              <w:t>s 1/2</w:t>
            </w:r>
            <w:r>
              <w:rPr>
                <w:rFonts w:asciiTheme="majorBidi" w:hAnsiTheme="majorBidi" w:cstheme="majorBidi"/>
                <w:spacing w:val="-5"/>
                <w:sz w:val="24"/>
                <w:szCs w:val="24"/>
              </w:rPr>
              <w:t> ,</w:t>
            </w:r>
          </w:p>
          <w:p w:rsidR="006E644D" w:rsidRPr="00FE7A62" w:rsidRDefault="006E644D" w:rsidP="00A33EA9">
            <w:pPr>
              <w:pStyle w:val="TableParagraph"/>
              <w:numPr>
                <w:ilvl w:val="0"/>
                <w:numId w:val="90"/>
              </w:numPr>
              <w:tabs>
                <w:tab w:val="left" w:pos="892"/>
                <w:tab w:val="left" w:pos="893"/>
              </w:tabs>
              <w:spacing w:line="276" w:lineRule="auto"/>
              <w:rPr>
                <w:rFonts w:asciiTheme="majorBidi" w:hAnsiTheme="majorBidi" w:cstheme="majorBidi"/>
                <w:sz w:val="24"/>
                <w:szCs w:val="24"/>
                <w:lang w:val="fr-FR"/>
              </w:rPr>
            </w:pPr>
            <w:r>
              <w:rPr>
                <w:rFonts w:asciiTheme="majorBidi" w:hAnsiTheme="majorBidi" w:cstheme="majorBidi"/>
                <w:spacing w:val="-5"/>
                <w:sz w:val="24"/>
                <w:szCs w:val="24"/>
              </w:rPr>
              <w:t>Produittensoriel, base découplée</w:t>
            </w:r>
          </w:p>
          <w:p w:rsidR="006E644D" w:rsidRDefault="006E644D" w:rsidP="00A33EA9">
            <w:pPr>
              <w:pStyle w:val="TableParagraph"/>
              <w:numPr>
                <w:ilvl w:val="0"/>
                <w:numId w:val="90"/>
              </w:numPr>
              <w:tabs>
                <w:tab w:val="left" w:pos="892"/>
                <w:tab w:val="left" w:pos="893"/>
              </w:tabs>
              <w:spacing w:line="276" w:lineRule="auto"/>
              <w:rPr>
                <w:rFonts w:asciiTheme="majorBidi" w:hAnsiTheme="majorBidi" w:cstheme="majorBidi"/>
                <w:sz w:val="24"/>
                <w:szCs w:val="24"/>
                <w:lang w:val="fr-FR"/>
              </w:rPr>
            </w:pPr>
            <w:r>
              <w:rPr>
                <w:rFonts w:asciiTheme="majorBidi" w:hAnsiTheme="majorBidi" w:cstheme="majorBidi"/>
                <w:sz w:val="24"/>
                <w:szCs w:val="24"/>
                <w:lang w:val="fr-FR"/>
              </w:rPr>
              <w:t>Spin total et base couplée</w:t>
            </w:r>
          </w:p>
          <w:p w:rsidR="006E644D" w:rsidRPr="006A6AC5" w:rsidRDefault="006E644D" w:rsidP="00A33EA9">
            <w:pPr>
              <w:pStyle w:val="TableParagraph"/>
              <w:numPr>
                <w:ilvl w:val="0"/>
                <w:numId w:val="90"/>
              </w:numPr>
              <w:tabs>
                <w:tab w:val="left" w:pos="892"/>
                <w:tab w:val="left" w:pos="893"/>
              </w:tabs>
              <w:spacing w:line="276" w:lineRule="auto"/>
              <w:rPr>
                <w:rFonts w:asciiTheme="majorBidi" w:hAnsiTheme="majorBidi" w:cstheme="majorBidi"/>
                <w:sz w:val="24"/>
                <w:szCs w:val="24"/>
                <w:lang w:val="fr-FR"/>
              </w:rPr>
            </w:pPr>
            <w:r>
              <w:rPr>
                <w:rFonts w:asciiTheme="majorBidi" w:hAnsiTheme="majorBidi" w:cstheme="majorBidi"/>
                <w:sz w:val="24"/>
                <w:szCs w:val="24"/>
                <w:lang w:val="fr-FR"/>
              </w:rPr>
              <w:t>Etat singulet, états triplets</w:t>
            </w:r>
          </w:p>
          <w:p w:rsidR="006E644D" w:rsidRDefault="006E644D" w:rsidP="00A33EA9">
            <w:pPr>
              <w:pStyle w:val="TableParagraph"/>
              <w:numPr>
                <w:ilvl w:val="0"/>
                <w:numId w:val="15"/>
              </w:numPr>
              <w:tabs>
                <w:tab w:val="left" w:pos="892"/>
                <w:tab w:val="left" w:pos="893"/>
              </w:tabs>
              <w:spacing w:line="276" w:lineRule="auto"/>
              <w:rPr>
                <w:rFonts w:asciiTheme="majorBidi" w:hAnsiTheme="majorBidi" w:cstheme="majorBidi"/>
                <w:sz w:val="24"/>
                <w:szCs w:val="24"/>
                <w:lang w:val="fr-FR"/>
              </w:rPr>
            </w:pPr>
            <w:r w:rsidRPr="00FC263F">
              <w:rPr>
                <w:rFonts w:asciiTheme="majorBidi" w:hAnsiTheme="majorBidi" w:cstheme="majorBidi"/>
                <w:sz w:val="24"/>
                <w:szCs w:val="24"/>
                <w:lang w:val="fr-FR"/>
              </w:rPr>
              <w:t>Addition de deux moments cinétiquesquelconques</w:t>
            </w:r>
          </w:p>
          <w:p w:rsidR="006E644D" w:rsidRDefault="006E644D" w:rsidP="006E644D">
            <w:pPr>
              <w:pStyle w:val="TableParagraph"/>
              <w:tabs>
                <w:tab w:val="left" w:pos="892"/>
                <w:tab w:val="left" w:pos="893"/>
              </w:tabs>
              <w:spacing w:line="276" w:lineRule="auto"/>
              <w:ind w:left="892" w:firstLine="0"/>
              <w:rPr>
                <w:rFonts w:asciiTheme="majorBidi" w:hAnsiTheme="majorBidi" w:cstheme="majorBidi"/>
                <w:sz w:val="24"/>
                <w:szCs w:val="24"/>
                <w:lang w:val="fr-FR"/>
              </w:rPr>
            </w:pPr>
            <w:r>
              <w:rPr>
                <w:rFonts w:asciiTheme="majorBidi" w:hAnsiTheme="majorBidi" w:cstheme="majorBidi"/>
                <w:sz w:val="24"/>
                <w:szCs w:val="24"/>
                <w:lang w:val="fr-FR"/>
              </w:rPr>
              <w:t>- Règles d’addition</w:t>
            </w:r>
          </w:p>
          <w:p w:rsidR="006E644D" w:rsidRDefault="006E644D" w:rsidP="006E644D">
            <w:pPr>
              <w:pStyle w:val="TableParagraph"/>
              <w:tabs>
                <w:tab w:val="left" w:pos="892"/>
                <w:tab w:val="left" w:pos="893"/>
              </w:tabs>
              <w:spacing w:line="276" w:lineRule="auto"/>
              <w:ind w:left="892" w:firstLine="0"/>
              <w:rPr>
                <w:rFonts w:asciiTheme="majorBidi" w:hAnsiTheme="majorBidi" w:cstheme="majorBidi"/>
                <w:sz w:val="24"/>
                <w:szCs w:val="24"/>
                <w:lang w:val="fr-FR"/>
              </w:rPr>
            </w:pPr>
            <w:r>
              <w:rPr>
                <w:rFonts w:asciiTheme="majorBidi" w:hAnsiTheme="majorBidi" w:cstheme="majorBidi"/>
                <w:sz w:val="24"/>
                <w:szCs w:val="24"/>
                <w:lang w:val="fr-FR"/>
              </w:rPr>
              <w:t>- C</w:t>
            </w:r>
            <w:r w:rsidRPr="006A6AC5">
              <w:rPr>
                <w:rFonts w:asciiTheme="majorBidi" w:hAnsiTheme="majorBidi" w:cstheme="majorBidi"/>
                <w:sz w:val="24"/>
                <w:szCs w:val="24"/>
                <w:lang w:val="fr-FR"/>
              </w:rPr>
              <w:t>oefficients de Clebsch-Gordan</w:t>
            </w:r>
          </w:p>
          <w:p w:rsidR="006E644D" w:rsidRDefault="006E644D" w:rsidP="00A33EA9">
            <w:pPr>
              <w:pStyle w:val="TableParagraph"/>
              <w:numPr>
                <w:ilvl w:val="0"/>
                <w:numId w:val="15"/>
              </w:numPr>
              <w:tabs>
                <w:tab w:val="left" w:pos="892"/>
                <w:tab w:val="left" w:pos="893"/>
              </w:tabs>
              <w:spacing w:line="276" w:lineRule="auto"/>
              <w:rPr>
                <w:rFonts w:asciiTheme="majorBidi" w:hAnsiTheme="majorBidi" w:cstheme="majorBidi"/>
                <w:sz w:val="24"/>
                <w:szCs w:val="24"/>
                <w:lang w:val="fr-FR"/>
              </w:rPr>
            </w:pPr>
            <w:r>
              <w:rPr>
                <w:rFonts w:asciiTheme="majorBidi" w:hAnsiTheme="majorBidi" w:cstheme="majorBidi"/>
                <w:sz w:val="24"/>
                <w:szCs w:val="24"/>
                <w:lang w:val="fr-FR"/>
              </w:rPr>
              <w:t>Composition d’un moment cinétique orbital et d’un spin ½</w:t>
            </w:r>
          </w:p>
          <w:p w:rsidR="006E644D" w:rsidRPr="00273CD1" w:rsidRDefault="006E644D" w:rsidP="00A33EA9">
            <w:pPr>
              <w:pStyle w:val="TableParagraph"/>
              <w:numPr>
                <w:ilvl w:val="0"/>
                <w:numId w:val="90"/>
              </w:numPr>
              <w:tabs>
                <w:tab w:val="left" w:pos="892"/>
                <w:tab w:val="left" w:pos="893"/>
              </w:tabs>
              <w:spacing w:line="276" w:lineRule="auto"/>
              <w:rPr>
                <w:rFonts w:asciiTheme="majorBidi" w:hAnsiTheme="majorBidi" w:cstheme="majorBidi"/>
                <w:sz w:val="24"/>
                <w:szCs w:val="24"/>
                <w:lang w:val="fr-FR"/>
              </w:rPr>
            </w:pPr>
            <w:r>
              <w:rPr>
                <w:rFonts w:asciiTheme="majorBidi" w:hAnsiTheme="majorBidi" w:cstheme="majorBidi"/>
                <w:sz w:val="24"/>
                <w:szCs w:val="24"/>
                <w:lang w:val="fr-FR"/>
              </w:rPr>
              <w:t>Applications : Interaction spin-orbite, Effet Zeeman, …</w:t>
            </w:r>
          </w:p>
          <w:p w:rsidR="006E644D" w:rsidRPr="00FC263F" w:rsidRDefault="006E644D" w:rsidP="006E644D">
            <w:pPr>
              <w:pStyle w:val="TableParagraph"/>
              <w:tabs>
                <w:tab w:val="left" w:pos="892"/>
                <w:tab w:val="left" w:pos="893"/>
              </w:tabs>
              <w:spacing w:before="165" w:line="225" w:lineRule="exact"/>
              <w:ind w:left="892" w:firstLine="0"/>
              <w:rPr>
                <w:rFonts w:asciiTheme="majorBidi" w:hAnsiTheme="majorBidi" w:cstheme="majorBidi"/>
                <w:sz w:val="24"/>
                <w:szCs w:val="24"/>
                <w:lang w:val="fr-FR"/>
              </w:rPr>
            </w:pPr>
          </w:p>
        </w:tc>
      </w:tr>
      <w:tr w:rsidR="006E644D" w:rsidRPr="00115EDA" w:rsidTr="006E644D">
        <w:trPr>
          <w:trHeight w:val="1212"/>
        </w:trPr>
        <w:tc>
          <w:tcPr>
            <w:tcW w:w="1419" w:type="dxa"/>
          </w:tcPr>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Pr="00B33D70" w:rsidRDefault="006E644D" w:rsidP="006E644D">
            <w:pPr>
              <w:pStyle w:val="TableParagraph"/>
              <w:spacing w:line="251" w:lineRule="exact"/>
              <w:ind w:left="105" w:firstLine="0"/>
              <w:rPr>
                <w:rFonts w:asciiTheme="majorBidi" w:hAnsiTheme="majorBidi" w:cstheme="majorBidi"/>
                <w:b/>
                <w:sz w:val="24"/>
                <w:szCs w:val="24"/>
                <w:lang w:val="fr-FR"/>
              </w:rPr>
            </w:pPr>
          </w:p>
          <w:p w:rsidR="006E644D" w:rsidRDefault="006E644D" w:rsidP="006E644D">
            <w:pPr>
              <w:pStyle w:val="TableParagraph"/>
              <w:spacing w:line="251" w:lineRule="exact"/>
              <w:ind w:left="105" w:firstLine="0"/>
              <w:rPr>
                <w:rFonts w:asciiTheme="majorBidi" w:hAnsiTheme="majorBidi" w:cstheme="majorBidi"/>
                <w:b/>
                <w:sz w:val="24"/>
                <w:szCs w:val="24"/>
              </w:rPr>
            </w:pPr>
            <w:r>
              <w:rPr>
                <w:rFonts w:asciiTheme="majorBidi" w:hAnsiTheme="majorBidi" w:cstheme="majorBidi"/>
                <w:b/>
                <w:sz w:val="24"/>
                <w:szCs w:val="24"/>
              </w:rPr>
              <w:t>Chapitre 4</w:t>
            </w:r>
          </w:p>
          <w:p w:rsidR="006E644D" w:rsidRDefault="006E644D" w:rsidP="006E644D">
            <w:pPr>
              <w:pStyle w:val="TableParagraph"/>
              <w:spacing w:line="251" w:lineRule="exact"/>
              <w:ind w:left="105" w:firstLine="0"/>
              <w:rPr>
                <w:rFonts w:asciiTheme="majorBidi" w:hAnsiTheme="majorBidi" w:cstheme="majorBidi"/>
                <w:b/>
                <w:sz w:val="24"/>
                <w:szCs w:val="24"/>
              </w:rPr>
            </w:pPr>
          </w:p>
          <w:p w:rsidR="006E644D" w:rsidRPr="00FC263F" w:rsidRDefault="006E644D" w:rsidP="006E644D">
            <w:pPr>
              <w:pStyle w:val="TableParagraph"/>
              <w:spacing w:line="251" w:lineRule="exact"/>
              <w:ind w:left="105" w:firstLine="0"/>
              <w:rPr>
                <w:rFonts w:asciiTheme="majorBidi" w:hAnsiTheme="majorBidi" w:cstheme="majorBidi"/>
                <w:b/>
                <w:sz w:val="24"/>
                <w:szCs w:val="24"/>
              </w:rPr>
            </w:pPr>
          </w:p>
        </w:tc>
        <w:tc>
          <w:tcPr>
            <w:tcW w:w="11767" w:type="dxa"/>
          </w:tcPr>
          <w:p w:rsidR="006E644D" w:rsidRDefault="006E644D" w:rsidP="006E644D">
            <w:pPr>
              <w:pStyle w:val="TableParagraph"/>
              <w:spacing w:line="251" w:lineRule="exact"/>
              <w:ind w:left="105" w:firstLine="0"/>
              <w:rPr>
                <w:rFonts w:asciiTheme="majorBidi" w:hAnsiTheme="majorBidi" w:cstheme="majorBidi"/>
                <w:b/>
                <w:sz w:val="24"/>
                <w:szCs w:val="24"/>
                <w:lang w:val="fr-FR"/>
              </w:rPr>
            </w:pPr>
            <w:r>
              <w:rPr>
                <w:rFonts w:asciiTheme="majorBidi" w:hAnsiTheme="majorBidi" w:cstheme="majorBidi"/>
                <w:b/>
                <w:sz w:val="24"/>
                <w:szCs w:val="24"/>
                <w:lang w:val="fr-FR"/>
              </w:rPr>
              <w:t>Titre : Méthodes d’approximation</w:t>
            </w:r>
          </w:p>
          <w:p w:rsidR="006E644D" w:rsidRPr="00014FFE" w:rsidRDefault="006E644D" w:rsidP="006E644D">
            <w:pPr>
              <w:pStyle w:val="TableParagraph"/>
              <w:spacing w:line="251" w:lineRule="exact"/>
              <w:ind w:left="105" w:firstLine="0"/>
              <w:rPr>
                <w:rFonts w:asciiTheme="majorBidi" w:hAnsiTheme="majorBidi" w:cstheme="majorBidi"/>
                <w:b/>
                <w:color w:val="FF0000"/>
                <w:sz w:val="24"/>
                <w:szCs w:val="24"/>
                <w:lang w:val="fr-FR"/>
              </w:rPr>
            </w:pPr>
          </w:p>
          <w:p w:rsidR="006E644D" w:rsidRDefault="006E644D" w:rsidP="00A33EA9">
            <w:pPr>
              <w:pStyle w:val="TableParagraph"/>
              <w:numPr>
                <w:ilvl w:val="0"/>
                <w:numId w:val="14"/>
              </w:numPr>
              <w:tabs>
                <w:tab w:val="left" w:pos="825"/>
                <w:tab w:val="left" w:pos="826"/>
              </w:tabs>
              <w:spacing w:before="31" w:line="240" w:lineRule="auto"/>
              <w:rPr>
                <w:rFonts w:asciiTheme="majorBidi" w:hAnsiTheme="majorBidi" w:cstheme="majorBidi"/>
                <w:sz w:val="24"/>
                <w:szCs w:val="24"/>
              </w:rPr>
            </w:pPr>
            <w:r>
              <w:rPr>
                <w:rFonts w:asciiTheme="majorBidi" w:hAnsiTheme="majorBidi" w:cstheme="majorBidi"/>
                <w:sz w:val="24"/>
                <w:szCs w:val="24"/>
              </w:rPr>
              <w:t>Théorie des perturbations stationnaires</w:t>
            </w:r>
          </w:p>
          <w:p w:rsidR="006E644D" w:rsidRPr="00FC263F" w:rsidRDefault="006E644D" w:rsidP="006E644D">
            <w:pPr>
              <w:pStyle w:val="TableParagraph"/>
              <w:tabs>
                <w:tab w:val="left" w:pos="825"/>
                <w:tab w:val="left" w:pos="826"/>
              </w:tabs>
              <w:spacing w:before="31" w:line="240" w:lineRule="auto"/>
              <w:ind w:firstLine="0"/>
              <w:rPr>
                <w:rFonts w:asciiTheme="majorBidi" w:hAnsiTheme="majorBidi" w:cstheme="majorBidi"/>
                <w:sz w:val="24"/>
                <w:szCs w:val="24"/>
              </w:rPr>
            </w:pPr>
            <w:r>
              <w:rPr>
                <w:rFonts w:asciiTheme="majorBidi" w:hAnsiTheme="majorBidi" w:cstheme="majorBidi"/>
                <w:sz w:val="24"/>
                <w:szCs w:val="24"/>
              </w:rPr>
              <w:t>-</w:t>
            </w:r>
            <w:r w:rsidRPr="00FC263F">
              <w:rPr>
                <w:rFonts w:asciiTheme="majorBidi" w:hAnsiTheme="majorBidi" w:cstheme="majorBidi"/>
                <w:sz w:val="24"/>
                <w:szCs w:val="24"/>
              </w:rPr>
              <w:t>Exposé de laméthode</w:t>
            </w:r>
          </w:p>
          <w:p w:rsidR="006E644D" w:rsidRDefault="006E644D" w:rsidP="006E644D">
            <w:pPr>
              <w:pStyle w:val="TableParagraph"/>
              <w:tabs>
                <w:tab w:val="left" w:pos="825"/>
                <w:tab w:val="left" w:pos="826"/>
              </w:tabs>
              <w:spacing w:before="38" w:line="240" w:lineRule="auto"/>
              <w:ind w:firstLine="0"/>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FC263F">
              <w:rPr>
                <w:rFonts w:asciiTheme="majorBidi" w:hAnsiTheme="majorBidi" w:cstheme="majorBidi"/>
                <w:sz w:val="24"/>
                <w:szCs w:val="24"/>
                <w:lang w:val="fr-FR"/>
              </w:rPr>
              <w:t>Perturbation d'un niveau non dégénéré,</w:t>
            </w:r>
          </w:p>
          <w:p w:rsidR="006E644D" w:rsidRDefault="006E644D" w:rsidP="006E644D">
            <w:pPr>
              <w:pStyle w:val="TableParagraph"/>
              <w:tabs>
                <w:tab w:val="left" w:pos="825"/>
                <w:tab w:val="left" w:pos="826"/>
              </w:tabs>
              <w:spacing w:before="38" w:line="240" w:lineRule="auto"/>
              <w:ind w:firstLine="0"/>
              <w:rPr>
                <w:rFonts w:asciiTheme="majorBidi" w:hAnsiTheme="majorBidi" w:cstheme="majorBidi"/>
                <w:sz w:val="24"/>
                <w:szCs w:val="24"/>
                <w:lang w:val="fr-FR"/>
              </w:rPr>
            </w:pPr>
            <w:r>
              <w:rPr>
                <w:rFonts w:asciiTheme="majorBidi" w:hAnsiTheme="majorBidi" w:cstheme="majorBidi"/>
                <w:sz w:val="24"/>
                <w:szCs w:val="24"/>
                <w:lang w:val="fr-FR"/>
              </w:rPr>
              <w:t>- C</w:t>
            </w:r>
            <w:r w:rsidRPr="00FC263F">
              <w:rPr>
                <w:rFonts w:asciiTheme="majorBidi" w:hAnsiTheme="majorBidi" w:cstheme="majorBidi"/>
                <w:sz w:val="24"/>
                <w:szCs w:val="24"/>
                <w:lang w:val="fr-FR"/>
              </w:rPr>
              <w:t xml:space="preserve">orrection aux valeurs propres </w:t>
            </w:r>
            <w:r>
              <w:rPr>
                <w:rFonts w:asciiTheme="majorBidi" w:hAnsiTheme="majorBidi" w:cstheme="majorBidi"/>
                <w:sz w:val="24"/>
                <w:szCs w:val="24"/>
                <w:lang w:val="fr-FR"/>
              </w:rPr>
              <w:t>(ordres 1 et 2)</w:t>
            </w:r>
          </w:p>
          <w:p w:rsidR="006E644D" w:rsidRPr="00FC263F" w:rsidRDefault="006E644D" w:rsidP="006E644D">
            <w:pPr>
              <w:pStyle w:val="TableParagraph"/>
              <w:tabs>
                <w:tab w:val="left" w:pos="825"/>
                <w:tab w:val="left" w:pos="826"/>
              </w:tabs>
              <w:spacing w:before="38" w:line="240" w:lineRule="auto"/>
              <w:ind w:firstLine="0"/>
              <w:rPr>
                <w:rFonts w:asciiTheme="majorBidi" w:hAnsiTheme="majorBidi" w:cstheme="majorBidi"/>
                <w:sz w:val="24"/>
                <w:szCs w:val="24"/>
                <w:lang w:val="fr-FR"/>
              </w:rPr>
            </w:pPr>
            <w:r>
              <w:rPr>
                <w:rFonts w:asciiTheme="majorBidi" w:hAnsiTheme="majorBidi" w:cstheme="majorBidi"/>
                <w:sz w:val="24"/>
                <w:szCs w:val="24"/>
                <w:lang w:val="fr-FR"/>
              </w:rPr>
              <w:t>-Correction</w:t>
            </w:r>
            <w:r w:rsidRPr="00FC263F">
              <w:rPr>
                <w:rFonts w:asciiTheme="majorBidi" w:hAnsiTheme="majorBidi" w:cstheme="majorBidi"/>
                <w:sz w:val="24"/>
                <w:szCs w:val="24"/>
                <w:lang w:val="fr-FR"/>
              </w:rPr>
              <w:t xml:space="preserve"> étatspropres</w:t>
            </w:r>
            <w:r>
              <w:rPr>
                <w:rFonts w:asciiTheme="majorBidi" w:hAnsiTheme="majorBidi" w:cstheme="majorBidi"/>
                <w:sz w:val="24"/>
                <w:szCs w:val="24"/>
                <w:lang w:val="fr-FR"/>
              </w:rPr>
              <w:t xml:space="preserve"> (ordre 1)</w:t>
            </w:r>
          </w:p>
          <w:p w:rsidR="006E644D" w:rsidRPr="00FE7A62" w:rsidRDefault="006E644D" w:rsidP="006E644D">
            <w:pPr>
              <w:pStyle w:val="TableParagraph"/>
              <w:tabs>
                <w:tab w:val="left" w:pos="825"/>
                <w:tab w:val="left" w:pos="826"/>
              </w:tabs>
              <w:spacing w:before="38" w:line="240" w:lineRule="auto"/>
              <w:ind w:firstLine="0"/>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FE7A62">
              <w:rPr>
                <w:rFonts w:asciiTheme="majorBidi" w:hAnsiTheme="majorBidi" w:cstheme="majorBidi"/>
                <w:sz w:val="24"/>
                <w:szCs w:val="24"/>
                <w:lang w:val="fr-FR"/>
              </w:rPr>
              <w:t>Perturbation d'un niveaudégénéré</w:t>
            </w:r>
            <w:r>
              <w:rPr>
                <w:rFonts w:asciiTheme="majorBidi" w:hAnsiTheme="majorBidi" w:cstheme="majorBidi"/>
                <w:sz w:val="24"/>
                <w:szCs w:val="24"/>
                <w:lang w:val="fr-FR"/>
              </w:rPr>
              <w:t xml:space="preserve"> (ordre 1)</w:t>
            </w:r>
          </w:p>
          <w:p w:rsidR="006E644D" w:rsidRDefault="006E644D" w:rsidP="00A33EA9">
            <w:pPr>
              <w:pStyle w:val="TableParagraph"/>
              <w:numPr>
                <w:ilvl w:val="0"/>
                <w:numId w:val="14"/>
              </w:numPr>
              <w:tabs>
                <w:tab w:val="left" w:pos="825"/>
                <w:tab w:val="left" w:pos="826"/>
              </w:tabs>
              <w:spacing w:before="38" w:line="240" w:lineRule="auto"/>
              <w:rPr>
                <w:rFonts w:asciiTheme="majorBidi" w:hAnsiTheme="majorBidi" w:cstheme="majorBidi"/>
                <w:sz w:val="24"/>
                <w:szCs w:val="24"/>
              </w:rPr>
            </w:pPr>
            <w:r>
              <w:rPr>
                <w:rFonts w:asciiTheme="majorBidi" w:hAnsiTheme="majorBidi" w:cstheme="majorBidi"/>
                <w:sz w:val="24"/>
                <w:szCs w:val="24"/>
              </w:rPr>
              <w:t>Méthodevariationnelle</w:t>
            </w:r>
          </w:p>
          <w:p w:rsidR="006E644D" w:rsidRDefault="006E644D" w:rsidP="00A33EA9">
            <w:pPr>
              <w:pStyle w:val="TableParagraph"/>
              <w:numPr>
                <w:ilvl w:val="0"/>
                <w:numId w:val="89"/>
              </w:numPr>
              <w:tabs>
                <w:tab w:val="left" w:pos="825"/>
                <w:tab w:val="left" w:pos="826"/>
              </w:tabs>
              <w:spacing w:before="38" w:line="240" w:lineRule="auto"/>
              <w:rPr>
                <w:rFonts w:asciiTheme="majorBidi" w:hAnsiTheme="majorBidi" w:cstheme="majorBidi"/>
                <w:sz w:val="24"/>
                <w:szCs w:val="24"/>
              </w:rPr>
            </w:pPr>
            <w:r>
              <w:rPr>
                <w:rFonts w:asciiTheme="majorBidi" w:hAnsiTheme="majorBidi" w:cstheme="majorBidi"/>
                <w:sz w:val="24"/>
                <w:szCs w:val="24"/>
              </w:rPr>
              <w:t>Principe variationnel</w:t>
            </w:r>
          </w:p>
          <w:p w:rsidR="006E644D" w:rsidRDefault="006E644D" w:rsidP="00A33EA9">
            <w:pPr>
              <w:pStyle w:val="TableParagraph"/>
              <w:numPr>
                <w:ilvl w:val="0"/>
                <w:numId w:val="89"/>
              </w:numPr>
              <w:tabs>
                <w:tab w:val="left" w:pos="825"/>
                <w:tab w:val="left" w:pos="826"/>
              </w:tabs>
              <w:spacing w:before="38" w:line="240" w:lineRule="auto"/>
              <w:rPr>
                <w:rFonts w:asciiTheme="majorBidi" w:hAnsiTheme="majorBidi" w:cstheme="majorBidi"/>
                <w:sz w:val="24"/>
                <w:szCs w:val="24"/>
              </w:rPr>
            </w:pPr>
            <w:r>
              <w:rPr>
                <w:rFonts w:asciiTheme="majorBidi" w:hAnsiTheme="majorBidi" w:cstheme="majorBidi"/>
                <w:sz w:val="24"/>
                <w:szCs w:val="24"/>
              </w:rPr>
              <w:t>Minimisation de l’énergie</w:t>
            </w:r>
          </w:p>
          <w:p w:rsidR="006E644D" w:rsidRPr="00FE7A62" w:rsidRDefault="006E644D" w:rsidP="00A33EA9">
            <w:pPr>
              <w:pStyle w:val="TableParagraph"/>
              <w:numPr>
                <w:ilvl w:val="0"/>
                <w:numId w:val="89"/>
              </w:numPr>
              <w:tabs>
                <w:tab w:val="left" w:pos="825"/>
                <w:tab w:val="left" w:pos="826"/>
              </w:tabs>
              <w:spacing w:before="38" w:line="240" w:lineRule="auto"/>
              <w:rPr>
                <w:rFonts w:asciiTheme="majorBidi" w:hAnsiTheme="majorBidi" w:cstheme="majorBidi"/>
                <w:sz w:val="24"/>
                <w:szCs w:val="24"/>
                <w:lang w:val="fr-FR"/>
              </w:rPr>
            </w:pPr>
            <w:r w:rsidRPr="00FE7A62">
              <w:rPr>
                <w:rFonts w:asciiTheme="majorBidi" w:hAnsiTheme="majorBidi" w:cstheme="majorBidi"/>
                <w:sz w:val="24"/>
                <w:szCs w:val="24"/>
                <w:lang w:val="fr-FR"/>
              </w:rPr>
              <w:t>Calcul variationnel : fonction d’essai à un paramètre</w:t>
            </w:r>
          </w:p>
        </w:tc>
      </w:tr>
    </w:tbl>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813A91" w:rsidRDefault="00813A91" w:rsidP="007A6C45">
      <w:pPr>
        <w:pStyle w:val="Corpsdetexte"/>
        <w:spacing w:before="92" w:line="252" w:lineRule="exact"/>
        <w:ind w:left="398"/>
        <w:rPr>
          <w:rFonts w:asciiTheme="majorBidi" w:hAnsiTheme="majorBidi" w:cstheme="majorBidi"/>
          <w:sz w:val="24"/>
          <w:szCs w:val="24"/>
          <w:lang w:val="fr-FR"/>
        </w:rPr>
      </w:pPr>
    </w:p>
    <w:p w:rsidR="007A6C45" w:rsidRPr="00FC263F" w:rsidRDefault="007A6C45" w:rsidP="007A6C45">
      <w:pPr>
        <w:pStyle w:val="Corpsdetexte"/>
        <w:spacing w:before="92" w:line="252" w:lineRule="exact"/>
        <w:ind w:left="398"/>
        <w:rPr>
          <w:rFonts w:asciiTheme="majorBidi" w:hAnsiTheme="majorBidi" w:cstheme="majorBidi"/>
          <w:sz w:val="24"/>
          <w:szCs w:val="24"/>
          <w:lang w:val="fr-FR"/>
        </w:rPr>
      </w:pPr>
      <w:r>
        <w:rPr>
          <w:rFonts w:asciiTheme="majorBidi" w:hAnsiTheme="majorBidi" w:cstheme="majorBidi"/>
          <w:sz w:val="24"/>
          <w:szCs w:val="24"/>
          <w:lang w:val="fr-FR"/>
        </w:rPr>
        <w:lastRenderedPageBreak/>
        <w:t>T</w:t>
      </w:r>
      <w:r w:rsidRPr="00FC263F">
        <w:rPr>
          <w:rFonts w:asciiTheme="majorBidi" w:hAnsiTheme="majorBidi" w:cstheme="majorBidi"/>
          <w:sz w:val="24"/>
          <w:szCs w:val="24"/>
          <w:lang w:val="fr-FR"/>
        </w:rPr>
        <w:t xml:space="preserve">itre du Module : </w:t>
      </w:r>
      <w:r w:rsidRPr="00FC263F">
        <w:rPr>
          <w:rFonts w:asciiTheme="majorBidi" w:hAnsiTheme="majorBidi" w:cstheme="majorBidi"/>
          <w:color w:val="FF0000"/>
          <w:sz w:val="24"/>
          <w:szCs w:val="24"/>
          <w:lang w:val="fr-FR"/>
        </w:rPr>
        <w:t>Physique statistique 2</w:t>
      </w:r>
    </w:p>
    <w:p w:rsidR="007A6C45" w:rsidRPr="00FC263F" w:rsidRDefault="007A6C45" w:rsidP="007A6C45">
      <w:pPr>
        <w:pStyle w:val="Corpsdetexte"/>
        <w:tabs>
          <w:tab w:val="left" w:pos="1814"/>
          <w:tab w:val="left" w:pos="3239"/>
          <w:tab w:val="left" w:pos="3938"/>
        </w:tabs>
        <w:ind w:left="398" w:right="2187"/>
        <w:rPr>
          <w:rFonts w:asciiTheme="majorBidi" w:hAnsiTheme="majorBidi" w:cstheme="majorBidi"/>
          <w:sz w:val="24"/>
          <w:szCs w:val="24"/>
          <w:lang w:val="fr-FR"/>
        </w:rPr>
      </w:pPr>
      <w:r w:rsidRPr="00FC263F">
        <w:rPr>
          <w:rFonts w:asciiTheme="majorBidi" w:hAnsiTheme="majorBidi" w:cstheme="majorBidi"/>
          <w:sz w:val="24"/>
          <w:szCs w:val="24"/>
          <w:lang w:val="fr-FR"/>
        </w:rPr>
        <w:t>Volume horaire :42heures</w:t>
      </w:r>
      <w:r w:rsidRPr="00FC263F">
        <w:rPr>
          <w:rFonts w:asciiTheme="majorBidi" w:hAnsiTheme="majorBidi" w:cstheme="majorBidi"/>
          <w:sz w:val="24"/>
          <w:szCs w:val="24"/>
          <w:lang w:val="fr-FR"/>
        </w:rPr>
        <w:tab/>
        <w:t>(21 h : Cours, 21 h : TD) Crédits :</w:t>
      </w:r>
      <w:r>
        <w:rPr>
          <w:rFonts w:asciiTheme="majorBidi" w:hAnsiTheme="majorBidi" w:cstheme="majorBidi"/>
          <w:sz w:val="24"/>
          <w:szCs w:val="24"/>
          <w:lang w:val="fr-FR"/>
        </w:rPr>
        <w:t>4</w:t>
      </w:r>
      <w:r w:rsidRPr="00FC263F">
        <w:rPr>
          <w:rFonts w:asciiTheme="majorBidi" w:hAnsiTheme="majorBidi" w:cstheme="majorBidi"/>
          <w:sz w:val="24"/>
          <w:szCs w:val="24"/>
          <w:lang w:val="fr-FR"/>
        </w:rPr>
        <w:tab/>
        <w:t>Coefficient:2</w:t>
      </w:r>
      <w:r w:rsidRPr="00FC263F">
        <w:rPr>
          <w:rFonts w:asciiTheme="majorBidi" w:hAnsiTheme="majorBidi" w:cstheme="majorBidi"/>
          <w:sz w:val="24"/>
          <w:szCs w:val="24"/>
          <w:lang w:val="fr-FR"/>
        </w:rPr>
        <w:tab/>
      </w:r>
      <w:r w:rsidRPr="00FC263F">
        <w:rPr>
          <w:rFonts w:asciiTheme="majorBidi" w:hAnsiTheme="majorBidi" w:cstheme="majorBidi"/>
          <w:sz w:val="24"/>
          <w:szCs w:val="24"/>
          <w:lang w:val="fr-FR"/>
        </w:rPr>
        <w:tab/>
        <w:t>Semestre: S6</w:t>
      </w:r>
    </w:p>
    <w:p w:rsidR="007A6C45" w:rsidRPr="00FC263F" w:rsidRDefault="007A6C45" w:rsidP="007A6C45">
      <w:pPr>
        <w:spacing w:before="2" w:after="1"/>
        <w:rPr>
          <w:rFonts w:asciiTheme="majorBidi" w:hAnsiTheme="majorBidi" w:cstheme="majorBidi"/>
          <w:b/>
          <w:sz w:val="24"/>
          <w:szCs w:val="24"/>
          <w:lang w:val="fr-FR"/>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908"/>
      </w:tblGrid>
      <w:tr w:rsidR="007A6C45" w:rsidRPr="00115EDA" w:rsidTr="00624CDE">
        <w:trPr>
          <w:trHeight w:val="1833"/>
        </w:trPr>
        <w:tc>
          <w:tcPr>
            <w:tcW w:w="1385" w:type="dxa"/>
          </w:tcPr>
          <w:p w:rsidR="007A6C45" w:rsidRPr="009F4945" w:rsidRDefault="007A6C45" w:rsidP="00624CDE">
            <w:pPr>
              <w:pStyle w:val="TableParagraph"/>
              <w:spacing w:line="251" w:lineRule="exact"/>
              <w:ind w:left="186" w:firstLine="0"/>
              <w:rPr>
                <w:rFonts w:asciiTheme="majorBidi" w:hAnsiTheme="majorBidi" w:cstheme="majorBidi"/>
                <w:b/>
                <w:sz w:val="24"/>
                <w:szCs w:val="24"/>
                <w:lang w:val="fr-FR"/>
              </w:rPr>
            </w:pPr>
          </w:p>
          <w:p w:rsidR="007A6C45" w:rsidRPr="00FC263F" w:rsidRDefault="007A6C45" w:rsidP="00624CDE">
            <w:pPr>
              <w:pStyle w:val="TableParagraph"/>
              <w:spacing w:line="251" w:lineRule="exact"/>
              <w:ind w:left="186" w:firstLine="0"/>
              <w:rPr>
                <w:rFonts w:asciiTheme="majorBidi" w:hAnsiTheme="majorBidi" w:cstheme="majorBidi"/>
                <w:b/>
                <w:sz w:val="24"/>
                <w:szCs w:val="24"/>
              </w:rPr>
            </w:pPr>
            <w:r w:rsidRPr="00FC263F">
              <w:rPr>
                <w:rFonts w:asciiTheme="majorBidi" w:hAnsiTheme="majorBidi" w:cstheme="majorBidi"/>
                <w:b/>
                <w:sz w:val="24"/>
                <w:szCs w:val="24"/>
              </w:rPr>
              <w:t>Chapitre 1</w:t>
            </w:r>
          </w:p>
        </w:tc>
        <w:tc>
          <w:tcPr>
            <w:tcW w:w="11908" w:type="dxa"/>
          </w:tcPr>
          <w:p w:rsidR="007A6C45" w:rsidRPr="00FC263F" w:rsidRDefault="007A6C45" w:rsidP="00624CDE">
            <w:pPr>
              <w:pStyle w:val="TableParagraph"/>
              <w:spacing w:line="248" w:lineRule="exact"/>
              <w:ind w:left="139"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Applications relatives à la distribution canonique</w:t>
            </w:r>
          </w:p>
          <w:p w:rsidR="007A6C45" w:rsidRPr="00FC263F" w:rsidRDefault="007A6C45" w:rsidP="00624CDE">
            <w:pPr>
              <w:pStyle w:val="TableParagraph"/>
              <w:numPr>
                <w:ilvl w:val="0"/>
                <w:numId w:val="10"/>
              </w:numPr>
              <w:tabs>
                <w:tab w:val="left" w:pos="859"/>
                <w:tab w:val="left" w:pos="860"/>
              </w:tabs>
              <w:spacing w:line="266" w:lineRule="exact"/>
              <w:rPr>
                <w:rFonts w:asciiTheme="majorBidi" w:hAnsiTheme="majorBidi" w:cstheme="majorBidi"/>
                <w:sz w:val="24"/>
                <w:szCs w:val="24"/>
                <w:lang w:val="fr-FR"/>
              </w:rPr>
            </w:pPr>
            <w:r w:rsidRPr="00FC263F">
              <w:rPr>
                <w:rFonts w:asciiTheme="majorBidi" w:hAnsiTheme="majorBidi" w:cstheme="majorBidi"/>
                <w:sz w:val="24"/>
                <w:szCs w:val="24"/>
                <w:lang w:val="fr-FR"/>
              </w:rPr>
              <w:t>Application de la distribution canonique au gaz parfait, Distribution de Maxwell Boltzmann desvitesses</w:t>
            </w:r>
          </w:p>
          <w:p w:rsidR="007A6C45" w:rsidRPr="00FC263F" w:rsidRDefault="007A6C45" w:rsidP="00624CDE">
            <w:pPr>
              <w:pStyle w:val="TableParagraph"/>
              <w:numPr>
                <w:ilvl w:val="0"/>
                <w:numId w:val="10"/>
              </w:numPr>
              <w:tabs>
                <w:tab w:val="left" w:pos="859"/>
                <w:tab w:val="left" w:pos="860"/>
              </w:tabs>
              <w:spacing w:line="240" w:lineRule="auto"/>
              <w:ind w:right="96"/>
              <w:rPr>
                <w:rFonts w:asciiTheme="majorBidi" w:hAnsiTheme="majorBidi" w:cstheme="majorBidi"/>
                <w:sz w:val="24"/>
                <w:szCs w:val="24"/>
                <w:lang w:val="fr-FR"/>
              </w:rPr>
            </w:pPr>
            <w:r w:rsidRPr="00FC263F">
              <w:rPr>
                <w:rFonts w:asciiTheme="majorBidi" w:hAnsiTheme="majorBidi" w:cstheme="majorBidi"/>
                <w:sz w:val="24"/>
                <w:szCs w:val="24"/>
                <w:lang w:val="fr-FR"/>
              </w:rPr>
              <w:t xml:space="preserve">Factorisation de la fonction de partition selon les degrés de liberté de translation, de rotation et de vibration et le gel </w:t>
            </w:r>
            <w:r w:rsidRPr="00FC263F">
              <w:rPr>
                <w:rFonts w:asciiTheme="majorBidi" w:hAnsiTheme="majorBidi" w:cstheme="majorBidi"/>
                <w:spacing w:val="5"/>
                <w:sz w:val="24"/>
                <w:szCs w:val="24"/>
                <w:lang w:val="fr-FR"/>
              </w:rPr>
              <w:t xml:space="preserve">de </w:t>
            </w:r>
            <w:r w:rsidRPr="00FC263F">
              <w:rPr>
                <w:rFonts w:asciiTheme="majorBidi" w:hAnsiTheme="majorBidi" w:cstheme="majorBidi"/>
                <w:sz w:val="24"/>
                <w:szCs w:val="24"/>
                <w:lang w:val="fr-FR"/>
              </w:rPr>
              <w:t>ces degrés de liberté, application aux gaz parfaits poly-atomiques, capacité calorifique en fonction de latempérature</w:t>
            </w:r>
          </w:p>
          <w:p w:rsidR="007A6C45" w:rsidRPr="00FC263F" w:rsidRDefault="007A6C45" w:rsidP="00624CDE">
            <w:pPr>
              <w:pStyle w:val="TableParagraph"/>
              <w:numPr>
                <w:ilvl w:val="0"/>
                <w:numId w:val="10"/>
              </w:numPr>
              <w:tabs>
                <w:tab w:val="left" w:pos="859"/>
                <w:tab w:val="left" w:pos="860"/>
              </w:tabs>
              <w:spacing w:line="268" w:lineRule="exact"/>
              <w:rPr>
                <w:rFonts w:asciiTheme="majorBidi" w:hAnsiTheme="majorBidi" w:cstheme="majorBidi"/>
                <w:sz w:val="24"/>
                <w:szCs w:val="24"/>
              </w:rPr>
            </w:pPr>
            <w:r w:rsidRPr="00FC263F">
              <w:rPr>
                <w:rFonts w:asciiTheme="majorBidi" w:hAnsiTheme="majorBidi" w:cstheme="majorBidi"/>
                <w:sz w:val="24"/>
                <w:szCs w:val="24"/>
              </w:rPr>
              <w:t>Paramagnétisme</w:t>
            </w:r>
          </w:p>
          <w:p w:rsidR="007A6C45" w:rsidRPr="00FC263F" w:rsidRDefault="007A6C45" w:rsidP="00624CDE">
            <w:pPr>
              <w:pStyle w:val="TableParagraph"/>
              <w:numPr>
                <w:ilvl w:val="0"/>
                <w:numId w:val="10"/>
              </w:numPr>
              <w:tabs>
                <w:tab w:val="left" w:pos="859"/>
                <w:tab w:val="left" w:pos="860"/>
              </w:tabs>
              <w:rPr>
                <w:rFonts w:asciiTheme="majorBidi" w:hAnsiTheme="majorBidi" w:cstheme="majorBidi"/>
                <w:sz w:val="24"/>
                <w:szCs w:val="24"/>
                <w:lang w:val="fr-FR"/>
              </w:rPr>
            </w:pPr>
            <w:r w:rsidRPr="00FC263F">
              <w:rPr>
                <w:rFonts w:asciiTheme="majorBidi" w:hAnsiTheme="majorBidi" w:cstheme="majorBidi"/>
                <w:sz w:val="24"/>
                <w:szCs w:val="24"/>
                <w:lang w:val="fr-FR"/>
              </w:rPr>
              <w:t>Principes de la thermodynamique retrouvés à partir de la mécaniquestatistique</w:t>
            </w:r>
          </w:p>
        </w:tc>
      </w:tr>
      <w:tr w:rsidR="007A6C45" w:rsidRPr="00115EDA" w:rsidTr="00624CDE">
        <w:trPr>
          <w:trHeight w:val="2102"/>
        </w:trPr>
        <w:tc>
          <w:tcPr>
            <w:tcW w:w="1385" w:type="dxa"/>
          </w:tcPr>
          <w:p w:rsidR="007A6C45" w:rsidRPr="007A6C45" w:rsidRDefault="007A6C45" w:rsidP="00624CDE">
            <w:pPr>
              <w:pStyle w:val="TableParagraph"/>
              <w:spacing w:line="251" w:lineRule="exact"/>
              <w:ind w:left="158" w:firstLine="0"/>
              <w:rPr>
                <w:rFonts w:asciiTheme="majorBidi" w:hAnsiTheme="majorBidi" w:cstheme="majorBidi"/>
                <w:b/>
                <w:sz w:val="24"/>
                <w:szCs w:val="24"/>
                <w:lang w:val="fr-FR"/>
              </w:rPr>
            </w:pPr>
          </w:p>
          <w:p w:rsidR="007A6C45" w:rsidRPr="007A6C45" w:rsidRDefault="007A6C45" w:rsidP="00624CDE">
            <w:pPr>
              <w:pStyle w:val="TableParagraph"/>
              <w:spacing w:line="251" w:lineRule="exact"/>
              <w:ind w:left="158" w:firstLine="0"/>
              <w:rPr>
                <w:rFonts w:asciiTheme="majorBidi" w:hAnsiTheme="majorBidi" w:cstheme="majorBidi"/>
                <w:b/>
                <w:sz w:val="24"/>
                <w:szCs w:val="24"/>
                <w:lang w:val="fr-FR"/>
              </w:rPr>
            </w:pPr>
          </w:p>
          <w:p w:rsidR="007A6C45" w:rsidRPr="00FC263F" w:rsidRDefault="007A6C45" w:rsidP="00624CDE">
            <w:pPr>
              <w:pStyle w:val="TableParagraph"/>
              <w:spacing w:line="251" w:lineRule="exact"/>
              <w:ind w:left="158" w:firstLine="0"/>
              <w:rPr>
                <w:rFonts w:asciiTheme="majorBidi" w:hAnsiTheme="majorBidi" w:cstheme="majorBidi"/>
                <w:b/>
                <w:sz w:val="24"/>
                <w:szCs w:val="24"/>
              </w:rPr>
            </w:pPr>
            <w:r w:rsidRPr="00FC263F">
              <w:rPr>
                <w:rFonts w:asciiTheme="majorBidi" w:hAnsiTheme="majorBidi" w:cstheme="majorBidi"/>
                <w:b/>
                <w:sz w:val="24"/>
                <w:szCs w:val="24"/>
              </w:rPr>
              <w:t>Chapitre2</w:t>
            </w:r>
          </w:p>
        </w:tc>
        <w:tc>
          <w:tcPr>
            <w:tcW w:w="11908" w:type="dxa"/>
          </w:tcPr>
          <w:p w:rsidR="007A6C45" w:rsidRPr="00FC263F" w:rsidRDefault="007A6C45" w:rsidP="00624CDE">
            <w:pPr>
              <w:pStyle w:val="TableParagraph"/>
              <w:spacing w:line="251" w:lineRule="exact"/>
              <w:ind w:left="139" w:firstLine="0"/>
              <w:rPr>
                <w:rFonts w:asciiTheme="majorBidi" w:hAnsiTheme="majorBidi" w:cstheme="majorBidi"/>
                <w:b/>
                <w:sz w:val="24"/>
                <w:szCs w:val="24"/>
              </w:rPr>
            </w:pPr>
            <w:r w:rsidRPr="00FC263F">
              <w:rPr>
                <w:rFonts w:asciiTheme="majorBidi" w:hAnsiTheme="majorBidi" w:cstheme="majorBidi"/>
                <w:b/>
                <w:sz w:val="24"/>
                <w:szCs w:val="24"/>
                <w:lang w:val="fr-FR"/>
              </w:rPr>
              <w:t xml:space="preserve">Système en équilibre avec un thermostat et avec un réservoir de particules. </w:t>
            </w:r>
            <w:r w:rsidRPr="00FC263F">
              <w:rPr>
                <w:rFonts w:asciiTheme="majorBidi" w:hAnsiTheme="majorBidi" w:cstheme="majorBidi"/>
                <w:b/>
                <w:sz w:val="24"/>
                <w:szCs w:val="24"/>
              </w:rPr>
              <w:t>Description grand-canonique</w:t>
            </w:r>
          </w:p>
          <w:p w:rsidR="007A6C45" w:rsidRPr="00FC263F" w:rsidRDefault="007A6C45" w:rsidP="00624CDE">
            <w:pPr>
              <w:pStyle w:val="TableParagraph"/>
              <w:spacing w:before="5" w:line="240" w:lineRule="auto"/>
              <w:ind w:left="0" w:firstLine="0"/>
              <w:rPr>
                <w:rFonts w:asciiTheme="majorBidi" w:hAnsiTheme="majorBidi" w:cstheme="majorBidi"/>
                <w:b/>
                <w:sz w:val="24"/>
                <w:szCs w:val="24"/>
              </w:rPr>
            </w:pPr>
          </w:p>
          <w:p w:rsidR="007A6C45" w:rsidRPr="00FC263F" w:rsidRDefault="007A6C45" w:rsidP="00624CDE">
            <w:pPr>
              <w:pStyle w:val="TableParagraph"/>
              <w:numPr>
                <w:ilvl w:val="0"/>
                <w:numId w:val="9"/>
              </w:numPr>
              <w:tabs>
                <w:tab w:val="left" w:pos="916"/>
                <w:tab w:val="left" w:pos="917"/>
              </w:tabs>
              <w:rPr>
                <w:rFonts w:asciiTheme="majorBidi" w:hAnsiTheme="majorBidi" w:cstheme="majorBidi"/>
                <w:sz w:val="24"/>
                <w:szCs w:val="24"/>
              </w:rPr>
            </w:pPr>
            <w:r w:rsidRPr="00FC263F">
              <w:rPr>
                <w:rFonts w:asciiTheme="majorBidi" w:hAnsiTheme="majorBidi" w:cstheme="majorBidi"/>
                <w:sz w:val="24"/>
                <w:szCs w:val="24"/>
              </w:rPr>
              <w:t>Distribution grandcanonique</w:t>
            </w:r>
          </w:p>
          <w:p w:rsidR="007A6C45" w:rsidRPr="00FC263F" w:rsidRDefault="007A6C45" w:rsidP="00624CDE">
            <w:pPr>
              <w:pStyle w:val="TableParagraph"/>
              <w:numPr>
                <w:ilvl w:val="0"/>
                <w:numId w:val="9"/>
              </w:numPr>
              <w:tabs>
                <w:tab w:val="left" w:pos="971"/>
                <w:tab w:val="left" w:pos="972"/>
              </w:tabs>
              <w:ind w:left="972" w:hanging="416"/>
              <w:rPr>
                <w:rFonts w:asciiTheme="majorBidi" w:hAnsiTheme="majorBidi" w:cstheme="majorBidi"/>
                <w:sz w:val="24"/>
                <w:szCs w:val="24"/>
                <w:lang w:val="fr-FR"/>
              </w:rPr>
            </w:pPr>
            <w:r w:rsidRPr="00FC263F">
              <w:rPr>
                <w:rFonts w:asciiTheme="majorBidi" w:hAnsiTheme="majorBidi" w:cstheme="majorBidi"/>
                <w:sz w:val="24"/>
                <w:szCs w:val="24"/>
                <w:lang w:val="fr-FR"/>
              </w:rPr>
              <w:t>Grande fonction de partition, grandpotentiel,</w:t>
            </w:r>
          </w:p>
          <w:p w:rsidR="007A6C45" w:rsidRPr="00FC263F" w:rsidRDefault="007A6C45" w:rsidP="00624CDE">
            <w:pPr>
              <w:pStyle w:val="TableParagraph"/>
              <w:numPr>
                <w:ilvl w:val="0"/>
                <w:numId w:val="9"/>
              </w:numPr>
              <w:tabs>
                <w:tab w:val="left" w:pos="916"/>
                <w:tab w:val="left" w:pos="917"/>
              </w:tabs>
              <w:rPr>
                <w:rFonts w:asciiTheme="majorBidi" w:hAnsiTheme="majorBidi" w:cstheme="majorBidi"/>
                <w:sz w:val="24"/>
                <w:szCs w:val="24"/>
                <w:lang w:val="fr-FR"/>
              </w:rPr>
            </w:pPr>
            <w:r w:rsidRPr="00FC263F">
              <w:rPr>
                <w:rFonts w:asciiTheme="majorBidi" w:hAnsiTheme="majorBidi" w:cstheme="majorBidi"/>
                <w:sz w:val="24"/>
                <w:szCs w:val="24"/>
                <w:lang w:val="fr-FR"/>
              </w:rPr>
              <w:t>Formalisme grand canonique à la limitethermodynamique</w:t>
            </w:r>
          </w:p>
          <w:p w:rsidR="007A6C45" w:rsidRPr="00FC263F" w:rsidRDefault="007A6C45" w:rsidP="00624CDE">
            <w:pPr>
              <w:pStyle w:val="TableParagraph"/>
              <w:numPr>
                <w:ilvl w:val="0"/>
                <w:numId w:val="9"/>
              </w:numPr>
              <w:tabs>
                <w:tab w:val="left" w:pos="916"/>
                <w:tab w:val="left" w:pos="917"/>
              </w:tabs>
              <w:rPr>
                <w:rFonts w:asciiTheme="majorBidi" w:hAnsiTheme="majorBidi" w:cstheme="majorBidi"/>
                <w:sz w:val="24"/>
                <w:szCs w:val="24"/>
                <w:lang w:val="fr-FR"/>
              </w:rPr>
            </w:pPr>
            <w:r w:rsidRPr="00FC263F">
              <w:rPr>
                <w:rFonts w:asciiTheme="majorBidi" w:hAnsiTheme="majorBidi" w:cstheme="majorBidi"/>
                <w:sz w:val="24"/>
                <w:szCs w:val="24"/>
                <w:lang w:val="fr-FR"/>
              </w:rPr>
              <w:t>Description d’un système de particules indépendantes, identiques etindiscernables</w:t>
            </w:r>
          </w:p>
          <w:p w:rsidR="007A6C45" w:rsidRPr="00FC263F" w:rsidRDefault="007A6C45" w:rsidP="00624CDE">
            <w:pPr>
              <w:pStyle w:val="TableParagraph"/>
              <w:numPr>
                <w:ilvl w:val="0"/>
                <w:numId w:val="9"/>
              </w:numPr>
              <w:tabs>
                <w:tab w:val="left" w:pos="971"/>
                <w:tab w:val="left" w:pos="972"/>
              </w:tabs>
              <w:ind w:left="972" w:hanging="416"/>
              <w:rPr>
                <w:rFonts w:asciiTheme="majorBidi" w:hAnsiTheme="majorBidi" w:cstheme="majorBidi"/>
                <w:sz w:val="24"/>
                <w:szCs w:val="24"/>
                <w:lang w:val="fr-FR"/>
              </w:rPr>
            </w:pPr>
            <w:r w:rsidRPr="00FC263F">
              <w:rPr>
                <w:rFonts w:asciiTheme="majorBidi" w:hAnsiTheme="majorBidi" w:cstheme="majorBidi"/>
                <w:sz w:val="24"/>
                <w:szCs w:val="24"/>
                <w:lang w:val="fr-FR"/>
              </w:rPr>
              <w:t>Principe de symétrisation: fermions,bosons</w:t>
            </w:r>
          </w:p>
        </w:tc>
      </w:tr>
      <w:tr w:rsidR="007A6C45" w:rsidRPr="00115EDA" w:rsidTr="00624CDE">
        <w:trPr>
          <w:trHeight w:val="1581"/>
        </w:trPr>
        <w:tc>
          <w:tcPr>
            <w:tcW w:w="1385" w:type="dxa"/>
          </w:tcPr>
          <w:p w:rsidR="007A6C45" w:rsidRPr="00F92ED1" w:rsidRDefault="007A6C45" w:rsidP="00624CDE">
            <w:pPr>
              <w:pStyle w:val="TableParagraph"/>
              <w:spacing w:line="251" w:lineRule="exact"/>
              <w:ind w:left="160" w:firstLine="0"/>
              <w:rPr>
                <w:rFonts w:asciiTheme="majorBidi" w:hAnsiTheme="majorBidi" w:cstheme="majorBidi"/>
                <w:b/>
                <w:sz w:val="24"/>
                <w:szCs w:val="24"/>
                <w:lang w:val="fr-FR"/>
              </w:rPr>
            </w:pPr>
          </w:p>
          <w:p w:rsidR="007A6C45" w:rsidRPr="00FC263F" w:rsidRDefault="007A6C45" w:rsidP="00624CDE">
            <w:pPr>
              <w:pStyle w:val="TableParagraph"/>
              <w:spacing w:line="251" w:lineRule="exact"/>
              <w:ind w:left="160" w:firstLine="0"/>
              <w:rPr>
                <w:rFonts w:asciiTheme="majorBidi" w:hAnsiTheme="majorBidi" w:cstheme="majorBidi"/>
                <w:b/>
                <w:sz w:val="24"/>
                <w:szCs w:val="24"/>
              </w:rPr>
            </w:pPr>
            <w:r w:rsidRPr="00FC263F">
              <w:rPr>
                <w:rFonts w:asciiTheme="majorBidi" w:hAnsiTheme="majorBidi" w:cstheme="majorBidi"/>
                <w:b/>
                <w:sz w:val="24"/>
                <w:szCs w:val="24"/>
              </w:rPr>
              <w:t>Chapitre3</w:t>
            </w:r>
          </w:p>
        </w:tc>
        <w:tc>
          <w:tcPr>
            <w:tcW w:w="11908" w:type="dxa"/>
          </w:tcPr>
          <w:p w:rsidR="007A6C45" w:rsidRPr="00FC263F" w:rsidRDefault="007A6C45" w:rsidP="00624CDE">
            <w:pPr>
              <w:pStyle w:val="TableParagraph"/>
              <w:spacing w:line="249" w:lineRule="exact"/>
              <w:ind w:left="139" w:firstLine="0"/>
              <w:rPr>
                <w:rFonts w:asciiTheme="majorBidi" w:hAnsiTheme="majorBidi" w:cstheme="majorBidi"/>
                <w:b/>
                <w:sz w:val="24"/>
                <w:szCs w:val="24"/>
              </w:rPr>
            </w:pPr>
            <w:r w:rsidRPr="00FC263F">
              <w:rPr>
                <w:rFonts w:asciiTheme="majorBidi" w:hAnsiTheme="majorBidi" w:cstheme="majorBidi"/>
                <w:b/>
                <w:sz w:val="24"/>
                <w:szCs w:val="24"/>
              </w:rPr>
              <w:t>Gaz de fermions indépendants</w:t>
            </w:r>
          </w:p>
          <w:p w:rsidR="007A6C45" w:rsidRPr="00FC263F" w:rsidRDefault="007A6C45" w:rsidP="00624CDE">
            <w:pPr>
              <w:pStyle w:val="TableParagraph"/>
              <w:numPr>
                <w:ilvl w:val="0"/>
                <w:numId w:val="8"/>
              </w:numPr>
              <w:tabs>
                <w:tab w:val="left" w:pos="859"/>
                <w:tab w:val="left" w:pos="860"/>
              </w:tabs>
              <w:spacing w:line="267" w:lineRule="exact"/>
              <w:rPr>
                <w:rFonts w:asciiTheme="majorBidi" w:hAnsiTheme="majorBidi" w:cstheme="majorBidi"/>
                <w:sz w:val="24"/>
                <w:szCs w:val="24"/>
              </w:rPr>
            </w:pPr>
            <w:r w:rsidRPr="00FC263F">
              <w:rPr>
                <w:rFonts w:asciiTheme="majorBidi" w:hAnsiTheme="majorBidi" w:cstheme="majorBidi"/>
                <w:sz w:val="24"/>
                <w:szCs w:val="24"/>
              </w:rPr>
              <w:t>Distribution deFermi-Dirac</w:t>
            </w:r>
          </w:p>
          <w:p w:rsidR="007A6C45" w:rsidRPr="00FC263F" w:rsidRDefault="007A6C45" w:rsidP="00624CDE">
            <w:pPr>
              <w:pStyle w:val="TableParagraph"/>
              <w:numPr>
                <w:ilvl w:val="0"/>
                <w:numId w:val="8"/>
              </w:numPr>
              <w:tabs>
                <w:tab w:val="left" w:pos="859"/>
                <w:tab w:val="left" w:pos="860"/>
              </w:tabs>
              <w:rPr>
                <w:rFonts w:asciiTheme="majorBidi" w:hAnsiTheme="majorBidi" w:cstheme="majorBidi"/>
                <w:sz w:val="24"/>
                <w:szCs w:val="24"/>
                <w:lang w:val="fr-FR"/>
              </w:rPr>
            </w:pPr>
            <w:r w:rsidRPr="00FC263F">
              <w:rPr>
                <w:rFonts w:asciiTheme="majorBidi" w:hAnsiTheme="majorBidi" w:cstheme="majorBidi"/>
                <w:sz w:val="24"/>
                <w:szCs w:val="24"/>
                <w:lang w:val="fr-FR"/>
              </w:rPr>
              <w:t>Détermination de l’énergie moyenne, la pression à températurenulle</w:t>
            </w:r>
          </w:p>
          <w:p w:rsidR="007A6C45" w:rsidRPr="00FC263F" w:rsidRDefault="007A6C45" w:rsidP="00624CDE">
            <w:pPr>
              <w:pStyle w:val="TableParagraph"/>
              <w:numPr>
                <w:ilvl w:val="0"/>
                <w:numId w:val="8"/>
              </w:numPr>
              <w:tabs>
                <w:tab w:val="left" w:pos="859"/>
                <w:tab w:val="left" w:pos="860"/>
              </w:tabs>
              <w:rPr>
                <w:rFonts w:asciiTheme="majorBidi" w:hAnsiTheme="majorBidi" w:cstheme="majorBidi"/>
                <w:sz w:val="24"/>
                <w:szCs w:val="24"/>
                <w:lang w:val="fr-FR"/>
              </w:rPr>
            </w:pPr>
            <w:r w:rsidRPr="00FC263F">
              <w:rPr>
                <w:rFonts w:asciiTheme="majorBidi" w:hAnsiTheme="majorBidi" w:cstheme="majorBidi"/>
                <w:sz w:val="24"/>
                <w:szCs w:val="24"/>
                <w:lang w:val="fr-FR"/>
              </w:rPr>
              <w:t>Développement de Sommerfeld pour les basses températures ( T&lt;&lt;T</w:t>
            </w:r>
            <w:r w:rsidRPr="00FC263F">
              <w:rPr>
                <w:rFonts w:asciiTheme="majorBidi" w:hAnsiTheme="majorBidi" w:cstheme="majorBidi"/>
                <w:sz w:val="24"/>
                <w:szCs w:val="24"/>
                <w:vertAlign w:val="subscript"/>
                <w:lang w:val="fr-FR"/>
              </w:rPr>
              <w:t>Fermi</w:t>
            </w:r>
            <w:r w:rsidRPr="00FC263F">
              <w:rPr>
                <w:rFonts w:asciiTheme="majorBidi" w:hAnsiTheme="majorBidi" w:cstheme="majorBidi"/>
                <w:sz w:val="24"/>
                <w:szCs w:val="24"/>
                <w:lang w:val="fr-FR"/>
              </w:rPr>
              <w:t>), propriétés desmétaux</w:t>
            </w:r>
          </w:p>
          <w:p w:rsidR="007A6C45" w:rsidRPr="00FC263F" w:rsidRDefault="007A6C45" w:rsidP="00624CDE">
            <w:pPr>
              <w:pStyle w:val="TableParagraph"/>
              <w:numPr>
                <w:ilvl w:val="0"/>
                <w:numId w:val="8"/>
              </w:numPr>
              <w:tabs>
                <w:tab w:val="left" w:pos="859"/>
                <w:tab w:val="left" w:pos="860"/>
              </w:tabs>
              <w:spacing w:line="240" w:lineRule="auto"/>
              <w:rPr>
                <w:rFonts w:asciiTheme="majorBidi" w:hAnsiTheme="majorBidi" w:cstheme="majorBidi"/>
                <w:sz w:val="24"/>
                <w:szCs w:val="24"/>
                <w:lang w:val="fr-FR"/>
              </w:rPr>
            </w:pPr>
            <w:r w:rsidRPr="00FC263F">
              <w:rPr>
                <w:rFonts w:asciiTheme="majorBidi" w:hAnsiTheme="majorBidi" w:cstheme="majorBidi"/>
                <w:sz w:val="24"/>
                <w:szCs w:val="24"/>
                <w:lang w:val="fr-FR"/>
              </w:rPr>
              <w:t>Application aux électrons dans les solides ( notion desemi-conducteurs)</w:t>
            </w:r>
          </w:p>
        </w:tc>
      </w:tr>
      <w:tr w:rsidR="007A6C45" w:rsidRPr="00115EDA" w:rsidTr="00624CDE">
        <w:trPr>
          <w:trHeight w:val="1312"/>
        </w:trPr>
        <w:tc>
          <w:tcPr>
            <w:tcW w:w="1385" w:type="dxa"/>
          </w:tcPr>
          <w:p w:rsidR="007A6C45" w:rsidRPr="00F92ED1" w:rsidRDefault="007A6C45" w:rsidP="00624CDE">
            <w:pPr>
              <w:pStyle w:val="TableParagraph"/>
              <w:spacing w:line="251" w:lineRule="exact"/>
              <w:ind w:left="186" w:firstLine="0"/>
              <w:rPr>
                <w:rFonts w:asciiTheme="majorBidi" w:hAnsiTheme="majorBidi" w:cstheme="majorBidi"/>
                <w:b/>
                <w:sz w:val="24"/>
                <w:szCs w:val="24"/>
                <w:lang w:val="fr-FR"/>
              </w:rPr>
            </w:pPr>
          </w:p>
          <w:p w:rsidR="007A6C45" w:rsidRPr="00FC263F" w:rsidRDefault="007A6C45" w:rsidP="00624CDE">
            <w:pPr>
              <w:pStyle w:val="TableParagraph"/>
              <w:spacing w:line="251" w:lineRule="exact"/>
              <w:ind w:left="186" w:firstLine="0"/>
              <w:rPr>
                <w:rFonts w:asciiTheme="majorBidi" w:hAnsiTheme="majorBidi" w:cstheme="majorBidi"/>
                <w:b/>
                <w:sz w:val="24"/>
                <w:szCs w:val="24"/>
              </w:rPr>
            </w:pPr>
            <w:r w:rsidRPr="00FC263F">
              <w:rPr>
                <w:rFonts w:asciiTheme="majorBidi" w:hAnsiTheme="majorBidi" w:cstheme="majorBidi"/>
                <w:b/>
                <w:sz w:val="24"/>
                <w:szCs w:val="24"/>
              </w:rPr>
              <w:t>Chapitre 4</w:t>
            </w:r>
          </w:p>
        </w:tc>
        <w:tc>
          <w:tcPr>
            <w:tcW w:w="11908" w:type="dxa"/>
          </w:tcPr>
          <w:p w:rsidR="007A6C45" w:rsidRPr="00FC263F" w:rsidRDefault="007A6C45" w:rsidP="00624CDE">
            <w:pPr>
              <w:pStyle w:val="TableParagraph"/>
              <w:spacing w:line="249" w:lineRule="exact"/>
              <w:ind w:left="139" w:firstLine="0"/>
              <w:rPr>
                <w:rFonts w:asciiTheme="majorBidi" w:hAnsiTheme="majorBidi" w:cstheme="majorBidi"/>
                <w:b/>
                <w:sz w:val="24"/>
                <w:szCs w:val="24"/>
              </w:rPr>
            </w:pPr>
            <w:r w:rsidRPr="00FC263F">
              <w:rPr>
                <w:rFonts w:asciiTheme="majorBidi" w:hAnsiTheme="majorBidi" w:cstheme="majorBidi"/>
                <w:b/>
                <w:sz w:val="24"/>
                <w:szCs w:val="24"/>
              </w:rPr>
              <w:t>Gaz de bosons indépendants</w:t>
            </w:r>
          </w:p>
          <w:p w:rsidR="007A6C45" w:rsidRPr="00FC263F" w:rsidRDefault="007A6C45" w:rsidP="00624CDE">
            <w:pPr>
              <w:pStyle w:val="TableParagraph"/>
              <w:numPr>
                <w:ilvl w:val="0"/>
                <w:numId w:val="7"/>
              </w:numPr>
              <w:tabs>
                <w:tab w:val="left" w:pos="859"/>
                <w:tab w:val="left" w:pos="860"/>
              </w:tabs>
              <w:spacing w:line="267" w:lineRule="exact"/>
              <w:rPr>
                <w:rFonts w:asciiTheme="majorBidi" w:hAnsiTheme="majorBidi" w:cstheme="majorBidi"/>
                <w:sz w:val="24"/>
                <w:szCs w:val="24"/>
              </w:rPr>
            </w:pPr>
            <w:r w:rsidRPr="00FC263F">
              <w:rPr>
                <w:rFonts w:asciiTheme="majorBidi" w:hAnsiTheme="majorBidi" w:cstheme="majorBidi"/>
                <w:sz w:val="24"/>
                <w:szCs w:val="24"/>
              </w:rPr>
              <w:t>Distribution deBose-Einstein</w:t>
            </w:r>
          </w:p>
          <w:p w:rsidR="007A6C45" w:rsidRPr="00FC263F" w:rsidRDefault="007A6C45" w:rsidP="00624CDE">
            <w:pPr>
              <w:pStyle w:val="TableParagraph"/>
              <w:numPr>
                <w:ilvl w:val="0"/>
                <w:numId w:val="7"/>
              </w:numPr>
              <w:tabs>
                <w:tab w:val="left" w:pos="859"/>
                <w:tab w:val="left" w:pos="860"/>
              </w:tabs>
              <w:rPr>
                <w:rFonts w:asciiTheme="majorBidi" w:hAnsiTheme="majorBidi" w:cstheme="majorBidi"/>
                <w:sz w:val="24"/>
                <w:szCs w:val="24"/>
                <w:lang w:val="fr-FR"/>
              </w:rPr>
            </w:pPr>
            <w:r w:rsidRPr="00FC263F">
              <w:rPr>
                <w:rFonts w:asciiTheme="majorBidi" w:hAnsiTheme="majorBidi" w:cstheme="majorBidi"/>
                <w:sz w:val="24"/>
                <w:szCs w:val="24"/>
                <w:lang w:val="fr-FR"/>
              </w:rPr>
              <w:t>Condensation de Bose à bassetempérature</w:t>
            </w:r>
          </w:p>
          <w:p w:rsidR="007A6C45" w:rsidRPr="00FC263F" w:rsidRDefault="007A6C45" w:rsidP="00624CDE">
            <w:pPr>
              <w:pStyle w:val="TableParagraph"/>
              <w:numPr>
                <w:ilvl w:val="0"/>
                <w:numId w:val="7"/>
              </w:numPr>
              <w:tabs>
                <w:tab w:val="left" w:pos="914"/>
                <w:tab w:val="left" w:pos="915"/>
              </w:tabs>
              <w:ind w:left="914" w:hanging="415"/>
              <w:rPr>
                <w:rFonts w:asciiTheme="majorBidi" w:hAnsiTheme="majorBidi" w:cstheme="majorBidi"/>
                <w:sz w:val="24"/>
                <w:szCs w:val="24"/>
                <w:lang w:val="fr-FR"/>
              </w:rPr>
            </w:pPr>
            <w:r w:rsidRPr="00FC263F">
              <w:rPr>
                <w:rFonts w:asciiTheme="majorBidi" w:hAnsiTheme="majorBidi" w:cstheme="majorBidi"/>
                <w:sz w:val="24"/>
                <w:szCs w:val="24"/>
                <w:lang w:val="fr-FR"/>
              </w:rPr>
              <w:t>Etude de la superfluidité de l’hélium à bassetempérature.</w:t>
            </w:r>
          </w:p>
        </w:tc>
      </w:tr>
      <w:tr w:rsidR="007A6C45" w:rsidRPr="00115EDA" w:rsidTr="00624CDE">
        <w:trPr>
          <w:trHeight w:val="1043"/>
        </w:trPr>
        <w:tc>
          <w:tcPr>
            <w:tcW w:w="1385" w:type="dxa"/>
          </w:tcPr>
          <w:p w:rsidR="007A6C45" w:rsidRPr="00FC263F" w:rsidRDefault="007A6C45" w:rsidP="00624CDE">
            <w:pPr>
              <w:pStyle w:val="TableParagraph"/>
              <w:spacing w:line="251" w:lineRule="exact"/>
              <w:ind w:left="186" w:firstLine="0"/>
              <w:rPr>
                <w:rFonts w:asciiTheme="majorBidi" w:hAnsiTheme="majorBidi" w:cstheme="majorBidi"/>
                <w:b/>
                <w:sz w:val="24"/>
                <w:szCs w:val="24"/>
              </w:rPr>
            </w:pPr>
            <w:r w:rsidRPr="00FC263F">
              <w:rPr>
                <w:rFonts w:asciiTheme="majorBidi" w:hAnsiTheme="majorBidi" w:cstheme="majorBidi"/>
                <w:b/>
                <w:sz w:val="24"/>
                <w:szCs w:val="24"/>
              </w:rPr>
              <w:t>Chapitre 5</w:t>
            </w:r>
          </w:p>
        </w:tc>
        <w:tc>
          <w:tcPr>
            <w:tcW w:w="11908" w:type="dxa"/>
          </w:tcPr>
          <w:p w:rsidR="007A6C45" w:rsidRPr="00FC263F" w:rsidRDefault="007A6C45" w:rsidP="00624CDE">
            <w:pPr>
              <w:pStyle w:val="TableParagraph"/>
              <w:spacing w:line="249" w:lineRule="exact"/>
              <w:ind w:left="139" w:firstLine="0"/>
              <w:rPr>
                <w:rFonts w:asciiTheme="majorBidi" w:hAnsiTheme="majorBidi" w:cstheme="majorBidi"/>
                <w:b/>
                <w:sz w:val="24"/>
                <w:szCs w:val="24"/>
                <w:lang w:val="fr-FR"/>
              </w:rPr>
            </w:pPr>
            <w:r w:rsidRPr="00FC263F">
              <w:rPr>
                <w:rFonts w:asciiTheme="majorBidi" w:hAnsiTheme="majorBidi" w:cstheme="majorBidi"/>
                <w:b/>
                <w:sz w:val="24"/>
                <w:szCs w:val="24"/>
                <w:lang w:val="fr-FR"/>
              </w:rPr>
              <w:t>Gaz de photons, Rayonnement du corps noir</w:t>
            </w:r>
          </w:p>
          <w:p w:rsidR="007A6C45" w:rsidRPr="00FC263F" w:rsidRDefault="007A6C45" w:rsidP="00624CDE">
            <w:pPr>
              <w:pStyle w:val="TableParagraph"/>
              <w:numPr>
                <w:ilvl w:val="0"/>
                <w:numId w:val="6"/>
              </w:numPr>
              <w:tabs>
                <w:tab w:val="left" w:pos="859"/>
                <w:tab w:val="left" w:pos="860"/>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Propriétés d’un gaz de photons, étude du rayonnement d’un corps noir, loi dePlanck,</w:t>
            </w:r>
          </w:p>
          <w:p w:rsidR="007A6C45" w:rsidRPr="00FC263F" w:rsidRDefault="007A6C45" w:rsidP="00624CDE">
            <w:pPr>
              <w:pStyle w:val="TableParagraph"/>
              <w:numPr>
                <w:ilvl w:val="0"/>
                <w:numId w:val="6"/>
              </w:numPr>
              <w:tabs>
                <w:tab w:val="left" w:pos="859"/>
                <w:tab w:val="left" w:pos="860"/>
              </w:tabs>
              <w:rPr>
                <w:rFonts w:asciiTheme="majorBidi" w:hAnsiTheme="majorBidi" w:cstheme="majorBidi"/>
                <w:sz w:val="24"/>
                <w:szCs w:val="24"/>
                <w:lang w:val="fr-FR"/>
              </w:rPr>
            </w:pPr>
            <w:r w:rsidRPr="00FC263F">
              <w:rPr>
                <w:rFonts w:asciiTheme="majorBidi" w:hAnsiTheme="majorBidi" w:cstheme="majorBidi"/>
                <w:sz w:val="24"/>
                <w:szCs w:val="24"/>
                <w:lang w:val="fr-FR"/>
              </w:rPr>
              <w:t>Loi de Rayleigh-Jeans, loi deStephan</w:t>
            </w:r>
          </w:p>
        </w:tc>
      </w:tr>
    </w:tbl>
    <w:p w:rsidR="007A6C45" w:rsidRPr="00FC263F" w:rsidRDefault="007A6C45" w:rsidP="007A6C45">
      <w:pPr>
        <w:spacing w:line="269" w:lineRule="exact"/>
        <w:rPr>
          <w:rFonts w:asciiTheme="majorBidi" w:hAnsiTheme="majorBidi" w:cstheme="majorBidi"/>
          <w:sz w:val="24"/>
          <w:szCs w:val="24"/>
          <w:lang w:val="fr-FR"/>
        </w:rPr>
        <w:sectPr w:rsidR="007A6C45" w:rsidRPr="00FC263F" w:rsidSect="00AD1323">
          <w:pgSz w:w="16840" w:h="11910" w:orient="landscape"/>
          <w:pgMar w:top="567" w:right="851" w:bottom="567" w:left="851" w:header="0" w:footer="978" w:gutter="0"/>
          <w:cols w:space="720"/>
        </w:sectPr>
      </w:pPr>
    </w:p>
    <w:p w:rsidR="007A6C45" w:rsidRPr="00FC263F" w:rsidRDefault="007A6C45" w:rsidP="007A6C45">
      <w:pPr>
        <w:spacing w:before="3"/>
        <w:rPr>
          <w:rFonts w:asciiTheme="majorBidi" w:hAnsiTheme="majorBidi" w:cstheme="majorBidi"/>
          <w:sz w:val="24"/>
          <w:szCs w:val="24"/>
          <w:lang w:val="fr-FR"/>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908"/>
      </w:tblGrid>
      <w:tr w:rsidR="007A6C45" w:rsidRPr="00115EDA" w:rsidTr="00624CDE">
        <w:trPr>
          <w:trHeight w:val="1312"/>
        </w:trPr>
        <w:tc>
          <w:tcPr>
            <w:tcW w:w="1385" w:type="dxa"/>
          </w:tcPr>
          <w:p w:rsidR="007A6C45" w:rsidRPr="007A6C45" w:rsidRDefault="007A6C45" w:rsidP="00624CDE">
            <w:pPr>
              <w:pStyle w:val="TableParagraph"/>
              <w:spacing w:line="251" w:lineRule="exact"/>
              <w:ind w:left="160" w:firstLine="0"/>
              <w:rPr>
                <w:rFonts w:asciiTheme="majorBidi" w:hAnsiTheme="majorBidi" w:cstheme="majorBidi"/>
                <w:b/>
                <w:sz w:val="24"/>
                <w:szCs w:val="24"/>
                <w:lang w:val="fr-FR"/>
              </w:rPr>
            </w:pPr>
          </w:p>
          <w:p w:rsidR="007A6C45" w:rsidRPr="007A6C45" w:rsidRDefault="007A6C45" w:rsidP="00624CDE">
            <w:pPr>
              <w:pStyle w:val="TableParagraph"/>
              <w:spacing w:line="251" w:lineRule="exact"/>
              <w:ind w:left="160" w:firstLine="0"/>
              <w:rPr>
                <w:rFonts w:asciiTheme="majorBidi" w:hAnsiTheme="majorBidi" w:cstheme="majorBidi"/>
                <w:b/>
                <w:sz w:val="24"/>
                <w:szCs w:val="24"/>
                <w:lang w:val="fr-FR"/>
              </w:rPr>
            </w:pPr>
          </w:p>
          <w:p w:rsidR="007A6C45" w:rsidRPr="007A6C45" w:rsidRDefault="007A6C45" w:rsidP="00624CDE">
            <w:pPr>
              <w:pStyle w:val="TableParagraph"/>
              <w:spacing w:line="251" w:lineRule="exact"/>
              <w:ind w:left="160" w:firstLine="0"/>
              <w:rPr>
                <w:rFonts w:asciiTheme="majorBidi" w:hAnsiTheme="majorBidi" w:cstheme="majorBidi"/>
                <w:b/>
                <w:sz w:val="24"/>
                <w:szCs w:val="24"/>
                <w:lang w:val="fr-FR"/>
              </w:rPr>
            </w:pPr>
          </w:p>
          <w:p w:rsidR="007A6C45" w:rsidRPr="00FC263F" w:rsidRDefault="007A6C45" w:rsidP="00624CDE">
            <w:pPr>
              <w:pStyle w:val="TableParagraph"/>
              <w:spacing w:line="251" w:lineRule="exact"/>
              <w:ind w:left="160" w:firstLine="0"/>
              <w:rPr>
                <w:rFonts w:asciiTheme="majorBidi" w:hAnsiTheme="majorBidi" w:cstheme="majorBidi"/>
                <w:b/>
                <w:sz w:val="24"/>
                <w:szCs w:val="24"/>
              </w:rPr>
            </w:pPr>
            <w:r w:rsidRPr="00FC263F">
              <w:rPr>
                <w:rFonts w:asciiTheme="majorBidi" w:hAnsiTheme="majorBidi" w:cstheme="majorBidi"/>
                <w:b/>
                <w:sz w:val="24"/>
                <w:szCs w:val="24"/>
              </w:rPr>
              <w:t>Chapitre6</w:t>
            </w:r>
          </w:p>
        </w:tc>
        <w:tc>
          <w:tcPr>
            <w:tcW w:w="11908" w:type="dxa"/>
          </w:tcPr>
          <w:p w:rsidR="007A6C45" w:rsidRPr="00FC263F" w:rsidRDefault="007A6C45" w:rsidP="00624CDE">
            <w:pPr>
              <w:pStyle w:val="TableParagraph"/>
              <w:spacing w:line="249" w:lineRule="exact"/>
              <w:ind w:left="139" w:firstLine="0"/>
              <w:rPr>
                <w:rFonts w:asciiTheme="majorBidi" w:hAnsiTheme="majorBidi" w:cstheme="majorBidi"/>
                <w:b/>
                <w:sz w:val="24"/>
                <w:szCs w:val="24"/>
              </w:rPr>
            </w:pPr>
            <w:r w:rsidRPr="00FC263F">
              <w:rPr>
                <w:rFonts w:asciiTheme="majorBidi" w:hAnsiTheme="majorBidi" w:cstheme="majorBidi"/>
                <w:b/>
                <w:sz w:val="24"/>
                <w:szCs w:val="24"/>
              </w:rPr>
              <w:t>Gaz de phonons</w:t>
            </w:r>
          </w:p>
          <w:p w:rsidR="007A6C45" w:rsidRPr="00FC263F" w:rsidRDefault="007A6C45" w:rsidP="00624CDE">
            <w:pPr>
              <w:pStyle w:val="TableParagraph"/>
              <w:numPr>
                <w:ilvl w:val="0"/>
                <w:numId w:val="5"/>
              </w:numPr>
              <w:tabs>
                <w:tab w:val="left" w:pos="859"/>
                <w:tab w:val="left" w:pos="860"/>
              </w:tabs>
              <w:spacing w:line="267" w:lineRule="exact"/>
              <w:rPr>
                <w:rFonts w:asciiTheme="majorBidi" w:hAnsiTheme="majorBidi" w:cstheme="majorBidi"/>
                <w:sz w:val="24"/>
                <w:szCs w:val="24"/>
                <w:lang w:val="fr-FR"/>
              </w:rPr>
            </w:pPr>
            <w:r w:rsidRPr="00FC263F">
              <w:rPr>
                <w:rFonts w:asciiTheme="majorBidi" w:hAnsiTheme="majorBidi" w:cstheme="majorBidi"/>
                <w:sz w:val="24"/>
                <w:szCs w:val="24"/>
                <w:lang w:val="fr-FR"/>
              </w:rPr>
              <w:t>Vibrations des réseaux, notion dephonon</w:t>
            </w:r>
          </w:p>
          <w:p w:rsidR="007A6C45" w:rsidRPr="00FC263F" w:rsidRDefault="007A6C45" w:rsidP="00624CDE">
            <w:pPr>
              <w:pStyle w:val="TableParagraph"/>
              <w:numPr>
                <w:ilvl w:val="0"/>
                <w:numId w:val="5"/>
              </w:numPr>
              <w:tabs>
                <w:tab w:val="left" w:pos="914"/>
                <w:tab w:val="left" w:pos="915"/>
              </w:tabs>
              <w:ind w:left="914" w:hanging="415"/>
              <w:rPr>
                <w:rFonts w:asciiTheme="majorBidi" w:hAnsiTheme="majorBidi" w:cstheme="majorBidi"/>
                <w:sz w:val="24"/>
                <w:szCs w:val="24"/>
              </w:rPr>
            </w:pPr>
            <w:r w:rsidRPr="00FC263F">
              <w:rPr>
                <w:rFonts w:asciiTheme="majorBidi" w:hAnsiTheme="majorBidi" w:cstheme="majorBidi"/>
                <w:sz w:val="24"/>
                <w:szCs w:val="24"/>
              </w:rPr>
              <w:t>Insuffisance du modèled'Einstein</w:t>
            </w:r>
          </w:p>
          <w:p w:rsidR="007A6C45" w:rsidRPr="00FC263F" w:rsidRDefault="007A6C45" w:rsidP="00624CDE">
            <w:pPr>
              <w:pStyle w:val="TableParagraph"/>
              <w:numPr>
                <w:ilvl w:val="0"/>
                <w:numId w:val="5"/>
              </w:numPr>
              <w:tabs>
                <w:tab w:val="left" w:pos="859"/>
                <w:tab w:val="left" w:pos="860"/>
              </w:tabs>
              <w:rPr>
                <w:rFonts w:asciiTheme="majorBidi" w:hAnsiTheme="majorBidi" w:cstheme="majorBidi"/>
                <w:sz w:val="24"/>
                <w:szCs w:val="24"/>
                <w:lang w:val="fr-FR"/>
              </w:rPr>
            </w:pPr>
            <w:r w:rsidRPr="00FC263F">
              <w:rPr>
                <w:rFonts w:asciiTheme="majorBidi" w:hAnsiTheme="majorBidi" w:cstheme="majorBidi"/>
                <w:sz w:val="24"/>
                <w:szCs w:val="24"/>
                <w:lang w:val="fr-FR"/>
              </w:rPr>
              <w:t>Modèle de Debye pour la capacité thermique dessolides.</w:t>
            </w:r>
          </w:p>
        </w:tc>
      </w:tr>
    </w:tbl>
    <w:p w:rsidR="007A6C45" w:rsidRPr="00FC263F" w:rsidRDefault="007A6C45" w:rsidP="007A6C45">
      <w:pPr>
        <w:spacing w:line="269" w:lineRule="exact"/>
        <w:rPr>
          <w:rFonts w:asciiTheme="majorBidi" w:hAnsiTheme="majorBidi" w:cstheme="majorBidi"/>
          <w:sz w:val="24"/>
          <w:szCs w:val="24"/>
          <w:lang w:val="fr-FR"/>
        </w:rPr>
        <w:sectPr w:rsidR="007A6C45" w:rsidRPr="00FC263F" w:rsidSect="00AD1323">
          <w:pgSz w:w="16840" w:h="11910" w:orient="landscape"/>
          <w:pgMar w:top="567" w:right="851" w:bottom="567" w:left="851" w:header="0" w:footer="978" w:gutter="0"/>
          <w:cols w:space="720"/>
        </w:sectPr>
      </w:pPr>
    </w:p>
    <w:p w:rsidR="006E644D" w:rsidRPr="00FE7A62" w:rsidRDefault="006E644D" w:rsidP="006E644D">
      <w:pPr>
        <w:rPr>
          <w:rFonts w:asciiTheme="majorBidi" w:hAnsiTheme="majorBidi" w:cstheme="majorBidi"/>
          <w:sz w:val="24"/>
          <w:szCs w:val="24"/>
          <w:lang w:val="fr-FR"/>
        </w:rPr>
        <w:sectPr w:rsidR="006E644D" w:rsidRPr="00FE7A62" w:rsidSect="00AD1323">
          <w:pgSz w:w="16840" w:h="11910" w:orient="landscape"/>
          <w:pgMar w:top="567" w:right="851" w:bottom="567" w:left="851" w:header="0" w:footer="978" w:gutter="0"/>
          <w:cols w:space="720"/>
        </w:sectPr>
      </w:pPr>
    </w:p>
    <w:p w:rsidR="000923AF" w:rsidRPr="000F3B67" w:rsidRDefault="000923AF" w:rsidP="000923AF">
      <w:pPr>
        <w:pStyle w:val="Corpsdetexte"/>
        <w:tabs>
          <w:tab w:val="left" w:pos="1814"/>
          <w:tab w:val="left" w:pos="2740"/>
          <w:tab w:val="left" w:pos="3938"/>
          <w:tab w:val="left" w:pos="5387"/>
          <w:tab w:val="left" w:pos="5670"/>
        </w:tabs>
        <w:spacing w:before="65"/>
        <w:ind w:left="398" w:right="1053"/>
        <w:rPr>
          <w:rFonts w:asciiTheme="majorBidi" w:hAnsiTheme="majorBidi" w:cstheme="majorBidi"/>
          <w:sz w:val="24"/>
          <w:szCs w:val="24"/>
          <w:lang w:val="fr-FR"/>
        </w:rPr>
      </w:pPr>
      <w:r w:rsidRPr="000F3B67">
        <w:rPr>
          <w:rFonts w:asciiTheme="majorBidi" w:hAnsiTheme="majorBidi" w:cstheme="majorBidi"/>
          <w:sz w:val="24"/>
          <w:szCs w:val="24"/>
          <w:lang w:val="fr-FR"/>
        </w:rPr>
        <w:lastRenderedPageBreak/>
        <w:t xml:space="preserve">Titre du Module : </w:t>
      </w:r>
      <w:r w:rsidRPr="000923AF">
        <w:rPr>
          <w:rFonts w:asciiTheme="majorBidi" w:hAnsiTheme="majorBidi" w:cstheme="majorBidi"/>
          <w:color w:val="FF0000"/>
          <w:sz w:val="24"/>
          <w:szCs w:val="24"/>
          <w:lang w:val="fr-FR"/>
        </w:rPr>
        <w:t xml:space="preserve">Physique atomique et moléculaire </w:t>
      </w:r>
    </w:p>
    <w:p w:rsidR="000923AF" w:rsidRPr="000F3B67" w:rsidRDefault="000923AF" w:rsidP="000923AF">
      <w:pPr>
        <w:pStyle w:val="Corpsdetexte"/>
        <w:tabs>
          <w:tab w:val="left" w:pos="1814"/>
          <w:tab w:val="left" w:pos="2740"/>
          <w:tab w:val="left" w:pos="3938"/>
          <w:tab w:val="left" w:pos="5387"/>
          <w:tab w:val="left" w:pos="5670"/>
        </w:tabs>
        <w:spacing w:before="65"/>
        <w:ind w:left="398" w:right="1053"/>
        <w:rPr>
          <w:rFonts w:asciiTheme="majorBidi" w:hAnsiTheme="majorBidi" w:cstheme="majorBidi"/>
          <w:sz w:val="24"/>
          <w:szCs w:val="24"/>
          <w:lang w:val="fr-FR"/>
        </w:rPr>
      </w:pPr>
      <w:r w:rsidRPr="000F3B67">
        <w:rPr>
          <w:rFonts w:asciiTheme="majorBidi" w:hAnsiTheme="majorBidi" w:cstheme="majorBidi"/>
          <w:sz w:val="24"/>
          <w:szCs w:val="24"/>
          <w:lang w:val="fr-FR"/>
        </w:rPr>
        <w:t>Volume horaire :</w:t>
      </w:r>
      <w:r w:rsidR="00F43BC5">
        <w:rPr>
          <w:rFonts w:asciiTheme="majorBidi" w:hAnsiTheme="majorBidi" w:cstheme="majorBidi"/>
          <w:sz w:val="24"/>
          <w:szCs w:val="24"/>
          <w:lang w:val="fr-FR"/>
        </w:rPr>
        <w:t>56</w:t>
      </w:r>
      <w:r w:rsidRPr="000F3B67">
        <w:rPr>
          <w:rFonts w:asciiTheme="majorBidi" w:hAnsiTheme="majorBidi" w:cstheme="majorBidi"/>
          <w:sz w:val="24"/>
          <w:szCs w:val="24"/>
          <w:lang w:val="fr-FR"/>
        </w:rPr>
        <w:t xml:space="preserve"> h</w:t>
      </w:r>
      <w:r w:rsidRPr="000F3B67">
        <w:rPr>
          <w:rFonts w:asciiTheme="majorBidi" w:hAnsiTheme="majorBidi" w:cstheme="majorBidi"/>
          <w:sz w:val="24"/>
          <w:szCs w:val="24"/>
          <w:lang w:val="fr-FR"/>
        </w:rPr>
        <w:tab/>
        <w:t>(21 h : Cours, 21 h : TD</w:t>
      </w:r>
      <w:r w:rsidR="00F43BC5">
        <w:rPr>
          <w:rFonts w:asciiTheme="majorBidi" w:hAnsiTheme="majorBidi" w:cstheme="majorBidi"/>
          <w:sz w:val="24"/>
          <w:szCs w:val="24"/>
          <w:lang w:val="fr-FR"/>
        </w:rPr>
        <w:t> , 14h TP</w:t>
      </w:r>
      <w:r w:rsidRPr="000F3B67">
        <w:rPr>
          <w:rFonts w:asciiTheme="majorBidi" w:hAnsiTheme="majorBidi" w:cstheme="majorBidi"/>
          <w:sz w:val="24"/>
          <w:szCs w:val="24"/>
          <w:lang w:val="fr-FR"/>
        </w:rPr>
        <w:t>)  Crédits :4</w:t>
      </w:r>
      <w:r w:rsidRPr="000F3B67">
        <w:rPr>
          <w:rFonts w:asciiTheme="majorBidi" w:hAnsiTheme="majorBidi" w:cstheme="majorBidi"/>
          <w:sz w:val="24"/>
          <w:szCs w:val="24"/>
          <w:lang w:val="fr-FR"/>
        </w:rPr>
        <w:tab/>
        <w:t xml:space="preserve">       Coefficient:2</w:t>
      </w:r>
      <w:r w:rsidRPr="000F3B67">
        <w:rPr>
          <w:rFonts w:asciiTheme="majorBidi" w:hAnsiTheme="majorBidi" w:cstheme="majorBidi"/>
          <w:sz w:val="24"/>
          <w:szCs w:val="24"/>
          <w:lang w:val="fr-FR"/>
        </w:rPr>
        <w:tab/>
        <w:t xml:space="preserve">                              Semestre: S6</w:t>
      </w:r>
    </w:p>
    <w:p w:rsidR="000923AF" w:rsidRPr="000F3B67" w:rsidRDefault="000923AF" w:rsidP="000923AF">
      <w:pPr>
        <w:spacing w:before="2"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0923AF" w:rsidRPr="00115EDA" w:rsidTr="00624CDE">
        <w:trPr>
          <w:trHeight w:val="591"/>
        </w:trPr>
        <w:tc>
          <w:tcPr>
            <w:tcW w:w="1419" w:type="dxa"/>
          </w:tcPr>
          <w:p w:rsidR="008E50AE" w:rsidRDefault="008E50AE" w:rsidP="00624CDE">
            <w:pPr>
              <w:pStyle w:val="TableParagraph"/>
              <w:spacing w:line="251" w:lineRule="exact"/>
              <w:ind w:left="0" w:firstLine="0"/>
              <w:rPr>
                <w:rFonts w:asciiTheme="majorBidi" w:hAnsiTheme="majorBidi" w:cstheme="majorBidi"/>
                <w:b/>
                <w:sz w:val="24"/>
                <w:szCs w:val="24"/>
                <w:lang w:val="fr-FR"/>
              </w:rPr>
            </w:pPr>
          </w:p>
          <w:p w:rsidR="008E50AE" w:rsidRDefault="008E50AE" w:rsidP="00624CDE">
            <w:pPr>
              <w:pStyle w:val="TableParagraph"/>
              <w:spacing w:line="251" w:lineRule="exact"/>
              <w:ind w:left="0" w:firstLine="0"/>
              <w:rPr>
                <w:rFonts w:asciiTheme="majorBidi" w:hAnsiTheme="majorBidi" w:cstheme="majorBidi"/>
                <w:b/>
                <w:sz w:val="24"/>
                <w:szCs w:val="24"/>
                <w:lang w:val="fr-FR"/>
              </w:rPr>
            </w:pPr>
          </w:p>
          <w:p w:rsidR="000923AF" w:rsidRPr="000F3B67" w:rsidRDefault="000923AF" w:rsidP="00624CDE">
            <w:pPr>
              <w:pStyle w:val="TableParagraph"/>
              <w:spacing w:line="251" w:lineRule="exact"/>
              <w:ind w:left="0" w:firstLine="0"/>
              <w:rPr>
                <w:rFonts w:asciiTheme="majorBidi" w:hAnsiTheme="majorBidi" w:cstheme="majorBidi"/>
                <w:b/>
                <w:sz w:val="24"/>
                <w:szCs w:val="24"/>
              </w:rPr>
            </w:pPr>
            <w:r w:rsidRPr="000F3B67">
              <w:rPr>
                <w:rFonts w:asciiTheme="majorBidi" w:hAnsiTheme="majorBidi" w:cstheme="majorBidi"/>
                <w:b/>
                <w:sz w:val="24"/>
                <w:szCs w:val="24"/>
              </w:rPr>
              <w:t>Chapitre 1</w:t>
            </w:r>
          </w:p>
        </w:tc>
        <w:tc>
          <w:tcPr>
            <w:tcW w:w="11767" w:type="dxa"/>
          </w:tcPr>
          <w:p w:rsidR="000923AF" w:rsidRPr="000F3B67" w:rsidRDefault="000923AF" w:rsidP="00624CDE">
            <w:pPr>
              <w:pStyle w:val="TableParagraph"/>
              <w:spacing w:line="249" w:lineRule="exact"/>
              <w:ind w:left="86" w:right="6763" w:firstLine="0"/>
              <w:rPr>
                <w:rFonts w:asciiTheme="majorBidi" w:hAnsiTheme="majorBidi" w:cstheme="majorBidi"/>
                <w:b/>
                <w:sz w:val="24"/>
                <w:szCs w:val="24"/>
                <w:lang w:val="fr-FR"/>
              </w:rPr>
            </w:pPr>
            <w:r w:rsidRPr="000F3B67">
              <w:rPr>
                <w:rFonts w:asciiTheme="majorBidi" w:hAnsiTheme="majorBidi" w:cstheme="majorBidi"/>
                <w:b/>
                <w:sz w:val="24"/>
                <w:szCs w:val="24"/>
                <w:lang w:val="fr-FR"/>
              </w:rPr>
              <w:t>Modèles atomiques pré-quantiques</w:t>
            </w:r>
          </w:p>
          <w:p w:rsidR="000923AF" w:rsidRPr="000F3B67" w:rsidRDefault="000923AF" w:rsidP="00AE6F93">
            <w:pPr>
              <w:pStyle w:val="TableParagraph"/>
              <w:numPr>
                <w:ilvl w:val="0"/>
                <w:numId w:val="94"/>
              </w:numPr>
              <w:spacing w:line="249" w:lineRule="exact"/>
              <w:ind w:left="456" w:right="3515" w:hanging="142"/>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Modèle de Johnson</w:t>
            </w:r>
          </w:p>
          <w:p w:rsidR="000923AF" w:rsidRPr="000F3B67" w:rsidRDefault="000923AF" w:rsidP="00AE6F93">
            <w:pPr>
              <w:pStyle w:val="TableParagraph"/>
              <w:numPr>
                <w:ilvl w:val="0"/>
                <w:numId w:val="94"/>
              </w:numPr>
              <w:spacing w:line="249" w:lineRule="exact"/>
              <w:ind w:left="456" w:right="3515" w:hanging="142"/>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Expérience de Rutherford</w:t>
            </w:r>
          </w:p>
          <w:p w:rsidR="000923AF" w:rsidRPr="000F3B67" w:rsidRDefault="000923AF" w:rsidP="00AE6F93">
            <w:pPr>
              <w:pStyle w:val="TableParagraph"/>
              <w:numPr>
                <w:ilvl w:val="0"/>
                <w:numId w:val="94"/>
              </w:numPr>
              <w:spacing w:line="249" w:lineRule="exact"/>
              <w:ind w:left="456" w:right="3515" w:hanging="142"/>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Modèle planétaire </w:t>
            </w:r>
          </w:p>
          <w:p w:rsidR="000923AF" w:rsidRPr="000F3B67" w:rsidRDefault="000923AF" w:rsidP="00AE6F93">
            <w:pPr>
              <w:pStyle w:val="TableParagraph"/>
              <w:numPr>
                <w:ilvl w:val="0"/>
                <w:numId w:val="94"/>
              </w:numPr>
              <w:spacing w:line="249" w:lineRule="exact"/>
              <w:ind w:left="456" w:right="3515" w:hanging="142"/>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Modèle de Bohr</w:t>
            </w:r>
          </w:p>
          <w:p w:rsidR="000923AF" w:rsidRPr="000F3B67" w:rsidRDefault="000923AF" w:rsidP="00AE6F93">
            <w:pPr>
              <w:pStyle w:val="TableParagraph"/>
              <w:numPr>
                <w:ilvl w:val="0"/>
                <w:numId w:val="94"/>
              </w:numPr>
              <w:spacing w:line="249" w:lineRule="exact"/>
              <w:ind w:left="456" w:right="3515" w:hanging="142"/>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Modèle de Bohr-Sommerfeld</w:t>
            </w:r>
          </w:p>
          <w:p w:rsidR="000923AF" w:rsidRPr="000F3B67" w:rsidRDefault="000923AF" w:rsidP="00AE6F93">
            <w:pPr>
              <w:pStyle w:val="TableParagraph"/>
              <w:numPr>
                <w:ilvl w:val="0"/>
                <w:numId w:val="94"/>
              </w:numPr>
              <w:spacing w:line="249" w:lineRule="exact"/>
              <w:ind w:left="456" w:right="3515" w:hanging="142"/>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Limites des modèles pré-quantiques</w:t>
            </w:r>
          </w:p>
        </w:tc>
      </w:tr>
      <w:tr w:rsidR="000923AF" w:rsidRPr="000F3B67" w:rsidTr="00624CDE">
        <w:trPr>
          <w:trHeight w:val="591"/>
        </w:trPr>
        <w:tc>
          <w:tcPr>
            <w:tcW w:w="1419" w:type="dxa"/>
          </w:tcPr>
          <w:p w:rsidR="008E50AE" w:rsidRDefault="008E50AE" w:rsidP="00624CDE">
            <w:pPr>
              <w:pStyle w:val="TableParagraph"/>
              <w:spacing w:line="251" w:lineRule="exact"/>
              <w:ind w:left="32" w:firstLine="0"/>
              <w:rPr>
                <w:rFonts w:asciiTheme="majorBidi" w:hAnsiTheme="majorBidi" w:cstheme="majorBidi"/>
                <w:b/>
                <w:sz w:val="24"/>
                <w:szCs w:val="24"/>
                <w:lang w:val="fr-FR"/>
              </w:rPr>
            </w:pPr>
          </w:p>
          <w:p w:rsidR="008E50AE" w:rsidRDefault="008E50AE" w:rsidP="00624CDE">
            <w:pPr>
              <w:pStyle w:val="TableParagraph"/>
              <w:spacing w:line="251" w:lineRule="exact"/>
              <w:ind w:left="32" w:firstLine="0"/>
              <w:rPr>
                <w:rFonts w:asciiTheme="majorBidi" w:hAnsiTheme="majorBidi" w:cstheme="majorBidi"/>
                <w:b/>
                <w:sz w:val="24"/>
                <w:szCs w:val="24"/>
                <w:lang w:val="fr-FR"/>
              </w:rPr>
            </w:pPr>
          </w:p>
          <w:p w:rsidR="000923AF" w:rsidRPr="000F3B67" w:rsidRDefault="000923AF" w:rsidP="00624CDE">
            <w:pPr>
              <w:pStyle w:val="TableParagraph"/>
              <w:spacing w:line="251" w:lineRule="exact"/>
              <w:ind w:left="32" w:firstLine="0"/>
              <w:rPr>
                <w:rFonts w:asciiTheme="majorBidi" w:hAnsiTheme="majorBidi" w:cstheme="majorBidi"/>
                <w:b/>
                <w:sz w:val="24"/>
                <w:szCs w:val="24"/>
              </w:rPr>
            </w:pPr>
            <w:r w:rsidRPr="000F3B67">
              <w:rPr>
                <w:rFonts w:asciiTheme="majorBidi" w:hAnsiTheme="majorBidi" w:cstheme="majorBidi"/>
                <w:b/>
                <w:sz w:val="24"/>
                <w:szCs w:val="24"/>
              </w:rPr>
              <w:t>Chapitre 2</w:t>
            </w:r>
          </w:p>
        </w:tc>
        <w:tc>
          <w:tcPr>
            <w:tcW w:w="11767" w:type="dxa"/>
          </w:tcPr>
          <w:p w:rsidR="000923AF" w:rsidRPr="000F3B67" w:rsidRDefault="000923AF" w:rsidP="00624CDE">
            <w:pPr>
              <w:pStyle w:val="TableParagraph"/>
              <w:spacing w:line="248" w:lineRule="exact"/>
              <w:ind w:left="86" w:firstLine="0"/>
              <w:rPr>
                <w:rFonts w:asciiTheme="majorBidi" w:hAnsiTheme="majorBidi" w:cstheme="majorBidi"/>
                <w:b/>
                <w:sz w:val="24"/>
                <w:szCs w:val="24"/>
                <w:lang w:val="fr-FR"/>
              </w:rPr>
            </w:pPr>
            <w:r w:rsidRPr="000F3B67">
              <w:rPr>
                <w:rFonts w:asciiTheme="majorBidi" w:hAnsiTheme="majorBidi" w:cstheme="majorBidi"/>
                <w:b/>
                <w:sz w:val="24"/>
                <w:szCs w:val="24"/>
                <w:lang w:val="fr-FR"/>
              </w:rPr>
              <w:t>Description quantique d’un atome à un électron optique</w:t>
            </w:r>
          </w:p>
          <w:p w:rsidR="000923AF" w:rsidRPr="000F3B67" w:rsidRDefault="000923AF" w:rsidP="000923AF">
            <w:pPr>
              <w:pStyle w:val="TableParagraph"/>
              <w:numPr>
                <w:ilvl w:val="0"/>
                <w:numId w:val="12"/>
              </w:numPr>
              <w:spacing w:line="266" w:lineRule="exact"/>
              <w:ind w:left="693"/>
              <w:rPr>
                <w:rFonts w:asciiTheme="majorBidi" w:hAnsiTheme="majorBidi" w:cstheme="majorBidi"/>
                <w:sz w:val="24"/>
                <w:szCs w:val="24"/>
              </w:rPr>
            </w:pPr>
            <w:r w:rsidRPr="000F3B67">
              <w:rPr>
                <w:rFonts w:asciiTheme="majorBidi" w:hAnsiTheme="majorBidi" w:cstheme="majorBidi"/>
                <w:sz w:val="24"/>
                <w:szCs w:val="24"/>
              </w:rPr>
              <w:t>Atomed’hydrogène</w:t>
            </w:r>
          </w:p>
          <w:p w:rsidR="000923AF" w:rsidRPr="000F3B67" w:rsidRDefault="000923AF" w:rsidP="000923AF">
            <w:pPr>
              <w:pStyle w:val="TableParagraph"/>
              <w:numPr>
                <w:ilvl w:val="1"/>
                <w:numId w:val="12"/>
              </w:numPr>
              <w:tabs>
                <w:tab w:val="left" w:pos="838"/>
              </w:tabs>
              <w:spacing w:line="240" w:lineRule="auto"/>
              <w:ind w:left="705"/>
              <w:rPr>
                <w:rFonts w:asciiTheme="majorBidi" w:hAnsiTheme="majorBidi" w:cstheme="majorBidi"/>
                <w:sz w:val="24"/>
                <w:szCs w:val="24"/>
                <w:lang w:val="fr-FR"/>
              </w:rPr>
            </w:pPr>
            <w:r w:rsidRPr="000F3B67">
              <w:rPr>
                <w:rFonts w:asciiTheme="majorBidi" w:hAnsiTheme="majorBidi" w:cstheme="majorBidi"/>
                <w:sz w:val="24"/>
                <w:szCs w:val="24"/>
                <w:lang w:val="fr-FR"/>
              </w:rPr>
              <w:t>Hamiltonien. Equation de Schrödinger. Séparation desvariables</w:t>
            </w:r>
          </w:p>
          <w:p w:rsidR="000923AF" w:rsidRPr="000F3B67" w:rsidRDefault="000923AF" w:rsidP="000923AF">
            <w:pPr>
              <w:pStyle w:val="TableParagraph"/>
              <w:numPr>
                <w:ilvl w:val="1"/>
                <w:numId w:val="12"/>
              </w:numPr>
              <w:tabs>
                <w:tab w:val="left" w:pos="838"/>
              </w:tabs>
              <w:spacing w:before="2" w:line="252" w:lineRule="exact"/>
              <w:ind w:left="705"/>
              <w:rPr>
                <w:rFonts w:asciiTheme="majorBidi" w:hAnsiTheme="majorBidi" w:cstheme="majorBidi"/>
                <w:sz w:val="24"/>
                <w:szCs w:val="24"/>
                <w:lang w:val="fr-FR"/>
              </w:rPr>
            </w:pPr>
            <w:r w:rsidRPr="000F3B67">
              <w:rPr>
                <w:rFonts w:asciiTheme="majorBidi" w:hAnsiTheme="majorBidi" w:cstheme="majorBidi"/>
                <w:sz w:val="24"/>
                <w:szCs w:val="24"/>
                <w:lang w:val="fr-FR"/>
              </w:rPr>
              <w:t>Résolution de l’équation de Schrödinger. Quantification de l’énergie</w:t>
            </w:r>
          </w:p>
          <w:p w:rsidR="000923AF" w:rsidRPr="000F3B67" w:rsidRDefault="000923AF" w:rsidP="000923AF">
            <w:pPr>
              <w:pStyle w:val="TableParagraph"/>
              <w:numPr>
                <w:ilvl w:val="1"/>
                <w:numId w:val="12"/>
              </w:numPr>
              <w:tabs>
                <w:tab w:val="left" w:pos="838"/>
              </w:tabs>
              <w:spacing w:line="252" w:lineRule="exact"/>
              <w:ind w:left="705"/>
              <w:rPr>
                <w:rFonts w:asciiTheme="majorBidi" w:hAnsiTheme="majorBidi" w:cstheme="majorBidi"/>
                <w:sz w:val="24"/>
                <w:szCs w:val="24"/>
                <w:lang w:val="fr-FR"/>
              </w:rPr>
            </w:pPr>
            <w:r w:rsidRPr="000F3B67">
              <w:rPr>
                <w:rFonts w:asciiTheme="majorBidi" w:hAnsiTheme="majorBidi" w:cstheme="majorBidi"/>
                <w:sz w:val="24"/>
                <w:szCs w:val="24"/>
                <w:lang w:val="fr-FR"/>
              </w:rPr>
              <w:t>Spectre énérgétique et orbitalesatomiques</w:t>
            </w:r>
          </w:p>
          <w:p w:rsidR="000923AF" w:rsidRPr="000F3B67" w:rsidRDefault="000923AF" w:rsidP="00AE6F93">
            <w:pPr>
              <w:pStyle w:val="TableParagraph"/>
              <w:numPr>
                <w:ilvl w:val="0"/>
                <w:numId w:val="142"/>
              </w:numPr>
              <w:spacing w:line="248" w:lineRule="exact"/>
              <w:rPr>
                <w:rFonts w:asciiTheme="majorBidi" w:hAnsiTheme="majorBidi" w:cstheme="majorBidi"/>
                <w:bCs/>
                <w:sz w:val="24"/>
                <w:szCs w:val="24"/>
              </w:rPr>
            </w:pPr>
            <w:r w:rsidRPr="000F3B67">
              <w:rPr>
                <w:rFonts w:asciiTheme="majorBidi" w:hAnsiTheme="majorBidi" w:cstheme="majorBidi"/>
                <w:bCs/>
                <w:sz w:val="24"/>
                <w:szCs w:val="24"/>
              </w:rPr>
              <w:t>Structure fine et hyperfine</w:t>
            </w:r>
          </w:p>
          <w:p w:rsidR="000923AF" w:rsidRPr="000923AF" w:rsidRDefault="000923AF" w:rsidP="000923AF">
            <w:pPr>
              <w:pStyle w:val="TableParagraph"/>
              <w:numPr>
                <w:ilvl w:val="1"/>
                <w:numId w:val="12"/>
              </w:numPr>
              <w:spacing w:line="248" w:lineRule="exact"/>
              <w:ind w:left="705"/>
              <w:rPr>
                <w:rFonts w:asciiTheme="majorBidi" w:hAnsiTheme="majorBidi" w:cstheme="majorBidi"/>
                <w:bCs/>
                <w:sz w:val="24"/>
                <w:szCs w:val="24"/>
                <w:lang w:val="fr-FR"/>
              </w:rPr>
            </w:pPr>
            <w:r w:rsidRPr="000923AF">
              <w:rPr>
                <w:rFonts w:asciiTheme="majorBidi" w:hAnsiTheme="majorBidi" w:cstheme="majorBidi"/>
                <w:bCs/>
                <w:sz w:val="24"/>
                <w:szCs w:val="24"/>
                <w:lang w:val="fr-FR"/>
              </w:rPr>
              <w:t>Interaction spin orbite, correction relativiste, terme de Darwin, Lamb Shift</w:t>
            </w:r>
          </w:p>
          <w:p w:rsidR="000923AF" w:rsidRPr="000F3B67" w:rsidRDefault="000923AF" w:rsidP="000923AF">
            <w:pPr>
              <w:pStyle w:val="TableParagraph"/>
              <w:numPr>
                <w:ilvl w:val="1"/>
                <w:numId w:val="12"/>
              </w:numPr>
              <w:tabs>
                <w:tab w:val="left" w:pos="838"/>
              </w:tabs>
              <w:spacing w:line="252" w:lineRule="exact"/>
              <w:ind w:left="705"/>
              <w:rPr>
                <w:rFonts w:asciiTheme="majorBidi" w:hAnsiTheme="majorBidi" w:cstheme="majorBidi"/>
                <w:bCs/>
                <w:sz w:val="24"/>
                <w:szCs w:val="24"/>
              </w:rPr>
            </w:pPr>
            <w:r w:rsidRPr="000F3B67">
              <w:rPr>
                <w:rFonts w:asciiTheme="majorBidi" w:hAnsiTheme="majorBidi" w:cstheme="majorBidi"/>
                <w:bCs/>
                <w:sz w:val="24"/>
                <w:szCs w:val="24"/>
              </w:rPr>
              <w:t>Structure hyperfine</w:t>
            </w:r>
          </w:p>
          <w:p w:rsidR="000923AF" w:rsidRPr="000F3B67" w:rsidRDefault="000923AF" w:rsidP="000923AF">
            <w:pPr>
              <w:pStyle w:val="TableParagraph"/>
              <w:numPr>
                <w:ilvl w:val="0"/>
                <w:numId w:val="12"/>
              </w:numPr>
              <w:tabs>
                <w:tab w:val="left" w:pos="825"/>
                <w:tab w:val="left" w:pos="826"/>
              </w:tabs>
              <w:spacing w:line="240" w:lineRule="auto"/>
              <w:ind w:left="693"/>
              <w:rPr>
                <w:rFonts w:asciiTheme="majorBidi" w:hAnsiTheme="majorBidi" w:cstheme="majorBidi"/>
                <w:sz w:val="24"/>
                <w:szCs w:val="24"/>
              </w:rPr>
            </w:pPr>
            <w:r w:rsidRPr="000F3B67">
              <w:rPr>
                <w:rFonts w:asciiTheme="majorBidi" w:hAnsiTheme="majorBidi" w:cstheme="majorBidi"/>
                <w:sz w:val="24"/>
                <w:szCs w:val="24"/>
              </w:rPr>
              <w:t>Ions hydrogènoides</w:t>
            </w:r>
          </w:p>
          <w:p w:rsidR="000923AF" w:rsidRPr="000F3B67" w:rsidRDefault="000923AF" w:rsidP="000923AF">
            <w:pPr>
              <w:pStyle w:val="TableParagraph"/>
              <w:numPr>
                <w:ilvl w:val="0"/>
                <w:numId w:val="12"/>
              </w:numPr>
              <w:tabs>
                <w:tab w:val="left" w:pos="826"/>
              </w:tabs>
              <w:spacing w:line="240" w:lineRule="auto"/>
              <w:ind w:left="693"/>
              <w:rPr>
                <w:rFonts w:asciiTheme="majorBidi" w:hAnsiTheme="majorBidi" w:cstheme="majorBidi"/>
                <w:sz w:val="24"/>
                <w:szCs w:val="24"/>
              </w:rPr>
            </w:pPr>
            <w:r w:rsidRPr="000F3B67">
              <w:rPr>
                <w:rFonts w:asciiTheme="majorBidi" w:hAnsiTheme="majorBidi" w:cstheme="majorBidi"/>
                <w:sz w:val="24"/>
                <w:szCs w:val="24"/>
              </w:rPr>
              <w:t>Atomesalcalins, défautsquantiques</w:t>
            </w:r>
          </w:p>
        </w:tc>
      </w:tr>
      <w:tr w:rsidR="000923AF" w:rsidRPr="00115EDA" w:rsidTr="00624CDE">
        <w:trPr>
          <w:trHeight w:val="976"/>
        </w:trPr>
        <w:tc>
          <w:tcPr>
            <w:tcW w:w="1419" w:type="dxa"/>
          </w:tcPr>
          <w:p w:rsidR="008E50AE" w:rsidRDefault="008E50AE" w:rsidP="00624CDE">
            <w:pPr>
              <w:pStyle w:val="TableParagraph"/>
              <w:spacing w:line="251" w:lineRule="exact"/>
              <w:ind w:left="105" w:firstLine="0"/>
              <w:rPr>
                <w:rFonts w:asciiTheme="majorBidi" w:hAnsiTheme="majorBidi" w:cstheme="majorBidi"/>
                <w:b/>
                <w:sz w:val="24"/>
                <w:szCs w:val="24"/>
              </w:rPr>
            </w:pPr>
          </w:p>
          <w:p w:rsidR="008E50AE" w:rsidRDefault="008E50AE" w:rsidP="00624CDE">
            <w:pPr>
              <w:pStyle w:val="TableParagraph"/>
              <w:spacing w:line="251" w:lineRule="exact"/>
              <w:ind w:left="105" w:firstLine="0"/>
              <w:rPr>
                <w:rFonts w:asciiTheme="majorBidi" w:hAnsiTheme="majorBidi" w:cstheme="majorBidi"/>
                <w:b/>
                <w:sz w:val="24"/>
                <w:szCs w:val="24"/>
              </w:rPr>
            </w:pPr>
          </w:p>
          <w:p w:rsidR="000923AF" w:rsidRPr="000F3B67" w:rsidRDefault="000923AF" w:rsidP="00624CDE">
            <w:pPr>
              <w:pStyle w:val="TableParagraph"/>
              <w:spacing w:line="251" w:lineRule="exact"/>
              <w:ind w:left="105" w:firstLine="0"/>
              <w:rPr>
                <w:rFonts w:asciiTheme="majorBidi" w:hAnsiTheme="majorBidi" w:cstheme="majorBidi"/>
                <w:b/>
                <w:sz w:val="24"/>
                <w:szCs w:val="24"/>
              </w:rPr>
            </w:pPr>
            <w:r w:rsidRPr="000F3B67">
              <w:rPr>
                <w:rFonts w:asciiTheme="majorBidi" w:hAnsiTheme="majorBidi" w:cstheme="majorBidi"/>
                <w:b/>
                <w:sz w:val="24"/>
                <w:szCs w:val="24"/>
              </w:rPr>
              <w:t>Chapitre 3</w:t>
            </w:r>
          </w:p>
        </w:tc>
        <w:tc>
          <w:tcPr>
            <w:tcW w:w="11767" w:type="dxa"/>
          </w:tcPr>
          <w:p w:rsidR="000923AF" w:rsidRPr="000F3B67" w:rsidRDefault="000923AF" w:rsidP="00624CDE">
            <w:pPr>
              <w:pStyle w:val="TableParagraph"/>
              <w:spacing w:line="248" w:lineRule="exact"/>
              <w:ind w:left="105" w:firstLine="0"/>
              <w:rPr>
                <w:rFonts w:asciiTheme="majorBidi" w:hAnsiTheme="majorBidi" w:cstheme="majorBidi"/>
                <w:b/>
                <w:sz w:val="24"/>
                <w:szCs w:val="24"/>
              </w:rPr>
            </w:pPr>
            <w:r w:rsidRPr="000F3B67">
              <w:rPr>
                <w:rFonts w:asciiTheme="majorBidi" w:hAnsiTheme="majorBidi" w:cstheme="majorBidi"/>
                <w:b/>
                <w:sz w:val="24"/>
                <w:szCs w:val="24"/>
              </w:rPr>
              <w:t>Atomes à plusieurs electrons</w:t>
            </w:r>
          </w:p>
          <w:p w:rsidR="000923AF" w:rsidRPr="000F3B67" w:rsidRDefault="000923AF" w:rsidP="00AE6F93">
            <w:pPr>
              <w:pStyle w:val="TableParagraph"/>
              <w:numPr>
                <w:ilvl w:val="0"/>
                <w:numId w:val="92"/>
              </w:numPr>
              <w:spacing w:line="248" w:lineRule="exact"/>
              <w:ind w:left="598"/>
              <w:rPr>
                <w:rFonts w:asciiTheme="majorBidi" w:hAnsiTheme="majorBidi" w:cstheme="majorBidi"/>
                <w:bCs/>
                <w:sz w:val="24"/>
                <w:szCs w:val="24"/>
                <w:lang w:val="fr-FR"/>
              </w:rPr>
            </w:pPr>
            <w:r w:rsidRPr="000F3B67">
              <w:rPr>
                <w:rFonts w:asciiTheme="majorBidi" w:hAnsiTheme="majorBidi" w:cstheme="majorBidi"/>
                <w:bCs/>
                <w:sz w:val="24"/>
                <w:szCs w:val="24"/>
                <w:lang w:val="fr-FR"/>
              </w:rPr>
              <w:t>Rappels (symétrie de la fonction d’onde par rapport à la permutation d’électrons, principe d’exclusion de Pauli déterminant de Slater et propriétés)</w:t>
            </w:r>
          </w:p>
          <w:p w:rsidR="000923AF" w:rsidRPr="000F3B67" w:rsidRDefault="000923AF" w:rsidP="00AE6F93">
            <w:pPr>
              <w:pStyle w:val="TableParagraph"/>
              <w:numPr>
                <w:ilvl w:val="0"/>
                <w:numId w:val="92"/>
              </w:numPr>
              <w:spacing w:line="248" w:lineRule="exact"/>
              <w:ind w:left="614"/>
              <w:rPr>
                <w:rFonts w:asciiTheme="majorBidi" w:hAnsiTheme="majorBidi" w:cstheme="majorBidi"/>
                <w:bCs/>
                <w:sz w:val="24"/>
                <w:szCs w:val="24"/>
                <w:lang w:val="fr-FR"/>
              </w:rPr>
            </w:pPr>
            <w:r w:rsidRPr="000F3B67">
              <w:rPr>
                <w:rFonts w:asciiTheme="majorBidi" w:hAnsiTheme="majorBidi" w:cstheme="majorBidi"/>
                <w:bCs/>
                <w:sz w:val="24"/>
                <w:szCs w:val="24"/>
                <w:lang w:val="fr-FR"/>
              </w:rPr>
              <w:t>Etude quantique de l’atome d’hélium (méthode des variations et/ou perturbations stationnaires)</w:t>
            </w:r>
          </w:p>
          <w:p w:rsidR="000923AF" w:rsidRPr="000F3B67" w:rsidRDefault="000923AF" w:rsidP="00624CDE">
            <w:pPr>
              <w:pStyle w:val="TableParagraph"/>
              <w:spacing w:line="248" w:lineRule="exact"/>
              <w:ind w:left="782" w:firstLine="0"/>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Etat fondamental, 1er(s) état(s) excites </w:t>
            </w:r>
          </w:p>
          <w:p w:rsidR="000923AF" w:rsidRPr="000F3B67" w:rsidRDefault="000923AF" w:rsidP="00624CDE">
            <w:pPr>
              <w:pStyle w:val="TableParagraph"/>
              <w:spacing w:line="248" w:lineRule="exact"/>
              <w:ind w:left="782" w:firstLine="0"/>
              <w:rPr>
                <w:rFonts w:asciiTheme="majorBidi" w:hAnsiTheme="majorBidi" w:cstheme="majorBidi"/>
                <w:bCs/>
                <w:sz w:val="24"/>
                <w:szCs w:val="24"/>
                <w:lang w:val="fr-FR"/>
              </w:rPr>
            </w:pPr>
            <w:r w:rsidRPr="000F3B67">
              <w:rPr>
                <w:rFonts w:asciiTheme="majorBidi" w:hAnsiTheme="majorBidi" w:cstheme="majorBidi"/>
                <w:bCs/>
                <w:sz w:val="24"/>
                <w:szCs w:val="24"/>
                <w:lang w:val="fr-FR"/>
              </w:rPr>
              <w:t>- Notation spectroscopique/Termes spectraux</w:t>
            </w:r>
          </w:p>
          <w:p w:rsidR="000923AF" w:rsidRPr="000F3B67" w:rsidRDefault="000923AF" w:rsidP="00624CDE">
            <w:pPr>
              <w:pStyle w:val="TableParagraph"/>
              <w:spacing w:line="248" w:lineRule="exact"/>
              <w:ind w:left="782" w:firstLine="0"/>
              <w:rPr>
                <w:rFonts w:asciiTheme="majorBidi" w:hAnsiTheme="majorBidi" w:cstheme="majorBidi"/>
                <w:bCs/>
                <w:sz w:val="24"/>
                <w:szCs w:val="24"/>
                <w:lang w:val="fr-FR"/>
              </w:rPr>
            </w:pPr>
            <w:r w:rsidRPr="000F3B67">
              <w:rPr>
                <w:rFonts w:asciiTheme="majorBidi" w:hAnsiTheme="majorBidi" w:cstheme="majorBidi"/>
                <w:bCs/>
                <w:sz w:val="24"/>
                <w:szCs w:val="24"/>
                <w:lang w:val="fr-FR"/>
              </w:rPr>
              <w:t>- Structure fine</w:t>
            </w:r>
          </w:p>
          <w:p w:rsidR="000923AF" w:rsidRPr="000F3B67" w:rsidRDefault="000923AF" w:rsidP="00AE6F93">
            <w:pPr>
              <w:pStyle w:val="TableParagraph"/>
              <w:numPr>
                <w:ilvl w:val="0"/>
                <w:numId w:val="143"/>
              </w:numPr>
              <w:spacing w:line="248" w:lineRule="exact"/>
              <w:rPr>
                <w:rFonts w:asciiTheme="majorBidi" w:hAnsiTheme="majorBidi" w:cstheme="majorBidi"/>
                <w:bCs/>
                <w:sz w:val="24"/>
                <w:szCs w:val="24"/>
                <w:lang w:val="fr-FR"/>
              </w:rPr>
            </w:pPr>
            <w:r w:rsidRPr="000F3B67">
              <w:rPr>
                <w:rFonts w:asciiTheme="majorBidi" w:hAnsiTheme="majorBidi" w:cstheme="majorBidi"/>
                <w:bCs/>
                <w:sz w:val="24"/>
                <w:szCs w:val="24"/>
                <w:lang w:val="fr-FR"/>
              </w:rPr>
              <w:t>Atomes à plus de deux électrons</w:t>
            </w:r>
          </w:p>
          <w:p w:rsidR="000923AF" w:rsidRPr="000F3B67" w:rsidRDefault="000923AF" w:rsidP="00624CDE">
            <w:pPr>
              <w:pStyle w:val="TableParagraph"/>
              <w:spacing w:line="248" w:lineRule="exact"/>
              <w:ind w:left="693" w:firstLine="0"/>
              <w:rPr>
                <w:rFonts w:asciiTheme="majorBidi" w:hAnsiTheme="majorBidi" w:cstheme="majorBidi"/>
                <w:bCs/>
                <w:sz w:val="24"/>
                <w:szCs w:val="24"/>
                <w:lang w:val="fr-FR"/>
              </w:rPr>
            </w:pPr>
            <w:r w:rsidRPr="000F3B67">
              <w:rPr>
                <w:rFonts w:asciiTheme="majorBidi" w:hAnsiTheme="majorBidi" w:cstheme="majorBidi"/>
                <w:bCs/>
                <w:sz w:val="24"/>
                <w:szCs w:val="24"/>
                <w:lang w:val="fr-FR"/>
              </w:rPr>
              <w:t>- Approximation du champ central</w:t>
            </w:r>
          </w:p>
          <w:p w:rsidR="000923AF" w:rsidRPr="000F3B67" w:rsidRDefault="000923AF" w:rsidP="00624CDE">
            <w:pPr>
              <w:pStyle w:val="TableParagraph"/>
              <w:spacing w:line="248" w:lineRule="exact"/>
              <w:ind w:left="693" w:firstLine="0"/>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Configurations électroniques des éléments, tableau périodique. </w:t>
            </w:r>
          </w:p>
        </w:tc>
      </w:tr>
      <w:tr w:rsidR="000923AF" w:rsidRPr="000F3B67" w:rsidTr="00624CDE">
        <w:trPr>
          <w:trHeight w:val="550"/>
        </w:trPr>
        <w:tc>
          <w:tcPr>
            <w:tcW w:w="1419" w:type="dxa"/>
          </w:tcPr>
          <w:p w:rsidR="008E50AE" w:rsidRPr="00410560" w:rsidRDefault="008E50AE" w:rsidP="00624CDE">
            <w:pPr>
              <w:pStyle w:val="TableParagraph"/>
              <w:spacing w:line="251" w:lineRule="exact"/>
              <w:ind w:left="105" w:firstLine="0"/>
              <w:rPr>
                <w:rFonts w:asciiTheme="majorBidi" w:hAnsiTheme="majorBidi" w:cstheme="majorBidi"/>
                <w:b/>
                <w:sz w:val="24"/>
                <w:szCs w:val="24"/>
                <w:lang w:val="fr-FR"/>
              </w:rPr>
            </w:pPr>
          </w:p>
          <w:p w:rsidR="008E50AE" w:rsidRPr="00410560" w:rsidRDefault="008E50AE" w:rsidP="00624CDE">
            <w:pPr>
              <w:pStyle w:val="TableParagraph"/>
              <w:spacing w:line="251" w:lineRule="exact"/>
              <w:ind w:left="105" w:firstLine="0"/>
              <w:rPr>
                <w:rFonts w:asciiTheme="majorBidi" w:hAnsiTheme="majorBidi" w:cstheme="majorBidi"/>
                <w:b/>
                <w:sz w:val="24"/>
                <w:szCs w:val="24"/>
                <w:lang w:val="fr-FR"/>
              </w:rPr>
            </w:pPr>
          </w:p>
          <w:p w:rsidR="000923AF" w:rsidRPr="000F3B67" w:rsidRDefault="000923AF" w:rsidP="00624CDE">
            <w:pPr>
              <w:pStyle w:val="TableParagraph"/>
              <w:spacing w:line="251" w:lineRule="exact"/>
              <w:ind w:left="105" w:firstLine="0"/>
              <w:rPr>
                <w:rFonts w:asciiTheme="majorBidi" w:hAnsiTheme="majorBidi" w:cstheme="majorBidi"/>
                <w:b/>
                <w:sz w:val="24"/>
                <w:szCs w:val="24"/>
              </w:rPr>
            </w:pPr>
            <w:r w:rsidRPr="000F3B67">
              <w:rPr>
                <w:rFonts w:asciiTheme="majorBidi" w:hAnsiTheme="majorBidi" w:cstheme="majorBidi"/>
                <w:b/>
                <w:sz w:val="24"/>
                <w:szCs w:val="24"/>
              </w:rPr>
              <w:t>Chapitre 4</w:t>
            </w:r>
          </w:p>
        </w:tc>
        <w:tc>
          <w:tcPr>
            <w:tcW w:w="11767" w:type="dxa"/>
          </w:tcPr>
          <w:p w:rsidR="000923AF" w:rsidRPr="000F3B67" w:rsidRDefault="000923AF" w:rsidP="00624CDE">
            <w:pPr>
              <w:pStyle w:val="TableParagraph"/>
              <w:spacing w:line="248" w:lineRule="exact"/>
              <w:ind w:left="105" w:firstLine="0"/>
              <w:rPr>
                <w:rFonts w:asciiTheme="majorBidi" w:hAnsiTheme="majorBidi" w:cstheme="majorBidi"/>
                <w:b/>
                <w:sz w:val="24"/>
                <w:szCs w:val="24"/>
                <w:lang w:val="fr-FR"/>
              </w:rPr>
            </w:pPr>
            <w:r w:rsidRPr="000F3B67">
              <w:rPr>
                <w:rFonts w:asciiTheme="majorBidi" w:hAnsiTheme="majorBidi" w:cstheme="majorBidi"/>
                <w:b/>
                <w:sz w:val="24"/>
                <w:szCs w:val="24"/>
                <w:lang w:val="fr-FR"/>
              </w:rPr>
              <w:t>Atome dans un champ électrique ou magnétique statique</w:t>
            </w:r>
          </w:p>
          <w:p w:rsidR="000923AF" w:rsidRPr="000F3B67" w:rsidRDefault="000923AF" w:rsidP="00AE6F93">
            <w:pPr>
              <w:pStyle w:val="TableParagraph"/>
              <w:numPr>
                <w:ilvl w:val="0"/>
                <w:numId w:val="143"/>
              </w:numPr>
              <w:spacing w:line="248" w:lineRule="exact"/>
              <w:rPr>
                <w:rFonts w:asciiTheme="majorBidi" w:hAnsiTheme="majorBidi" w:cstheme="majorBidi"/>
                <w:b/>
                <w:sz w:val="24"/>
                <w:szCs w:val="24"/>
                <w:lang w:val="fr-FR"/>
              </w:rPr>
            </w:pPr>
            <w:r w:rsidRPr="000F3B67">
              <w:rPr>
                <w:rFonts w:asciiTheme="majorBidi" w:hAnsiTheme="majorBidi" w:cstheme="majorBidi"/>
                <w:bCs/>
                <w:sz w:val="24"/>
                <w:szCs w:val="24"/>
                <w:lang w:val="fr-FR"/>
              </w:rPr>
              <w:t>Atome d’hydrogène dans un champ électrique statique : Effet Stark</w:t>
            </w:r>
          </w:p>
          <w:p w:rsidR="000923AF" w:rsidRPr="000F3B67" w:rsidRDefault="000923AF" w:rsidP="00624CDE">
            <w:pPr>
              <w:pStyle w:val="TableParagraph"/>
              <w:spacing w:line="248" w:lineRule="exact"/>
              <w:ind w:left="837" w:firstLine="0"/>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 Hamiltonien d’interaction </w:t>
            </w:r>
          </w:p>
          <w:p w:rsidR="000923AF" w:rsidRPr="000F3B67" w:rsidRDefault="000923AF" w:rsidP="00624CDE">
            <w:pPr>
              <w:pStyle w:val="TableParagraph"/>
              <w:spacing w:line="248" w:lineRule="exact"/>
              <w:ind w:left="837" w:firstLine="0"/>
              <w:rPr>
                <w:rFonts w:asciiTheme="majorBidi" w:hAnsiTheme="majorBidi" w:cstheme="majorBidi"/>
                <w:b/>
                <w:sz w:val="24"/>
                <w:szCs w:val="24"/>
                <w:lang w:val="fr-FR"/>
              </w:rPr>
            </w:pPr>
            <w:r w:rsidRPr="000F3B67">
              <w:rPr>
                <w:rFonts w:asciiTheme="majorBidi" w:hAnsiTheme="majorBidi" w:cstheme="majorBidi"/>
                <w:bCs/>
                <w:sz w:val="24"/>
                <w:szCs w:val="24"/>
                <w:lang w:val="fr-FR"/>
              </w:rPr>
              <w:t>- Traitement perturbatif</w:t>
            </w:r>
          </w:p>
          <w:p w:rsidR="000923AF" w:rsidRPr="000F3B67" w:rsidRDefault="000923AF" w:rsidP="00AE6F93">
            <w:pPr>
              <w:pStyle w:val="TableParagraph"/>
              <w:numPr>
                <w:ilvl w:val="0"/>
                <w:numId w:val="143"/>
              </w:numPr>
              <w:spacing w:line="248" w:lineRule="exact"/>
              <w:rPr>
                <w:rFonts w:asciiTheme="majorBidi" w:hAnsiTheme="majorBidi" w:cstheme="majorBidi"/>
                <w:b/>
                <w:sz w:val="24"/>
                <w:szCs w:val="24"/>
                <w:lang w:val="fr-FR"/>
              </w:rPr>
            </w:pPr>
            <w:r w:rsidRPr="000F3B67">
              <w:rPr>
                <w:rFonts w:asciiTheme="majorBidi" w:hAnsiTheme="majorBidi" w:cstheme="majorBidi"/>
                <w:bCs/>
                <w:sz w:val="24"/>
                <w:szCs w:val="24"/>
                <w:lang w:val="fr-FR"/>
              </w:rPr>
              <w:t>Atome paramagnétique dans un champ magnétique statique </w:t>
            </w:r>
          </w:p>
          <w:p w:rsidR="000923AF" w:rsidRPr="000F3B67" w:rsidRDefault="000923AF" w:rsidP="00624CDE">
            <w:pPr>
              <w:pStyle w:val="TableParagraph"/>
              <w:spacing w:line="248" w:lineRule="exact"/>
              <w:ind w:left="837" w:firstLine="0"/>
              <w:rPr>
                <w:rFonts w:asciiTheme="majorBidi" w:hAnsiTheme="majorBidi" w:cstheme="majorBidi"/>
                <w:b/>
                <w:sz w:val="24"/>
                <w:szCs w:val="24"/>
                <w:lang w:val="fr-FR"/>
              </w:rPr>
            </w:pPr>
            <w:r w:rsidRPr="000F3B67">
              <w:rPr>
                <w:rFonts w:asciiTheme="majorBidi" w:hAnsiTheme="majorBidi" w:cstheme="majorBidi"/>
                <w:bCs/>
                <w:sz w:val="24"/>
                <w:szCs w:val="24"/>
                <w:lang w:val="fr-FR"/>
              </w:rPr>
              <w:t>- Hamiltonien d’interaction</w:t>
            </w:r>
          </w:p>
          <w:p w:rsidR="000923AF" w:rsidRPr="000F3B67" w:rsidRDefault="000923AF" w:rsidP="00624CDE">
            <w:pPr>
              <w:pStyle w:val="TableParagraph"/>
              <w:spacing w:line="248" w:lineRule="exact"/>
              <w:ind w:left="837" w:firstLine="0"/>
              <w:rPr>
                <w:rFonts w:asciiTheme="majorBidi" w:hAnsiTheme="majorBidi" w:cstheme="majorBidi"/>
                <w:b/>
                <w:sz w:val="24"/>
                <w:szCs w:val="24"/>
                <w:lang w:val="fr-FR"/>
              </w:rPr>
            </w:pPr>
            <w:r w:rsidRPr="000F3B67">
              <w:rPr>
                <w:rFonts w:asciiTheme="majorBidi" w:hAnsiTheme="majorBidi" w:cstheme="majorBidi"/>
                <w:bCs/>
                <w:sz w:val="24"/>
                <w:szCs w:val="24"/>
                <w:lang w:val="fr-FR"/>
              </w:rPr>
              <w:t>- Traitement perturbatif. Champ faible : Effet Zeeman. Champ fort : Effet Paschen-Back.  Champ intermédiaire</w:t>
            </w:r>
          </w:p>
        </w:tc>
      </w:tr>
      <w:tr w:rsidR="000923AF" w:rsidRPr="00115EDA" w:rsidTr="00624CDE">
        <w:trPr>
          <w:trHeight w:val="2110"/>
        </w:trPr>
        <w:tc>
          <w:tcPr>
            <w:tcW w:w="1419" w:type="dxa"/>
          </w:tcPr>
          <w:p w:rsidR="008E50AE" w:rsidRDefault="008E50AE" w:rsidP="00624CDE">
            <w:pPr>
              <w:pStyle w:val="TableParagraph"/>
              <w:spacing w:line="251" w:lineRule="exact"/>
              <w:ind w:left="32" w:firstLine="0"/>
              <w:rPr>
                <w:rFonts w:asciiTheme="majorBidi" w:hAnsiTheme="majorBidi" w:cstheme="majorBidi"/>
                <w:b/>
                <w:sz w:val="24"/>
                <w:szCs w:val="24"/>
              </w:rPr>
            </w:pPr>
          </w:p>
          <w:p w:rsidR="008E50AE" w:rsidRDefault="008E50AE" w:rsidP="00624CDE">
            <w:pPr>
              <w:pStyle w:val="TableParagraph"/>
              <w:spacing w:line="251" w:lineRule="exact"/>
              <w:ind w:left="32" w:firstLine="0"/>
              <w:rPr>
                <w:rFonts w:asciiTheme="majorBidi" w:hAnsiTheme="majorBidi" w:cstheme="majorBidi"/>
                <w:b/>
                <w:sz w:val="24"/>
                <w:szCs w:val="24"/>
              </w:rPr>
            </w:pPr>
          </w:p>
          <w:p w:rsidR="000923AF" w:rsidRPr="000F3B67" w:rsidRDefault="000923AF" w:rsidP="00624CDE">
            <w:pPr>
              <w:pStyle w:val="TableParagraph"/>
              <w:spacing w:line="251" w:lineRule="exact"/>
              <w:ind w:left="32" w:firstLine="0"/>
              <w:rPr>
                <w:rFonts w:asciiTheme="majorBidi" w:hAnsiTheme="majorBidi" w:cstheme="majorBidi"/>
                <w:b/>
                <w:sz w:val="24"/>
                <w:szCs w:val="24"/>
              </w:rPr>
            </w:pPr>
            <w:r w:rsidRPr="000F3B67">
              <w:rPr>
                <w:rFonts w:asciiTheme="majorBidi" w:hAnsiTheme="majorBidi" w:cstheme="majorBidi"/>
                <w:b/>
                <w:sz w:val="24"/>
                <w:szCs w:val="24"/>
              </w:rPr>
              <w:t>Chapitre 5</w:t>
            </w:r>
          </w:p>
        </w:tc>
        <w:tc>
          <w:tcPr>
            <w:tcW w:w="11767" w:type="dxa"/>
          </w:tcPr>
          <w:p w:rsidR="000923AF" w:rsidRPr="000F3B67" w:rsidRDefault="000923AF" w:rsidP="00624CDE">
            <w:pPr>
              <w:pStyle w:val="TableParagraph"/>
              <w:spacing w:line="248" w:lineRule="exact"/>
              <w:ind w:left="105" w:firstLine="0"/>
              <w:rPr>
                <w:rFonts w:asciiTheme="majorBidi" w:hAnsiTheme="majorBidi" w:cstheme="majorBidi"/>
                <w:b/>
                <w:sz w:val="24"/>
                <w:szCs w:val="24"/>
              </w:rPr>
            </w:pPr>
            <w:r w:rsidRPr="000F3B67">
              <w:rPr>
                <w:rFonts w:asciiTheme="majorBidi" w:hAnsiTheme="majorBidi" w:cstheme="majorBidi"/>
                <w:b/>
                <w:sz w:val="24"/>
                <w:szCs w:val="24"/>
              </w:rPr>
              <w:t>Interaction atome-rayonnement</w:t>
            </w:r>
          </w:p>
          <w:p w:rsidR="000923AF" w:rsidRPr="000F3B67" w:rsidRDefault="000923AF" w:rsidP="000923AF">
            <w:pPr>
              <w:pStyle w:val="TableParagraph"/>
              <w:numPr>
                <w:ilvl w:val="0"/>
                <w:numId w:val="13"/>
              </w:numPr>
              <w:tabs>
                <w:tab w:val="left" w:pos="825"/>
                <w:tab w:val="left" w:pos="826"/>
              </w:tabs>
              <w:spacing w:line="266" w:lineRule="exact"/>
              <w:rPr>
                <w:rFonts w:asciiTheme="majorBidi" w:hAnsiTheme="majorBidi" w:cstheme="majorBidi"/>
                <w:sz w:val="24"/>
                <w:szCs w:val="24"/>
                <w:lang w:val="fr-FR"/>
              </w:rPr>
            </w:pPr>
            <w:r w:rsidRPr="000F3B67">
              <w:rPr>
                <w:rFonts w:asciiTheme="majorBidi" w:hAnsiTheme="majorBidi" w:cstheme="majorBidi"/>
                <w:sz w:val="24"/>
                <w:szCs w:val="24"/>
                <w:lang w:val="fr-FR"/>
              </w:rPr>
              <w:t>Interaction</w:t>
            </w:r>
            <w:r>
              <w:rPr>
                <w:rFonts w:asciiTheme="majorBidi" w:hAnsiTheme="majorBidi" w:cstheme="majorBidi"/>
                <w:sz w:val="24"/>
                <w:szCs w:val="24"/>
                <w:lang w:val="fr-FR"/>
              </w:rPr>
              <w:t xml:space="preserve"> atome onde électromagnétique, a</w:t>
            </w:r>
            <w:r w:rsidRPr="000F3B67">
              <w:rPr>
                <w:rFonts w:asciiTheme="majorBidi" w:hAnsiTheme="majorBidi" w:cstheme="majorBidi"/>
                <w:sz w:val="24"/>
                <w:szCs w:val="24"/>
                <w:lang w:val="fr-FR"/>
              </w:rPr>
              <w:t>pproche semi-classique</w:t>
            </w:r>
          </w:p>
          <w:p w:rsidR="000923AF" w:rsidRPr="000F3B67" w:rsidRDefault="000923AF" w:rsidP="000923AF">
            <w:pPr>
              <w:pStyle w:val="TableParagraph"/>
              <w:numPr>
                <w:ilvl w:val="1"/>
                <w:numId w:val="13"/>
              </w:numPr>
              <w:tabs>
                <w:tab w:val="left" w:pos="782"/>
              </w:tabs>
              <w:spacing w:line="252" w:lineRule="exact"/>
              <w:rPr>
                <w:rFonts w:asciiTheme="majorBidi" w:hAnsiTheme="majorBidi" w:cstheme="majorBidi"/>
                <w:sz w:val="24"/>
                <w:szCs w:val="24"/>
              </w:rPr>
            </w:pPr>
            <w:r w:rsidRPr="000F3B67">
              <w:rPr>
                <w:rFonts w:asciiTheme="majorBidi" w:hAnsiTheme="majorBidi" w:cstheme="majorBidi"/>
                <w:sz w:val="24"/>
                <w:szCs w:val="24"/>
              </w:rPr>
              <w:t>Expression duHamiltonien</w:t>
            </w:r>
          </w:p>
          <w:p w:rsidR="000923AF" w:rsidRPr="000F3B67" w:rsidRDefault="000923AF" w:rsidP="000923AF">
            <w:pPr>
              <w:pStyle w:val="TableParagraph"/>
              <w:numPr>
                <w:ilvl w:val="1"/>
                <w:numId w:val="13"/>
              </w:numPr>
              <w:tabs>
                <w:tab w:val="left" w:pos="782"/>
              </w:tabs>
              <w:spacing w:line="252" w:lineRule="exact"/>
              <w:rPr>
                <w:rFonts w:asciiTheme="majorBidi" w:hAnsiTheme="majorBidi" w:cstheme="majorBidi"/>
                <w:sz w:val="24"/>
                <w:szCs w:val="24"/>
              </w:rPr>
            </w:pPr>
            <w:r w:rsidRPr="000F3B67">
              <w:rPr>
                <w:rFonts w:asciiTheme="majorBidi" w:hAnsiTheme="majorBidi" w:cstheme="majorBidi"/>
                <w:sz w:val="24"/>
                <w:szCs w:val="24"/>
              </w:rPr>
              <w:t>Approximation dipolaireélectrique</w:t>
            </w:r>
          </w:p>
          <w:p w:rsidR="000923AF" w:rsidRPr="000F3B67" w:rsidRDefault="000923AF" w:rsidP="000923AF">
            <w:pPr>
              <w:pStyle w:val="TableParagraph"/>
              <w:numPr>
                <w:ilvl w:val="1"/>
                <w:numId w:val="13"/>
              </w:numPr>
              <w:tabs>
                <w:tab w:val="left" w:pos="782"/>
              </w:tabs>
              <w:spacing w:line="252" w:lineRule="exact"/>
              <w:rPr>
                <w:rFonts w:asciiTheme="majorBidi" w:hAnsiTheme="majorBidi" w:cstheme="majorBidi"/>
                <w:sz w:val="24"/>
                <w:szCs w:val="24"/>
              </w:rPr>
            </w:pPr>
            <w:r w:rsidRPr="000F3B67">
              <w:rPr>
                <w:rFonts w:asciiTheme="majorBidi" w:hAnsiTheme="majorBidi" w:cstheme="majorBidi"/>
                <w:sz w:val="24"/>
                <w:szCs w:val="24"/>
              </w:rPr>
              <w:t>Probablités de transition</w:t>
            </w:r>
          </w:p>
          <w:p w:rsidR="000923AF" w:rsidRPr="000F3B67" w:rsidRDefault="000923AF" w:rsidP="00AE6F93">
            <w:pPr>
              <w:pStyle w:val="TableParagraph"/>
              <w:numPr>
                <w:ilvl w:val="0"/>
                <w:numId w:val="95"/>
              </w:numPr>
              <w:tabs>
                <w:tab w:val="left" w:pos="782"/>
              </w:tabs>
              <w:spacing w:before="2" w:line="253" w:lineRule="exact"/>
              <w:ind w:hanging="729"/>
              <w:rPr>
                <w:rFonts w:asciiTheme="majorBidi" w:hAnsiTheme="majorBidi" w:cstheme="majorBidi"/>
                <w:sz w:val="24"/>
                <w:szCs w:val="24"/>
                <w:lang w:val="fr-FR"/>
              </w:rPr>
            </w:pPr>
            <w:r w:rsidRPr="000F3B67">
              <w:rPr>
                <w:rFonts w:asciiTheme="majorBidi" w:hAnsiTheme="majorBidi" w:cstheme="majorBidi"/>
                <w:sz w:val="24"/>
                <w:szCs w:val="24"/>
                <w:lang w:val="fr-FR"/>
              </w:rPr>
              <w:t>Absorption, émission spontanée, émissionstimulée</w:t>
            </w:r>
          </w:p>
          <w:p w:rsidR="000923AF" w:rsidRPr="000F3B67" w:rsidRDefault="000923AF" w:rsidP="00AE6F93">
            <w:pPr>
              <w:pStyle w:val="TableParagraph"/>
              <w:numPr>
                <w:ilvl w:val="0"/>
                <w:numId w:val="95"/>
              </w:numPr>
              <w:tabs>
                <w:tab w:val="left" w:pos="782"/>
              </w:tabs>
              <w:spacing w:before="2" w:line="253" w:lineRule="exact"/>
              <w:ind w:hanging="729"/>
              <w:rPr>
                <w:rFonts w:asciiTheme="majorBidi" w:hAnsiTheme="majorBidi" w:cstheme="majorBidi"/>
                <w:sz w:val="24"/>
                <w:szCs w:val="24"/>
                <w:lang w:val="fr-FR"/>
              </w:rPr>
            </w:pPr>
            <w:r w:rsidRPr="000F3B67">
              <w:rPr>
                <w:rFonts w:asciiTheme="majorBidi" w:hAnsiTheme="majorBidi" w:cstheme="majorBidi"/>
                <w:sz w:val="24"/>
                <w:szCs w:val="24"/>
              </w:rPr>
              <w:t>Profils de raies, intensités</w:t>
            </w:r>
          </w:p>
          <w:p w:rsidR="000923AF" w:rsidRPr="000F3B67" w:rsidRDefault="000923AF" w:rsidP="00AE6F93">
            <w:pPr>
              <w:pStyle w:val="TableParagraph"/>
              <w:numPr>
                <w:ilvl w:val="0"/>
                <w:numId w:val="95"/>
              </w:numPr>
              <w:tabs>
                <w:tab w:val="left" w:pos="782"/>
              </w:tabs>
              <w:spacing w:before="2" w:line="253" w:lineRule="exact"/>
              <w:ind w:hanging="729"/>
              <w:rPr>
                <w:rFonts w:asciiTheme="majorBidi" w:hAnsiTheme="majorBidi" w:cstheme="majorBidi"/>
                <w:sz w:val="24"/>
                <w:szCs w:val="24"/>
                <w:lang w:val="fr-FR"/>
              </w:rPr>
            </w:pPr>
            <w:r w:rsidRPr="000F3B67">
              <w:rPr>
                <w:rFonts w:asciiTheme="majorBidi" w:hAnsiTheme="majorBidi" w:cstheme="majorBidi"/>
                <w:sz w:val="24"/>
                <w:szCs w:val="24"/>
                <w:lang w:val="fr-FR"/>
              </w:rPr>
              <w:t>Applications : Effet Laser, refroidissement des atomes par laser</w:t>
            </w:r>
          </w:p>
          <w:p w:rsidR="000923AF" w:rsidRPr="000F3B67" w:rsidRDefault="000923AF" w:rsidP="00624CDE">
            <w:pPr>
              <w:pStyle w:val="TableParagraph"/>
              <w:tabs>
                <w:tab w:val="left" w:pos="838"/>
              </w:tabs>
              <w:spacing w:before="1" w:line="240" w:lineRule="exact"/>
              <w:ind w:left="837" w:firstLine="0"/>
              <w:rPr>
                <w:rFonts w:asciiTheme="majorBidi" w:hAnsiTheme="majorBidi" w:cstheme="majorBidi"/>
                <w:sz w:val="24"/>
                <w:szCs w:val="24"/>
                <w:lang w:val="fr-FR"/>
              </w:rPr>
            </w:pPr>
          </w:p>
        </w:tc>
      </w:tr>
      <w:tr w:rsidR="000923AF" w:rsidRPr="00115EDA" w:rsidTr="00624CDE">
        <w:trPr>
          <w:trHeight w:val="3658"/>
        </w:trPr>
        <w:tc>
          <w:tcPr>
            <w:tcW w:w="1419" w:type="dxa"/>
          </w:tcPr>
          <w:p w:rsidR="008E50AE" w:rsidRDefault="008E50AE" w:rsidP="00624CDE">
            <w:pPr>
              <w:pStyle w:val="TableParagraph"/>
              <w:spacing w:line="251" w:lineRule="exact"/>
              <w:ind w:left="32" w:firstLine="0"/>
              <w:rPr>
                <w:rFonts w:asciiTheme="majorBidi" w:hAnsiTheme="majorBidi" w:cstheme="majorBidi"/>
                <w:b/>
                <w:sz w:val="24"/>
                <w:szCs w:val="24"/>
                <w:lang w:val="fr-FR"/>
              </w:rPr>
            </w:pPr>
          </w:p>
          <w:p w:rsidR="008E50AE" w:rsidRDefault="008E50AE" w:rsidP="00624CDE">
            <w:pPr>
              <w:pStyle w:val="TableParagraph"/>
              <w:spacing w:line="251" w:lineRule="exact"/>
              <w:ind w:left="32" w:firstLine="0"/>
              <w:rPr>
                <w:rFonts w:asciiTheme="majorBidi" w:hAnsiTheme="majorBidi" w:cstheme="majorBidi"/>
                <w:b/>
                <w:sz w:val="24"/>
                <w:szCs w:val="24"/>
                <w:lang w:val="fr-FR"/>
              </w:rPr>
            </w:pPr>
          </w:p>
          <w:p w:rsidR="000923AF" w:rsidRPr="000F3B67" w:rsidRDefault="000923AF" w:rsidP="00624CDE">
            <w:pPr>
              <w:pStyle w:val="TableParagraph"/>
              <w:spacing w:line="251" w:lineRule="exact"/>
              <w:ind w:left="32" w:firstLine="0"/>
              <w:rPr>
                <w:rFonts w:asciiTheme="majorBidi" w:hAnsiTheme="majorBidi" w:cstheme="majorBidi"/>
                <w:b/>
                <w:sz w:val="24"/>
                <w:szCs w:val="24"/>
              </w:rPr>
            </w:pPr>
            <w:r w:rsidRPr="000F3B67">
              <w:rPr>
                <w:rFonts w:asciiTheme="majorBidi" w:hAnsiTheme="majorBidi" w:cstheme="majorBidi"/>
                <w:b/>
                <w:sz w:val="24"/>
                <w:szCs w:val="24"/>
              </w:rPr>
              <w:t>Chapitre 6</w:t>
            </w:r>
          </w:p>
        </w:tc>
        <w:tc>
          <w:tcPr>
            <w:tcW w:w="11767" w:type="dxa"/>
          </w:tcPr>
          <w:p w:rsidR="000923AF" w:rsidRPr="000F3B67" w:rsidRDefault="000923AF" w:rsidP="00624CDE">
            <w:pPr>
              <w:pStyle w:val="TableParagraph"/>
              <w:spacing w:line="248" w:lineRule="exact"/>
              <w:ind w:left="105" w:hanging="74"/>
              <w:rPr>
                <w:rFonts w:asciiTheme="majorBidi" w:hAnsiTheme="majorBidi" w:cstheme="majorBidi"/>
                <w:b/>
                <w:bCs/>
                <w:sz w:val="24"/>
                <w:szCs w:val="24"/>
                <w:lang w:val="fr-FR"/>
              </w:rPr>
            </w:pPr>
            <w:r w:rsidRPr="000F3B67">
              <w:rPr>
                <w:rFonts w:asciiTheme="majorBidi" w:hAnsiTheme="majorBidi" w:cstheme="majorBidi"/>
                <w:b/>
                <w:bCs/>
                <w:sz w:val="24"/>
                <w:szCs w:val="24"/>
                <w:lang w:val="fr-FR"/>
              </w:rPr>
              <w:t>Introduction à la physique moléculaire : Molécules diatomiques</w:t>
            </w:r>
          </w:p>
          <w:p w:rsidR="000923AF" w:rsidRPr="000F3B67" w:rsidRDefault="000923AF" w:rsidP="00AE6F93">
            <w:pPr>
              <w:pStyle w:val="TableParagraph"/>
              <w:numPr>
                <w:ilvl w:val="0"/>
                <w:numId w:val="93"/>
              </w:numPr>
              <w:spacing w:line="248" w:lineRule="exact"/>
              <w:ind w:left="720"/>
              <w:rPr>
                <w:rFonts w:asciiTheme="majorBidi" w:hAnsiTheme="majorBidi" w:cstheme="majorBidi"/>
                <w:bCs/>
                <w:sz w:val="24"/>
                <w:szCs w:val="24"/>
                <w:lang w:val="fr-FR"/>
              </w:rPr>
            </w:pPr>
            <w:r w:rsidRPr="000F3B67">
              <w:rPr>
                <w:rFonts w:asciiTheme="majorBidi" w:hAnsiTheme="majorBidi" w:cstheme="majorBidi"/>
                <w:bCs/>
                <w:sz w:val="24"/>
                <w:szCs w:val="24"/>
                <w:lang w:val="fr-FR"/>
              </w:rPr>
              <w:t>Hamiltonien non relativiste d’une molécule diatomique</w:t>
            </w:r>
          </w:p>
          <w:p w:rsidR="000923AF" w:rsidRPr="000F3B67" w:rsidRDefault="000923AF" w:rsidP="00624CDE">
            <w:pPr>
              <w:pStyle w:val="TableParagraph"/>
              <w:spacing w:line="248" w:lineRule="exact"/>
              <w:ind w:left="360" w:firstLine="379"/>
              <w:rPr>
                <w:rFonts w:asciiTheme="majorBidi" w:hAnsiTheme="majorBidi" w:cstheme="majorBidi"/>
                <w:bCs/>
                <w:sz w:val="24"/>
                <w:szCs w:val="24"/>
                <w:lang w:val="fr-FR"/>
              </w:rPr>
            </w:pPr>
            <w:r w:rsidRPr="000F3B67">
              <w:rPr>
                <w:rFonts w:asciiTheme="majorBidi" w:hAnsiTheme="majorBidi" w:cstheme="majorBidi"/>
                <w:bCs/>
                <w:sz w:val="24"/>
                <w:szCs w:val="24"/>
                <w:lang w:val="fr-FR"/>
              </w:rPr>
              <w:t>-Séparation mouvement électronique de celui nucléaire / Approximation de Born Oppenheimer</w:t>
            </w:r>
          </w:p>
          <w:p w:rsidR="000923AF" w:rsidRPr="000F3B67" w:rsidRDefault="000923AF" w:rsidP="00AE6F93">
            <w:pPr>
              <w:pStyle w:val="TableParagraph"/>
              <w:numPr>
                <w:ilvl w:val="0"/>
                <w:numId w:val="93"/>
              </w:numPr>
              <w:spacing w:line="248" w:lineRule="exact"/>
              <w:ind w:left="720"/>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Structure électronique </w:t>
            </w:r>
          </w:p>
          <w:p w:rsidR="000923AF" w:rsidRPr="000F3B67" w:rsidRDefault="000923AF" w:rsidP="000923AF">
            <w:pPr>
              <w:pStyle w:val="TableParagraph"/>
              <w:numPr>
                <w:ilvl w:val="1"/>
                <w:numId w:val="13"/>
              </w:numPr>
              <w:spacing w:line="248" w:lineRule="exact"/>
              <w:ind w:hanging="74"/>
              <w:rPr>
                <w:rFonts w:asciiTheme="majorBidi" w:hAnsiTheme="majorBidi" w:cstheme="majorBidi"/>
                <w:bCs/>
                <w:sz w:val="24"/>
                <w:szCs w:val="24"/>
                <w:lang w:val="fr-FR"/>
              </w:rPr>
            </w:pPr>
            <w:r w:rsidRPr="000F3B67">
              <w:rPr>
                <w:rFonts w:asciiTheme="majorBidi" w:hAnsiTheme="majorBidi" w:cstheme="majorBidi"/>
                <w:bCs/>
                <w:sz w:val="24"/>
                <w:szCs w:val="24"/>
                <w:lang w:val="fr-FR"/>
              </w:rPr>
              <w:t>Méthode des orbitales moléculaires (Principe)</w:t>
            </w:r>
          </w:p>
          <w:p w:rsidR="000923AF" w:rsidRPr="000F3B67" w:rsidRDefault="000923AF" w:rsidP="000923AF">
            <w:pPr>
              <w:pStyle w:val="TableParagraph"/>
              <w:numPr>
                <w:ilvl w:val="1"/>
                <w:numId w:val="11"/>
              </w:numPr>
              <w:spacing w:line="248" w:lineRule="exact"/>
              <w:ind w:hanging="74"/>
              <w:rPr>
                <w:rFonts w:asciiTheme="majorBidi" w:hAnsiTheme="majorBidi" w:cstheme="majorBidi"/>
                <w:bCs/>
                <w:sz w:val="24"/>
                <w:szCs w:val="24"/>
                <w:lang w:val="fr-FR"/>
              </w:rPr>
            </w:pPr>
            <w:r>
              <w:rPr>
                <w:rFonts w:asciiTheme="majorBidi" w:hAnsiTheme="majorBidi" w:cstheme="majorBidi"/>
                <w:bCs/>
                <w:sz w:val="24"/>
                <w:szCs w:val="24"/>
                <w:lang w:val="fr-FR"/>
              </w:rPr>
              <w:t>Ion moléculaire H</w:t>
            </w:r>
            <w:r>
              <w:rPr>
                <w:rFonts w:asciiTheme="majorBidi" w:hAnsiTheme="majorBidi" w:cstheme="majorBidi"/>
                <w:bCs/>
                <w:sz w:val="24"/>
                <w:szCs w:val="24"/>
                <w:vertAlign w:val="subscript"/>
                <w:lang w:val="fr-FR"/>
              </w:rPr>
              <w:t>2</w:t>
            </w:r>
            <w:r w:rsidRPr="003B2CAB">
              <w:rPr>
                <w:rFonts w:asciiTheme="majorBidi" w:hAnsiTheme="majorBidi" w:cstheme="majorBidi"/>
                <w:bCs/>
                <w:sz w:val="24"/>
                <w:szCs w:val="24"/>
                <w:vertAlign w:val="superscript"/>
                <w:lang w:val="fr-FR"/>
              </w:rPr>
              <w:t>+</w:t>
            </w:r>
            <w:r w:rsidRPr="000F3B67">
              <w:rPr>
                <w:rFonts w:asciiTheme="majorBidi" w:hAnsiTheme="majorBidi" w:cstheme="majorBidi"/>
                <w:bCs/>
                <w:sz w:val="24"/>
                <w:szCs w:val="24"/>
                <w:lang w:val="fr-FR"/>
              </w:rPr>
              <w:t>, Etat fondamental (lié) et 1</w:t>
            </w:r>
            <w:r w:rsidRPr="000F3B67">
              <w:rPr>
                <w:rFonts w:asciiTheme="majorBidi" w:hAnsiTheme="majorBidi" w:cstheme="majorBidi"/>
                <w:bCs/>
                <w:sz w:val="24"/>
                <w:szCs w:val="24"/>
                <w:vertAlign w:val="superscript"/>
                <w:lang w:val="fr-FR"/>
              </w:rPr>
              <w:t>er</w:t>
            </w:r>
            <w:r w:rsidRPr="000F3B67">
              <w:rPr>
                <w:rFonts w:asciiTheme="majorBidi" w:hAnsiTheme="majorBidi" w:cstheme="majorBidi"/>
                <w:bCs/>
                <w:sz w:val="24"/>
                <w:szCs w:val="24"/>
                <w:lang w:val="fr-FR"/>
              </w:rPr>
              <w:t xml:space="preserve"> état excité (répulsif), </w:t>
            </w:r>
          </w:p>
          <w:p w:rsidR="000923AF" w:rsidRPr="000F3B67" w:rsidRDefault="000923AF" w:rsidP="000923AF">
            <w:pPr>
              <w:pStyle w:val="TableParagraph"/>
              <w:numPr>
                <w:ilvl w:val="1"/>
                <w:numId w:val="11"/>
              </w:numPr>
              <w:spacing w:line="248" w:lineRule="exact"/>
              <w:ind w:hanging="74"/>
              <w:rPr>
                <w:rFonts w:asciiTheme="majorBidi" w:hAnsiTheme="majorBidi" w:cstheme="majorBidi"/>
                <w:bCs/>
                <w:sz w:val="24"/>
                <w:szCs w:val="24"/>
                <w:lang w:val="fr-FR"/>
              </w:rPr>
            </w:pPr>
            <w:r w:rsidRPr="000F3B67">
              <w:rPr>
                <w:rFonts w:asciiTheme="majorBidi" w:hAnsiTheme="majorBidi" w:cstheme="majorBidi"/>
                <w:bCs/>
                <w:sz w:val="24"/>
                <w:szCs w:val="24"/>
                <w:lang w:val="fr-FR"/>
              </w:rPr>
              <w:t>Méthode LCAO,</w:t>
            </w:r>
          </w:p>
          <w:p w:rsidR="000923AF" w:rsidRPr="000F3B67" w:rsidRDefault="000923AF" w:rsidP="00AE6F93">
            <w:pPr>
              <w:pStyle w:val="TableParagraph"/>
              <w:numPr>
                <w:ilvl w:val="0"/>
                <w:numId w:val="93"/>
              </w:numPr>
              <w:spacing w:line="248" w:lineRule="exact"/>
              <w:ind w:left="720"/>
              <w:rPr>
                <w:rFonts w:asciiTheme="majorBidi" w:hAnsiTheme="majorBidi" w:cstheme="majorBidi"/>
                <w:bCs/>
                <w:sz w:val="24"/>
                <w:szCs w:val="24"/>
                <w:lang w:val="fr-FR"/>
              </w:rPr>
            </w:pPr>
            <w:r w:rsidRPr="000F3B67">
              <w:rPr>
                <w:rFonts w:asciiTheme="majorBidi" w:hAnsiTheme="majorBidi" w:cstheme="majorBidi"/>
                <w:bCs/>
                <w:sz w:val="24"/>
                <w:szCs w:val="24"/>
                <w:lang w:val="fr-FR"/>
              </w:rPr>
              <w:t>Mouvement nucléaire</w:t>
            </w:r>
          </w:p>
          <w:p w:rsidR="000923AF" w:rsidRPr="000F3B67" w:rsidRDefault="000923AF" w:rsidP="000923AF">
            <w:pPr>
              <w:pStyle w:val="TableParagraph"/>
              <w:numPr>
                <w:ilvl w:val="1"/>
                <w:numId w:val="11"/>
              </w:numPr>
              <w:spacing w:line="248" w:lineRule="exact"/>
              <w:ind w:hanging="74"/>
              <w:rPr>
                <w:rFonts w:asciiTheme="majorBidi" w:hAnsiTheme="majorBidi" w:cstheme="majorBidi"/>
                <w:bCs/>
                <w:sz w:val="24"/>
                <w:szCs w:val="24"/>
                <w:lang w:val="fr-FR"/>
              </w:rPr>
            </w:pPr>
            <w:r w:rsidRPr="000F3B67">
              <w:rPr>
                <w:rFonts w:asciiTheme="majorBidi" w:hAnsiTheme="majorBidi" w:cstheme="majorBidi"/>
                <w:bCs/>
                <w:sz w:val="24"/>
                <w:szCs w:val="24"/>
                <w:lang w:val="fr-FR"/>
              </w:rPr>
              <w:t xml:space="preserve">Séparation des mouvements vibrationnels et rotationnels </w:t>
            </w:r>
          </w:p>
          <w:p w:rsidR="000923AF" w:rsidRPr="000F3B67" w:rsidRDefault="000923AF" w:rsidP="000923AF">
            <w:pPr>
              <w:pStyle w:val="TableParagraph"/>
              <w:numPr>
                <w:ilvl w:val="1"/>
                <w:numId w:val="11"/>
              </w:numPr>
              <w:tabs>
                <w:tab w:val="left" w:pos="1055"/>
                <w:tab w:val="left" w:pos="1056"/>
              </w:tabs>
              <w:spacing w:line="266" w:lineRule="exact"/>
              <w:ind w:hanging="74"/>
              <w:rPr>
                <w:rFonts w:asciiTheme="majorBidi" w:hAnsiTheme="majorBidi" w:cstheme="majorBidi"/>
                <w:sz w:val="24"/>
                <w:szCs w:val="24"/>
                <w:lang w:val="fr-FR"/>
              </w:rPr>
            </w:pPr>
            <w:r w:rsidRPr="000F3B67">
              <w:rPr>
                <w:rFonts w:asciiTheme="majorBidi" w:hAnsiTheme="majorBidi" w:cstheme="majorBidi"/>
                <w:sz w:val="24"/>
                <w:szCs w:val="24"/>
                <w:lang w:val="fr-FR"/>
              </w:rPr>
              <w:t>Vibrati</w:t>
            </w:r>
            <w:r>
              <w:rPr>
                <w:rFonts w:asciiTheme="majorBidi" w:hAnsiTheme="majorBidi" w:cstheme="majorBidi"/>
                <w:sz w:val="24"/>
                <w:szCs w:val="24"/>
                <w:lang w:val="fr-FR"/>
              </w:rPr>
              <w:t>on d’une molécule diatomique, a</w:t>
            </w:r>
            <w:r w:rsidRPr="000F3B67">
              <w:rPr>
                <w:rFonts w:asciiTheme="majorBidi" w:hAnsiTheme="majorBidi" w:cstheme="majorBidi"/>
                <w:sz w:val="24"/>
                <w:szCs w:val="24"/>
                <w:lang w:val="fr-FR"/>
              </w:rPr>
              <w:t>pproximation harmonique + Correction</w:t>
            </w:r>
          </w:p>
          <w:p w:rsidR="000923AF" w:rsidRPr="000F3B67" w:rsidRDefault="000923AF" w:rsidP="000923AF">
            <w:pPr>
              <w:pStyle w:val="TableParagraph"/>
              <w:numPr>
                <w:ilvl w:val="1"/>
                <w:numId w:val="11"/>
              </w:numPr>
              <w:tabs>
                <w:tab w:val="left" w:pos="1055"/>
                <w:tab w:val="left" w:pos="1056"/>
              </w:tabs>
              <w:ind w:hanging="74"/>
              <w:rPr>
                <w:rFonts w:asciiTheme="majorBidi" w:hAnsiTheme="majorBidi" w:cstheme="majorBidi"/>
                <w:sz w:val="24"/>
                <w:szCs w:val="24"/>
                <w:lang w:val="fr-FR"/>
              </w:rPr>
            </w:pPr>
            <w:r w:rsidRPr="000F3B67">
              <w:rPr>
                <w:rFonts w:asciiTheme="majorBidi" w:hAnsiTheme="majorBidi" w:cstheme="majorBidi"/>
                <w:sz w:val="24"/>
                <w:szCs w:val="24"/>
                <w:lang w:val="fr-FR"/>
              </w:rPr>
              <w:t>Rotation d’une molécule diatomique, rotateur rigide + correction</w:t>
            </w:r>
          </w:p>
          <w:p w:rsidR="000923AF" w:rsidRPr="000F3B67" w:rsidRDefault="000923AF" w:rsidP="00AE6F93">
            <w:pPr>
              <w:pStyle w:val="TableParagraph"/>
              <w:numPr>
                <w:ilvl w:val="0"/>
                <w:numId w:val="93"/>
              </w:numPr>
              <w:tabs>
                <w:tab w:val="left" w:pos="739"/>
              </w:tabs>
              <w:ind w:left="720"/>
              <w:rPr>
                <w:rFonts w:asciiTheme="majorBidi" w:hAnsiTheme="majorBidi" w:cstheme="majorBidi"/>
                <w:sz w:val="24"/>
                <w:szCs w:val="24"/>
              </w:rPr>
            </w:pPr>
            <w:r w:rsidRPr="000F3B67">
              <w:rPr>
                <w:rFonts w:asciiTheme="majorBidi" w:hAnsiTheme="majorBidi" w:cstheme="majorBidi"/>
                <w:sz w:val="24"/>
                <w:szCs w:val="24"/>
              </w:rPr>
              <w:t>Spectresmoléculaires</w:t>
            </w:r>
          </w:p>
          <w:p w:rsidR="000923AF" w:rsidRPr="00DE45E5" w:rsidRDefault="000923AF" w:rsidP="000923AF">
            <w:pPr>
              <w:pStyle w:val="TableParagraph"/>
              <w:numPr>
                <w:ilvl w:val="1"/>
                <w:numId w:val="11"/>
              </w:numPr>
              <w:tabs>
                <w:tab w:val="left" w:pos="1055"/>
                <w:tab w:val="left" w:pos="1056"/>
              </w:tabs>
              <w:ind w:hanging="74"/>
              <w:rPr>
                <w:rFonts w:asciiTheme="majorBidi" w:hAnsiTheme="majorBidi" w:cstheme="majorBidi"/>
                <w:sz w:val="24"/>
                <w:szCs w:val="24"/>
                <w:lang w:val="fr-FR"/>
              </w:rPr>
            </w:pPr>
            <w:r w:rsidRPr="00DE45E5">
              <w:rPr>
                <w:rFonts w:asciiTheme="majorBidi" w:hAnsiTheme="majorBidi" w:cstheme="majorBidi"/>
                <w:sz w:val="24"/>
                <w:szCs w:val="24"/>
                <w:lang w:val="fr-FR"/>
              </w:rPr>
              <w:t xml:space="preserve">Spectres de rotation, de vibration-rotation et ro-vibroniques. </w:t>
            </w:r>
          </w:p>
        </w:tc>
      </w:tr>
    </w:tbl>
    <w:p w:rsidR="000923AF" w:rsidRPr="000F3B67" w:rsidRDefault="000923AF" w:rsidP="000923AF">
      <w:pPr>
        <w:pStyle w:val="Corpsdetexte"/>
        <w:spacing w:before="92" w:line="252" w:lineRule="exact"/>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923AF" w:rsidRDefault="000923AF" w:rsidP="000040BE">
      <w:pPr>
        <w:pStyle w:val="Corpsdetexte"/>
        <w:spacing w:before="65"/>
        <w:ind w:left="398"/>
        <w:rPr>
          <w:rFonts w:asciiTheme="majorBidi" w:hAnsiTheme="majorBidi" w:cstheme="majorBidi"/>
          <w:sz w:val="24"/>
          <w:szCs w:val="24"/>
          <w:lang w:val="fr-FR"/>
        </w:rPr>
      </w:pPr>
    </w:p>
    <w:p w:rsidR="000040BE" w:rsidRPr="000040BE" w:rsidRDefault="000040BE" w:rsidP="000040BE">
      <w:pPr>
        <w:pStyle w:val="Corpsdetexte"/>
        <w:spacing w:before="65"/>
        <w:ind w:left="398"/>
        <w:rPr>
          <w:rFonts w:asciiTheme="majorBidi" w:hAnsiTheme="majorBidi" w:cstheme="majorBidi"/>
          <w:color w:val="FF0000"/>
          <w:sz w:val="24"/>
          <w:szCs w:val="24"/>
          <w:lang w:val="fr-FR"/>
        </w:rPr>
      </w:pPr>
      <w:bookmarkStart w:id="6" w:name="_Hlk46553709"/>
      <w:r w:rsidRPr="005C1B76">
        <w:rPr>
          <w:rFonts w:asciiTheme="majorBidi" w:hAnsiTheme="majorBidi" w:cstheme="majorBidi"/>
          <w:sz w:val="24"/>
          <w:szCs w:val="24"/>
          <w:lang w:val="fr-FR"/>
        </w:rPr>
        <w:lastRenderedPageBreak/>
        <w:t xml:space="preserve">Titre du Module </w:t>
      </w:r>
      <w:r w:rsidRPr="000040BE">
        <w:rPr>
          <w:rFonts w:asciiTheme="majorBidi" w:hAnsiTheme="majorBidi" w:cstheme="majorBidi"/>
          <w:color w:val="FF0000"/>
          <w:sz w:val="24"/>
          <w:szCs w:val="24"/>
          <w:lang w:val="fr-FR"/>
        </w:rPr>
        <w:t>: Propriétés Physiques de la Matière</w:t>
      </w:r>
    </w:p>
    <w:p w:rsidR="000040BE" w:rsidRPr="005C1B76" w:rsidRDefault="000040BE" w:rsidP="000040BE">
      <w:pPr>
        <w:pStyle w:val="Corpsdetexte"/>
        <w:tabs>
          <w:tab w:val="left" w:pos="1814"/>
          <w:tab w:val="left" w:pos="3240"/>
          <w:tab w:val="left" w:pos="3938"/>
        </w:tabs>
        <w:spacing w:before="2"/>
        <w:ind w:left="398" w:right="1337"/>
        <w:rPr>
          <w:rFonts w:asciiTheme="majorBidi" w:hAnsiTheme="majorBidi" w:cstheme="majorBidi"/>
          <w:sz w:val="24"/>
          <w:szCs w:val="24"/>
          <w:lang w:val="fr-FR"/>
        </w:rPr>
      </w:pPr>
      <w:r w:rsidRPr="005C1B76">
        <w:rPr>
          <w:rFonts w:asciiTheme="majorBidi" w:hAnsiTheme="majorBidi" w:cstheme="majorBidi"/>
          <w:sz w:val="24"/>
          <w:szCs w:val="24"/>
          <w:lang w:val="fr-FR"/>
        </w:rPr>
        <w:t>Volume horaire :</w:t>
      </w:r>
      <w:r w:rsidR="00157AAE">
        <w:rPr>
          <w:rFonts w:asciiTheme="majorBidi" w:hAnsiTheme="majorBidi" w:cstheme="majorBidi"/>
          <w:sz w:val="24"/>
          <w:szCs w:val="24"/>
          <w:lang w:val="fr-FR"/>
        </w:rPr>
        <w:t>56</w:t>
      </w:r>
      <w:r w:rsidRPr="005C1B76">
        <w:rPr>
          <w:rFonts w:asciiTheme="majorBidi" w:hAnsiTheme="majorBidi" w:cstheme="majorBidi"/>
          <w:sz w:val="24"/>
          <w:szCs w:val="24"/>
          <w:lang w:val="fr-FR"/>
        </w:rPr>
        <w:t>heures (21 h : Cours, 21 h : TD</w:t>
      </w:r>
      <w:r w:rsidR="00157AAE">
        <w:rPr>
          <w:rFonts w:asciiTheme="majorBidi" w:hAnsiTheme="majorBidi" w:cstheme="majorBidi"/>
          <w:sz w:val="24"/>
          <w:szCs w:val="24"/>
          <w:lang w:val="fr-FR"/>
        </w:rPr>
        <w:t xml:space="preserve"> et 14h TP</w:t>
      </w:r>
      <w:r w:rsidRPr="005C1B76">
        <w:rPr>
          <w:rFonts w:asciiTheme="majorBidi" w:hAnsiTheme="majorBidi" w:cstheme="majorBidi"/>
          <w:sz w:val="24"/>
          <w:szCs w:val="24"/>
          <w:lang w:val="fr-FR"/>
        </w:rPr>
        <w:t>) Crédits :4</w:t>
      </w:r>
      <w:r w:rsidRPr="005C1B76">
        <w:rPr>
          <w:rFonts w:asciiTheme="majorBidi" w:hAnsiTheme="majorBidi" w:cstheme="majorBidi"/>
          <w:sz w:val="24"/>
          <w:szCs w:val="24"/>
          <w:lang w:val="fr-FR"/>
        </w:rPr>
        <w:tab/>
        <w:t>Coefficient:2</w:t>
      </w:r>
      <w:r w:rsidRPr="005C1B76">
        <w:rPr>
          <w:rFonts w:asciiTheme="majorBidi" w:hAnsiTheme="majorBidi" w:cstheme="majorBidi"/>
          <w:sz w:val="24"/>
          <w:szCs w:val="24"/>
          <w:lang w:val="fr-FR"/>
        </w:rPr>
        <w:tab/>
      </w:r>
      <w:r w:rsidRPr="005C1B76">
        <w:rPr>
          <w:rFonts w:asciiTheme="majorBidi" w:hAnsiTheme="majorBidi" w:cstheme="majorBidi"/>
          <w:sz w:val="24"/>
          <w:szCs w:val="24"/>
          <w:lang w:val="fr-FR"/>
        </w:rPr>
        <w:tab/>
        <w:t>Semestre: S6</w:t>
      </w:r>
    </w:p>
    <w:p w:rsidR="000040BE" w:rsidRPr="005C1B76" w:rsidRDefault="000040BE" w:rsidP="000040BE">
      <w:pPr>
        <w:spacing w:after="1"/>
        <w:rPr>
          <w:rFonts w:asciiTheme="majorBidi" w:hAnsiTheme="majorBidi" w:cstheme="majorBidi"/>
          <w:b/>
          <w:sz w:val="24"/>
          <w:szCs w:val="24"/>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361"/>
      </w:tblGrid>
      <w:tr w:rsidR="000040BE" w:rsidRPr="00115EDA" w:rsidTr="00763716">
        <w:trPr>
          <w:trHeight w:val="1061"/>
        </w:trPr>
        <w:tc>
          <w:tcPr>
            <w:tcW w:w="1560" w:type="dxa"/>
          </w:tcPr>
          <w:p w:rsidR="000040BE" w:rsidRPr="005C1B76" w:rsidRDefault="000040BE" w:rsidP="00763716">
            <w:pPr>
              <w:pStyle w:val="TableParagraph"/>
              <w:spacing w:line="251" w:lineRule="exact"/>
              <w:ind w:left="105" w:firstLine="0"/>
              <w:rPr>
                <w:rFonts w:asciiTheme="majorBidi" w:hAnsiTheme="majorBidi" w:cstheme="majorBidi"/>
                <w:b/>
                <w:sz w:val="24"/>
                <w:szCs w:val="24"/>
                <w:lang w:val="fr-FR"/>
              </w:rPr>
            </w:pPr>
          </w:p>
          <w:p w:rsidR="000040BE" w:rsidRPr="005C1B76" w:rsidRDefault="000040BE" w:rsidP="00763716">
            <w:pPr>
              <w:pStyle w:val="TableParagraph"/>
              <w:spacing w:line="251" w:lineRule="exact"/>
              <w:ind w:left="105" w:firstLine="0"/>
              <w:rPr>
                <w:rFonts w:asciiTheme="majorBidi" w:hAnsiTheme="majorBidi" w:cstheme="majorBidi"/>
                <w:b/>
                <w:sz w:val="24"/>
                <w:szCs w:val="24"/>
                <w:lang w:val="fr-FR"/>
              </w:rPr>
            </w:pPr>
          </w:p>
          <w:p w:rsidR="000040BE" w:rsidRPr="005C1B76" w:rsidRDefault="000040BE" w:rsidP="00763716">
            <w:pPr>
              <w:pStyle w:val="TableParagraph"/>
              <w:spacing w:line="251" w:lineRule="exact"/>
              <w:ind w:left="105" w:firstLine="0"/>
              <w:rPr>
                <w:rFonts w:asciiTheme="majorBidi" w:hAnsiTheme="majorBidi" w:cstheme="majorBidi"/>
                <w:b/>
                <w:sz w:val="24"/>
                <w:szCs w:val="24"/>
                <w:lang w:val="fr-FR"/>
              </w:rPr>
            </w:pPr>
            <w:r w:rsidRPr="005C1B76">
              <w:rPr>
                <w:rFonts w:asciiTheme="majorBidi" w:hAnsiTheme="majorBidi" w:cstheme="majorBidi"/>
                <w:b/>
                <w:sz w:val="24"/>
                <w:szCs w:val="24"/>
                <w:lang w:val="fr-FR"/>
              </w:rPr>
              <w:t>Chapitre 1</w:t>
            </w:r>
          </w:p>
        </w:tc>
        <w:tc>
          <w:tcPr>
            <w:tcW w:w="11361" w:type="dxa"/>
          </w:tcPr>
          <w:p w:rsidR="000040BE" w:rsidRPr="005C1B76" w:rsidRDefault="000040BE" w:rsidP="00763716">
            <w:pPr>
              <w:pStyle w:val="TableParagraph"/>
              <w:spacing w:line="249" w:lineRule="exact"/>
              <w:ind w:left="105" w:firstLine="0"/>
              <w:rPr>
                <w:rFonts w:asciiTheme="majorBidi" w:hAnsiTheme="majorBidi" w:cstheme="majorBidi"/>
                <w:b/>
                <w:sz w:val="24"/>
                <w:szCs w:val="24"/>
              </w:rPr>
            </w:pPr>
            <w:r w:rsidRPr="005C1B76">
              <w:rPr>
                <w:rFonts w:asciiTheme="majorBidi" w:hAnsiTheme="majorBidi" w:cstheme="majorBidi"/>
                <w:b/>
                <w:sz w:val="24"/>
                <w:szCs w:val="24"/>
              </w:rPr>
              <w:t>Titre: Les tenseurs</w:t>
            </w:r>
          </w:p>
          <w:p w:rsidR="000040BE" w:rsidRPr="005C1B76" w:rsidRDefault="000040BE" w:rsidP="00763716">
            <w:pPr>
              <w:pStyle w:val="TableParagraph"/>
              <w:spacing w:line="249" w:lineRule="exact"/>
              <w:ind w:left="105" w:firstLine="0"/>
              <w:rPr>
                <w:rFonts w:asciiTheme="majorBidi" w:hAnsiTheme="majorBidi" w:cstheme="majorBidi"/>
                <w:b/>
                <w:sz w:val="24"/>
                <w:szCs w:val="24"/>
              </w:rPr>
            </w:pPr>
          </w:p>
          <w:p w:rsidR="000040BE" w:rsidRPr="006B29C4"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Introduction des tenseurs (milieu isotrope et milieu anisotrope) </w:t>
            </w:r>
            <w:r w:rsidRPr="006B29C4">
              <w:rPr>
                <w:rFonts w:asciiTheme="majorBidi" w:hAnsiTheme="majorBidi" w:cstheme="majorBidi"/>
                <w:bCs/>
                <w:sz w:val="24"/>
                <w:szCs w:val="24"/>
                <w:lang w:val="fr-FR"/>
              </w:rPr>
              <w:t xml:space="preserve">: Représentation effective des propriétés physiques </w:t>
            </w:r>
            <w:r w:rsidRPr="006B29C4">
              <w:rPr>
                <w:rFonts w:asciiTheme="majorBidi" w:hAnsiTheme="majorBidi" w:cstheme="majorBidi"/>
                <w:bCs/>
                <w:w w:val="95"/>
                <w:sz w:val="24"/>
                <w:szCs w:val="24"/>
                <w:lang w:val="fr-FR"/>
              </w:rPr>
              <w:t xml:space="preserve">anisotropes par une méthode analytique matricielle </w:t>
            </w:r>
          </w:p>
          <w:p w:rsidR="000040BE" w:rsidRPr="005C1B76"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Principe</w:t>
            </w:r>
            <w:r>
              <w:rPr>
                <w:rFonts w:asciiTheme="majorBidi" w:hAnsiTheme="majorBidi" w:cstheme="majorBidi"/>
                <w:bCs/>
                <w:sz w:val="24"/>
                <w:szCs w:val="24"/>
                <w:lang w:val="fr-FR"/>
              </w:rPr>
              <w:t>s</w:t>
            </w:r>
            <w:r w:rsidRPr="005C1B76">
              <w:rPr>
                <w:rFonts w:asciiTheme="majorBidi" w:hAnsiTheme="majorBidi" w:cstheme="majorBidi"/>
                <w:bCs/>
                <w:sz w:val="24"/>
                <w:szCs w:val="24"/>
                <w:lang w:val="fr-FR"/>
              </w:rPr>
              <w:t xml:space="preserve"> de Curie</w:t>
            </w:r>
            <w:r>
              <w:rPr>
                <w:rFonts w:asciiTheme="majorBidi" w:hAnsiTheme="majorBidi" w:cstheme="majorBidi"/>
                <w:bCs/>
                <w:sz w:val="24"/>
                <w:szCs w:val="24"/>
                <w:lang w:val="fr-FR"/>
              </w:rPr>
              <w:t xml:space="preserve"> et de N</w:t>
            </w:r>
            <w:r w:rsidRPr="005C1B76">
              <w:rPr>
                <w:rFonts w:asciiTheme="majorBidi" w:hAnsiTheme="majorBidi" w:cstheme="majorBidi"/>
                <w:bCs/>
                <w:sz w:val="24"/>
                <w:szCs w:val="24"/>
                <w:lang w:val="fr-FR"/>
              </w:rPr>
              <w:t>eumann</w:t>
            </w:r>
          </w:p>
          <w:p w:rsidR="000040BE" w:rsidRPr="006B29C4"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6B29C4">
              <w:rPr>
                <w:rFonts w:asciiTheme="majorBidi" w:hAnsiTheme="majorBidi" w:cstheme="majorBidi"/>
                <w:bCs/>
                <w:sz w:val="24"/>
                <w:szCs w:val="24"/>
                <w:lang w:val="fr-FR"/>
              </w:rPr>
              <w:t>Tenseur de rang 0,Tenseur de rang 1, Tenseur de rang 2</w:t>
            </w:r>
            <w:r>
              <w:rPr>
                <w:rFonts w:asciiTheme="majorBidi" w:hAnsiTheme="majorBidi" w:cstheme="majorBidi"/>
                <w:bCs/>
                <w:sz w:val="24"/>
                <w:szCs w:val="24"/>
                <w:lang w:val="fr-FR"/>
              </w:rPr>
              <w:t xml:space="preserve"> ( axes principaux, et coefficient principaux)</w:t>
            </w:r>
            <w:r w:rsidRPr="006B29C4">
              <w:rPr>
                <w:rFonts w:asciiTheme="majorBidi" w:hAnsiTheme="majorBidi" w:cstheme="majorBidi"/>
                <w:bCs/>
                <w:sz w:val="24"/>
                <w:szCs w:val="24"/>
                <w:lang w:val="fr-FR"/>
              </w:rPr>
              <w:t>….</w:t>
            </w:r>
          </w:p>
          <w:p w:rsidR="000040BE" w:rsidRPr="005C1B76"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Critère de tensorialité, réduction d’un tenseur par les éléments de symétriecristalline, quadrique</w:t>
            </w:r>
            <w:r>
              <w:rPr>
                <w:rFonts w:asciiTheme="majorBidi" w:hAnsiTheme="majorBidi" w:cstheme="majorBidi"/>
                <w:bCs/>
                <w:sz w:val="24"/>
                <w:szCs w:val="24"/>
                <w:lang w:val="fr-FR"/>
              </w:rPr>
              <w:t xml:space="preserve"> (forme et propriétés), intensité d’une propriété physique </w:t>
            </w:r>
            <w:r w:rsidRPr="005C1B76">
              <w:rPr>
                <w:rFonts w:asciiTheme="majorBidi" w:hAnsiTheme="majorBidi" w:cstheme="majorBidi"/>
                <w:bCs/>
                <w:sz w:val="24"/>
                <w:szCs w:val="24"/>
                <w:lang w:val="fr-FR"/>
              </w:rPr>
              <w:t xml:space="preserve">représentative d’un tenseur, </w:t>
            </w:r>
            <w:r>
              <w:rPr>
                <w:rFonts w:asciiTheme="majorBidi" w:hAnsiTheme="majorBidi" w:cstheme="majorBidi"/>
                <w:bCs/>
                <w:sz w:val="24"/>
                <w:szCs w:val="24"/>
                <w:lang w:val="fr-FR"/>
              </w:rPr>
              <w:t xml:space="preserve">détermination géométrique des axes et coefficient principaux (construction du cercle de Mohr), </w:t>
            </w:r>
            <w:r w:rsidRPr="005C1B76">
              <w:rPr>
                <w:rFonts w:asciiTheme="majorBidi" w:hAnsiTheme="majorBidi" w:cstheme="majorBidi"/>
                <w:bCs/>
                <w:sz w:val="24"/>
                <w:szCs w:val="24"/>
                <w:lang w:val="fr-FR"/>
              </w:rPr>
              <w:t>applications(tenseur conductivité, tenseur permittivité, tenseurs susceptibilités électrique et magnétique).</w:t>
            </w:r>
          </w:p>
          <w:p w:rsidR="000040BE" w:rsidRDefault="000040BE" w:rsidP="00AE6F93">
            <w:pPr>
              <w:pStyle w:val="TableParagraph"/>
              <w:numPr>
                <w:ilvl w:val="0"/>
                <w:numId w:val="96"/>
              </w:numPr>
              <w:spacing w:line="249" w:lineRule="exact"/>
              <w:rPr>
                <w:rFonts w:asciiTheme="majorBidi" w:hAnsiTheme="majorBidi" w:cstheme="majorBidi"/>
                <w:bCs/>
                <w:sz w:val="24"/>
                <w:szCs w:val="24"/>
                <w:lang w:val="fr-FR"/>
              </w:rPr>
            </w:pPr>
            <w:r>
              <w:rPr>
                <w:rFonts w:asciiTheme="majorBidi" w:hAnsiTheme="majorBidi" w:cstheme="majorBidi"/>
                <w:bCs/>
                <w:sz w:val="24"/>
                <w:szCs w:val="24"/>
                <w:lang w:val="fr-FR"/>
              </w:rPr>
              <w:t>Tenseurs métriques et applications</w:t>
            </w:r>
          </w:p>
          <w:p w:rsidR="000040BE" w:rsidRPr="005C1B76"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tenseur contrainte et tenseur déformation</w:t>
            </w:r>
          </w:p>
          <w:p w:rsidR="000040BE" w:rsidRPr="005C1B76"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 xml:space="preserve">Tenseur de rang3 : réduction par les éléments de symétrie ; </w:t>
            </w:r>
            <w:r>
              <w:rPr>
                <w:rFonts w:asciiTheme="majorBidi" w:hAnsiTheme="majorBidi" w:cstheme="majorBidi"/>
                <w:bCs/>
                <w:sz w:val="24"/>
                <w:szCs w:val="24"/>
                <w:lang w:val="fr-FR"/>
              </w:rPr>
              <w:t xml:space="preserve">notation contractée, </w:t>
            </w:r>
            <w:r w:rsidRPr="005C1B76">
              <w:rPr>
                <w:rFonts w:asciiTheme="majorBidi" w:hAnsiTheme="majorBidi" w:cstheme="majorBidi"/>
                <w:bCs/>
                <w:sz w:val="24"/>
                <w:szCs w:val="24"/>
                <w:lang w:val="fr-FR"/>
              </w:rPr>
              <w:t>application à la piézoélectricité, tenseur électrooptique…</w:t>
            </w:r>
            <w:r>
              <w:rPr>
                <w:rFonts w:asciiTheme="majorBidi" w:hAnsiTheme="majorBidi" w:cstheme="majorBidi"/>
                <w:bCs/>
                <w:sz w:val="24"/>
                <w:szCs w:val="24"/>
                <w:lang w:val="fr-FR"/>
              </w:rPr>
              <w:t>…</w:t>
            </w:r>
          </w:p>
          <w:p w:rsidR="000040BE" w:rsidRPr="005C1B76" w:rsidRDefault="000040BE" w:rsidP="00AE6F93">
            <w:pPr>
              <w:pStyle w:val="TableParagraph"/>
              <w:numPr>
                <w:ilvl w:val="0"/>
                <w:numId w:val="96"/>
              </w:numPr>
              <w:spacing w:line="249"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Tenseur de rang 4 : tenseur d’élasticité</w:t>
            </w:r>
            <w:r>
              <w:rPr>
                <w:rFonts w:asciiTheme="majorBidi" w:hAnsiTheme="majorBidi" w:cstheme="majorBidi"/>
                <w:bCs/>
                <w:sz w:val="24"/>
                <w:szCs w:val="24"/>
                <w:lang w:val="fr-FR"/>
              </w:rPr>
              <w:t xml:space="preserve"> et de rigidité, loi de Hooke, notation contractée </w:t>
            </w:r>
            <w:r w:rsidRPr="005C1B76">
              <w:rPr>
                <w:rFonts w:asciiTheme="majorBidi" w:hAnsiTheme="majorBidi" w:cstheme="majorBidi"/>
                <w:bCs/>
                <w:sz w:val="24"/>
                <w:szCs w:val="24"/>
                <w:lang w:val="fr-FR"/>
              </w:rPr>
              <w:t xml:space="preserve">, réduction par les éléments de symétrie, </w:t>
            </w:r>
            <w:r>
              <w:rPr>
                <w:rFonts w:asciiTheme="majorBidi" w:hAnsiTheme="majorBidi" w:cstheme="majorBidi"/>
                <w:bCs/>
                <w:sz w:val="24"/>
                <w:szCs w:val="24"/>
                <w:lang w:val="fr-FR"/>
              </w:rPr>
              <w:t>application aux matériaux isotropes</w:t>
            </w:r>
            <w:r w:rsidRPr="005C1B76">
              <w:rPr>
                <w:rFonts w:asciiTheme="majorBidi" w:hAnsiTheme="majorBidi" w:cstheme="majorBidi"/>
                <w:bCs/>
                <w:sz w:val="24"/>
                <w:szCs w:val="24"/>
                <w:lang w:val="fr-FR"/>
              </w:rPr>
              <w:t>applications à d’autres tenseursreprésentatifs d’une propriété physique.</w:t>
            </w:r>
          </w:p>
          <w:p w:rsidR="000040BE" w:rsidRPr="005C1B76" w:rsidRDefault="000040BE" w:rsidP="00763716">
            <w:pPr>
              <w:pStyle w:val="TableParagraph"/>
              <w:spacing w:line="249" w:lineRule="exact"/>
              <w:ind w:left="885" w:firstLine="0"/>
              <w:rPr>
                <w:rFonts w:asciiTheme="majorBidi" w:hAnsiTheme="majorBidi" w:cstheme="majorBidi"/>
                <w:bCs/>
                <w:sz w:val="24"/>
                <w:szCs w:val="24"/>
                <w:lang w:val="fr-FR"/>
              </w:rPr>
            </w:pPr>
          </w:p>
        </w:tc>
      </w:tr>
      <w:tr w:rsidR="000040BE" w:rsidRPr="005C1B76" w:rsidTr="00763716">
        <w:trPr>
          <w:trHeight w:val="2904"/>
        </w:trPr>
        <w:tc>
          <w:tcPr>
            <w:tcW w:w="1560" w:type="dxa"/>
          </w:tcPr>
          <w:p w:rsidR="000040BE" w:rsidRPr="005C1B76" w:rsidRDefault="000040BE" w:rsidP="00763716">
            <w:pPr>
              <w:pStyle w:val="TableParagraph"/>
              <w:spacing w:line="251" w:lineRule="exact"/>
              <w:ind w:left="105" w:firstLine="0"/>
              <w:rPr>
                <w:rFonts w:asciiTheme="majorBidi" w:hAnsiTheme="majorBidi" w:cstheme="majorBidi"/>
                <w:b/>
                <w:sz w:val="24"/>
                <w:szCs w:val="24"/>
                <w:lang w:val="fr-FR"/>
              </w:rPr>
            </w:pPr>
          </w:p>
          <w:p w:rsidR="000040BE" w:rsidRPr="005C1B76" w:rsidRDefault="000040BE" w:rsidP="00763716">
            <w:pPr>
              <w:pStyle w:val="TableParagraph"/>
              <w:spacing w:line="251" w:lineRule="exact"/>
              <w:ind w:left="105" w:firstLine="0"/>
              <w:rPr>
                <w:rFonts w:asciiTheme="majorBidi" w:hAnsiTheme="majorBidi" w:cstheme="majorBidi"/>
                <w:b/>
                <w:sz w:val="24"/>
                <w:szCs w:val="24"/>
                <w:lang w:val="fr-FR"/>
              </w:rPr>
            </w:pPr>
          </w:p>
          <w:p w:rsidR="000040BE" w:rsidRPr="005C1B76" w:rsidRDefault="000040BE" w:rsidP="00763716">
            <w:pPr>
              <w:pStyle w:val="TableParagraph"/>
              <w:spacing w:line="251" w:lineRule="exact"/>
              <w:ind w:left="105" w:firstLine="0"/>
              <w:rPr>
                <w:rFonts w:asciiTheme="majorBidi" w:hAnsiTheme="majorBidi" w:cstheme="majorBidi"/>
                <w:b/>
                <w:sz w:val="24"/>
                <w:szCs w:val="24"/>
              </w:rPr>
            </w:pPr>
            <w:r w:rsidRPr="005C1B76">
              <w:rPr>
                <w:rFonts w:asciiTheme="majorBidi" w:hAnsiTheme="majorBidi" w:cstheme="majorBidi"/>
                <w:b/>
                <w:sz w:val="24"/>
                <w:szCs w:val="24"/>
              </w:rPr>
              <w:t>Chapitre2</w:t>
            </w:r>
          </w:p>
          <w:p w:rsidR="000040BE" w:rsidRPr="005C1B76" w:rsidRDefault="000040BE" w:rsidP="00763716">
            <w:pPr>
              <w:pStyle w:val="TableParagraph"/>
              <w:spacing w:line="251" w:lineRule="exact"/>
              <w:ind w:left="105" w:firstLine="0"/>
              <w:rPr>
                <w:rFonts w:asciiTheme="majorBidi" w:hAnsiTheme="majorBidi" w:cstheme="majorBidi"/>
                <w:b/>
                <w:sz w:val="24"/>
                <w:szCs w:val="24"/>
                <w:lang w:val="fr-FR"/>
              </w:rPr>
            </w:pPr>
          </w:p>
          <w:p w:rsidR="000040BE" w:rsidRPr="005C1B76" w:rsidRDefault="000040BE" w:rsidP="00763716">
            <w:pPr>
              <w:pStyle w:val="TableParagraph"/>
              <w:spacing w:line="251" w:lineRule="exact"/>
              <w:rPr>
                <w:rFonts w:asciiTheme="majorBidi" w:hAnsiTheme="majorBidi" w:cstheme="majorBidi"/>
                <w:b/>
                <w:sz w:val="24"/>
                <w:szCs w:val="24"/>
                <w:lang w:val="fr-FR"/>
              </w:rPr>
            </w:pPr>
          </w:p>
          <w:p w:rsidR="000040BE" w:rsidRPr="005C1B76" w:rsidRDefault="000040BE" w:rsidP="00763716">
            <w:pPr>
              <w:pStyle w:val="TableParagraph"/>
              <w:spacing w:line="251" w:lineRule="exact"/>
              <w:rPr>
                <w:rFonts w:asciiTheme="majorBidi" w:hAnsiTheme="majorBidi" w:cstheme="majorBidi"/>
                <w:b/>
                <w:sz w:val="24"/>
                <w:szCs w:val="24"/>
              </w:rPr>
            </w:pPr>
          </w:p>
        </w:tc>
        <w:tc>
          <w:tcPr>
            <w:tcW w:w="11361" w:type="dxa"/>
          </w:tcPr>
          <w:p w:rsidR="000040BE" w:rsidRPr="005C1B76" w:rsidRDefault="000040BE" w:rsidP="00763716">
            <w:pPr>
              <w:pStyle w:val="TableParagraph"/>
              <w:spacing w:line="249" w:lineRule="exact"/>
              <w:ind w:left="105" w:firstLine="0"/>
              <w:rPr>
                <w:rFonts w:asciiTheme="majorBidi" w:hAnsiTheme="majorBidi" w:cstheme="majorBidi"/>
                <w:b/>
                <w:sz w:val="24"/>
                <w:szCs w:val="24"/>
                <w:lang w:val="fr-FR"/>
              </w:rPr>
            </w:pPr>
            <w:r w:rsidRPr="005C1B76">
              <w:rPr>
                <w:rFonts w:asciiTheme="majorBidi" w:hAnsiTheme="majorBidi" w:cstheme="majorBidi"/>
                <w:b/>
                <w:sz w:val="24"/>
                <w:szCs w:val="24"/>
                <w:lang w:val="fr-FR"/>
              </w:rPr>
              <w:t>Titre : Propriétés électriques de la matière</w:t>
            </w:r>
          </w:p>
          <w:p w:rsidR="000040BE" w:rsidRPr="005C1B76" w:rsidRDefault="000040BE" w:rsidP="00763716">
            <w:pPr>
              <w:pStyle w:val="TableParagraph"/>
              <w:spacing w:line="249" w:lineRule="exact"/>
              <w:ind w:left="105" w:firstLine="0"/>
              <w:rPr>
                <w:rFonts w:asciiTheme="majorBidi" w:hAnsiTheme="majorBidi" w:cstheme="majorBidi"/>
                <w:b/>
                <w:sz w:val="24"/>
                <w:szCs w:val="24"/>
                <w:lang w:val="fr-FR"/>
              </w:rPr>
            </w:pPr>
          </w:p>
          <w:p w:rsidR="000040BE" w:rsidRPr="005C1B76" w:rsidRDefault="000040BE" w:rsidP="00763716">
            <w:pPr>
              <w:pStyle w:val="TableParagraph"/>
              <w:numPr>
                <w:ilvl w:val="0"/>
                <w:numId w:val="4"/>
              </w:numPr>
              <w:tabs>
                <w:tab w:val="left" w:pos="825"/>
                <w:tab w:val="left" w:pos="826"/>
              </w:tabs>
              <w:spacing w:line="256" w:lineRule="exact"/>
              <w:rPr>
                <w:rFonts w:asciiTheme="majorBidi" w:hAnsiTheme="majorBidi" w:cstheme="majorBidi"/>
                <w:sz w:val="24"/>
                <w:szCs w:val="24"/>
                <w:lang w:val="fr-FR"/>
              </w:rPr>
            </w:pPr>
            <w:r w:rsidRPr="005C1B76">
              <w:rPr>
                <w:rFonts w:asciiTheme="majorBidi" w:hAnsiTheme="majorBidi" w:cstheme="majorBidi"/>
                <w:sz w:val="24"/>
                <w:szCs w:val="24"/>
                <w:lang w:val="fr-FR"/>
              </w:rPr>
              <w:t>Rappels sur les notions de : Polarisation, permittivité diélectrique, susceptibilité électrique, champ électrique macroscopique, champ électrique local, ..</w:t>
            </w:r>
          </w:p>
          <w:p w:rsidR="000040BE" w:rsidRDefault="000040BE" w:rsidP="00763716">
            <w:pPr>
              <w:pStyle w:val="TableParagraph"/>
              <w:numPr>
                <w:ilvl w:val="0"/>
                <w:numId w:val="4"/>
              </w:numPr>
              <w:tabs>
                <w:tab w:val="left" w:pos="825"/>
                <w:tab w:val="left" w:pos="826"/>
              </w:tabs>
              <w:rPr>
                <w:rFonts w:asciiTheme="majorBidi" w:hAnsiTheme="majorBidi" w:cstheme="majorBidi"/>
                <w:sz w:val="24"/>
                <w:szCs w:val="24"/>
                <w:lang w:val="fr-FR"/>
              </w:rPr>
            </w:pPr>
            <w:r w:rsidRPr="005C1B76">
              <w:rPr>
                <w:rFonts w:asciiTheme="majorBidi" w:hAnsiTheme="majorBidi" w:cstheme="majorBidi"/>
                <w:sz w:val="24"/>
                <w:szCs w:val="24"/>
                <w:lang w:val="fr-FR"/>
              </w:rPr>
              <w:t xml:space="preserve">Polarisabilité électronique,  </w:t>
            </w:r>
          </w:p>
          <w:p w:rsidR="000040BE" w:rsidRPr="005C1B76" w:rsidRDefault="000040BE" w:rsidP="00763716">
            <w:pPr>
              <w:pStyle w:val="TableParagraph"/>
              <w:numPr>
                <w:ilvl w:val="0"/>
                <w:numId w:val="4"/>
              </w:numPr>
              <w:tabs>
                <w:tab w:val="left" w:pos="825"/>
                <w:tab w:val="left" w:pos="826"/>
              </w:tabs>
              <w:rPr>
                <w:rFonts w:asciiTheme="majorBidi" w:hAnsiTheme="majorBidi" w:cstheme="majorBidi"/>
                <w:sz w:val="24"/>
                <w:szCs w:val="24"/>
                <w:lang w:val="fr-FR"/>
              </w:rPr>
            </w:pPr>
            <w:r>
              <w:rPr>
                <w:rFonts w:asciiTheme="majorBidi" w:hAnsiTheme="majorBidi" w:cstheme="majorBidi"/>
                <w:sz w:val="24"/>
                <w:szCs w:val="24"/>
                <w:lang w:val="fr-FR"/>
              </w:rPr>
              <w:t>Polarisation ionique</w:t>
            </w:r>
          </w:p>
          <w:p w:rsidR="000040BE" w:rsidRPr="005C1B76" w:rsidRDefault="000040BE" w:rsidP="00763716">
            <w:pPr>
              <w:pStyle w:val="TableParagraph"/>
              <w:numPr>
                <w:ilvl w:val="0"/>
                <w:numId w:val="3"/>
              </w:numPr>
              <w:tabs>
                <w:tab w:val="left" w:pos="825"/>
                <w:tab w:val="left" w:pos="826"/>
              </w:tabs>
              <w:rPr>
                <w:rFonts w:asciiTheme="majorBidi" w:hAnsiTheme="majorBidi" w:cstheme="majorBidi"/>
                <w:sz w:val="24"/>
                <w:szCs w:val="24"/>
              </w:rPr>
            </w:pPr>
            <w:r w:rsidRPr="005C1B76">
              <w:rPr>
                <w:rFonts w:asciiTheme="majorBidi" w:hAnsiTheme="majorBidi" w:cstheme="majorBidi"/>
                <w:sz w:val="24"/>
                <w:szCs w:val="24"/>
              </w:rPr>
              <w:t>Polarisabilitéd'orientation, théorie de Langevin</w:t>
            </w:r>
          </w:p>
          <w:p w:rsidR="000040BE" w:rsidRPr="005C1B76" w:rsidRDefault="000040BE" w:rsidP="00763716">
            <w:pPr>
              <w:pStyle w:val="TableParagraph"/>
              <w:numPr>
                <w:ilvl w:val="0"/>
                <w:numId w:val="3"/>
              </w:numPr>
              <w:tabs>
                <w:tab w:val="left" w:pos="825"/>
                <w:tab w:val="left" w:pos="826"/>
              </w:tabs>
              <w:rPr>
                <w:rFonts w:asciiTheme="majorBidi" w:hAnsiTheme="majorBidi" w:cstheme="majorBidi"/>
                <w:sz w:val="24"/>
                <w:szCs w:val="24"/>
                <w:lang w:val="fr-FR"/>
              </w:rPr>
            </w:pPr>
            <w:r w:rsidRPr="005C1B76">
              <w:rPr>
                <w:rFonts w:asciiTheme="majorBidi" w:hAnsiTheme="majorBidi" w:cstheme="majorBidi"/>
                <w:sz w:val="24"/>
                <w:szCs w:val="24"/>
                <w:lang w:val="fr-FR"/>
              </w:rPr>
              <w:t>Champ local, Relation de ClausiusMossotti</w:t>
            </w:r>
          </w:p>
          <w:p w:rsidR="000040BE" w:rsidRPr="005C1B76" w:rsidRDefault="000040BE" w:rsidP="00763716">
            <w:pPr>
              <w:pStyle w:val="TableParagraph"/>
              <w:numPr>
                <w:ilvl w:val="0"/>
                <w:numId w:val="3"/>
              </w:numPr>
              <w:tabs>
                <w:tab w:val="left" w:pos="825"/>
                <w:tab w:val="left" w:pos="826"/>
              </w:tabs>
              <w:rPr>
                <w:rFonts w:asciiTheme="majorBidi" w:hAnsiTheme="majorBidi" w:cstheme="majorBidi"/>
                <w:sz w:val="24"/>
                <w:szCs w:val="24"/>
                <w:lang w:val="fr-FR"/>
              </w:rPr>
            </w:pPr>
            <w:r w:rsidRPr="005C1B76">
              <w:rPr>
                <w:rFonts w:asciiTheme="majorBidi" w:hAnsiTheme="majorBidi" w:cstheme="majorBidi"/>
                <w:sz w:val="24"/>
                <w:szCs w:val="24"/>
                <w:lang w:val="fr-FR"/>
              </w:rPr>
              <w:t>Notion d’indice pour un diélectrique, dispersion</w:t>
            </w:r>
          </w:p>
          <w:p w:rsidR="000040BE" w:rsidRPr="005C1B76" w:rsidRDefault="000040BE" w:rsidP="00763716">
            <w:pPr>
              <w:pStyle w:val="TableParagraph"/>
              <w:numPr>
                <w:ilvl w:val="0"/>
                <w:numId w:val="3"/>
              </w:numPr>
              <w:tabs>
                <w:tab w:val="left" w:pos="825"/>
                <w:tab w:val="left" w:pos="826"/>
              </w:tabs>
              <w:rPr>
                <w:rFonts w:asciiTheme="majorBidi" w:hAnsiTheme="majorBidi" w:cstheme="majorBidi"/>
                <w:sz w:val="24"/>
                <w:szCs w:val="24"/>
                <w:lang w:val="fr-FR"/>
              </w:rPr>
            </w:pPr>
            <w:r w:rsidRPr="005C1B76">
              <w:rPr>
                <w:rFonts w:asciiTheme="majorBidi" w:hAnsiTheme="majorBidi" w:cstheme="majorBidi"/>
                <w:sz w:val="24"/>
                <w:szCs w:val="24"/>
              </w:rPr>
              <w:t>Ferroélectricité, piézoélectricité, pyroélectricité</w:t>
            </w:r>
          </w:p>
        </w:tc>
      </w:tr>
      <w:tr w:rsidR="000040BE" w:rsidRPr="005C1B76" w:rsidTr="00763716">
        <w:trPr>
          <w:trHeight w:val="1060"/>
        </w:trPr>
        <w:tc>
          <w:tcPr>
            <w:tcW w:w="1560" w:type="dxa"/>
          </w:tcPr>
          <w:p w:rsidR="000040BE" w:rsidRPr="005C1B76" w:rsidRDefault="000040BE" w:rsidP="00763716">
            <w:pPr>
              <w:pStyle w:val="TableParagraph"/>
              <w:spacing w:line="251" w:lineRule="exact"/>
              <w:ind w:left="105" w:firstLine="0"/>
              <w:rPr>
                <w:rFonts w:asciiTheme="majorBidi" w:hAnsiTheme="majorBidi" w:cstheme="majorBidi"/>
                <w:b/>
                <w:sz w:val="24"/>
                <w:szCs w:val="24"/>
              </w:rPr>
            </w:pPr>
          </w:p>
          <w:p w:rsidR="000040BE" w:rsidRPr="005C1B76" w:rsidRDefault="000040BE" w:rsidP="00763716">
            <w:pPr>
              <w:pStyle w:val="TableParagraph"/>
              <w:spacing w:line="251" w:lineRule="exact"/>
              <w:ind w:left="105" w:firstLine="0"/>
              <w:rPr>
                <w:rFonts w:asciiTheme="majorBidi" w:hAnsiTheme="majorBidi" w:cstheme="majorBidi"/>
                <w:b/>
                <w:sz w:val="24"/>
                <w:szCs w:val="24"/>
              </w:rPr>
            </w:pPr>
            <w:r w:rsidRPr="005C1B76">
              <w:rPr>
                <w:rFonts w:asciiTheme="majorBidi" w:hAnsiTheme="majorBidi" w:cstheme="majorBidi"/>
                <w:b/>
                <w:sz w:val="24"/>
                <w:szCs w:val="24"/>
              </w:rPr>
              <w:t>Chapitre 3</w:t>
            </w:r>
          </w:p>
        </w:tc>
        <w:tc>
          <w:tcPr>
            <w:tcW w:w="11361" w:type="dxa"/>
          </w:tcPr>
          <w:p w:rsidR="000040BE" w:rsidRPr="005C1B76" w:rsidRDefault="000040BE" w:rsidP="00763716">
            <w:pPr>
              <w:pStyle w:val="TableParagraph"/>
              <w:spacing w:line="249" w:lineRule="exact"/>
              <w:ind w:left="105" w:firstLine="0"/>
              <w:rPr>
                <w:rFonts w:asciiTheme="majorBidi" w:hAnsiTheme="majorBidi" w:cstheme="majorBidi"/>
                <w:b/>
                <w:sz w:val="24"/>
                <w:szCs w:val="24"/>
                <w:lang w:val="fr-FR"/>
              </w:rPr>
            </w:pPr>
          </w:p>
          <w:p w:rsidR="000040BE" w:rsidRPr="005C1B76" w:rsidRDefault="000040BE" w:rsidP="00763716">
            <w:pPr>
              <w:pStyle w:val="TableParagraph"/>
              <w:spacing w:line="249" w:lineRule="exact"/>
              <w:ind w:left="105" w:firstLine="0"/>
              <w:rPr>
                <w:rFonts w:asciiTheme="majorBidi" w:hAnsiTheme="majorBidi" w:cstheme="majorBidi"/>
                <w:b/>
                <w:sz w:val="24"/>
                <w:szCs w:val="24"/>
                <w:lang w:val="fr-FR"/>
              </w:rPr>
            </w:pPr>
            <w:r w:rsidRPr="005C1B76">
              <w:rPr>
                <w:rFonts w:asciiTheme="majorBidi" w:hAnsiTheme="majorBidi" w:cstheme="majorBidi"/>
                <w:b/>
                <w:sz w:val="24"/>
                <w:szCs w:val="24"/>
                <w:lang w:val="fr-FR"/>
              </w:rPr>
              <w:t>Titre : Propriétés magnétiques de la matière</w:t>
            </w:r>
          </w:p>
          <w:p w:rsidR="000040BE" w:rsidRPr="005C1B76" w:rsidRDefault="000040BE" w:rsidP="00AE6F93">
            <w:pPr>
              <w:pStyle w:val="TableParagraph"/>
              <w:numPr>
                <w:ilvl w:val="0"/>
                <w:numId w:val="97"/>
              </w:numPr>
              <w:spacing w:line="249" w:lineRule="exact"/>
              <w:rPr>
                <w:rFonts w:asciiTheme="majorBidi" w:hAnsiTheme="majorBidi" w:cstheme="majorBidi"/>
                <w:b/>
                <w:sz w:val="24"/>
                <w:szCs w:val="24"/>
                <w:lang w:val="fr-FR"/>
              </w:rPr>
            </w:pPr>
            <w:r w:rsidRPr="005C1B76">
              <w:rPr>
                <w:rFonts w:asciiTheme="majorBidi" w:hAnsiTheme="majorBidi" w:cstheme="majorBidi"/>
                <w:sz w:val="24"/>
                <w:szCs w:val="24"/>
                <w:lang w:val="fr-FR"/>
              </w:rPr>
              <w:t>Rappels sur les notions de : moment magnétique et potentiel vecteur crée par un moment dipolaire , ….</w:t>
            </w:r>
          </w:p>
          <w:p w:rsidR="000040BE" w:rsidRPr="005C1B76" w:rsidRDefault="000040BE" w:rsidP="00AE6F93">
            <w:pPr>
              <w:pStyle w:val="TableParagraph"/>
              <w:numPr>
                <w:ilvl w:val="0"/>
                <w:numId w:val="97"/>
              </w:numPr>
              <w:spacing w:line="249" w:lineRule="exact"/>
              <w:rPr>
                <w:rFonts w:asciiTheme="majorBidi" w:hAnsiTheme="majorBidi" w:cstheme="majorBidi"/>
                <w:b/>
                <w:sz w:val="24"/>
                <w:szCs w:val="24"/>
                <w:lang w:val="fr-FR"/>
              </w:rPr>
            </w:pPr>
            <w:r w:rsidRPr="005C1B76">
              <w:rPr>
                <w:rFonts w:asciiTheme="majorBidi" w:hAnsiTheme="majorBidi" w:cstheme="majorBidi"/>
                <w:sz w:val="24"/>
                <w:szCs w:val="24"/>
                <w:lang w:val="fr-FR"/>
              </w:rPr>
              <w:t xml:space="preserve">Milieux magnétiques : courant ampérien et moment magnétique orbital de l’électron, </w:t>
            </w:r>
          </w:p>
          <w:p w:rsidR="000040BE" w:rsidRPr="005C1B76" w:rsidRDefault="000040BE" w:rsidP="00AE6F93">
            <w:pPr>
              <w:pStyle w:val="TableParagraph"/>
              <w:numPr>
                <w:ilvl w:val="0"/>
                <w:numId w:val="97"/>
              </w:numPr>
              <w:spacing w:line="249" w:lineRule="exact"/>
              <w:rPr>
                <w:rFonts w:asciiTheme="majorBidi" w:hAnsiTheme="majorBidi" w:cstheme="majorBidi"/>
                <w:b/>
                <w:sz w:val="24"/>
                <w:szCs w:val="24"/>
                <w:lang w:val="fr-FR"/>
              </w:rPr>
            </w:pPr>
            <w:r w:rsidRPr="005C1B76">
              <w:rPr>
                <w:rFonts w:asciiTheme="majorBidi" w:hAnsiTheme="majorBidi" w:cstheme="majorBidi"/>
                <w:sz w:val="24"/>
                <w:szCs w:val="24"/>
                <w:lang w:val="fr-FR"/>
              </w:rPr>
              <w:t xml:space="preserve">Etude macroscopique des milieux : </w:t>
            </w:r>
          </w:p>
          <w:p w:rsidR="000040BE" w:rsidRPr="005C1B76" w:rsidRDefault="000040BE" w:rsidP="00763716">
            <w:pPr>
              <w:pStyle w:val="TableParagraph"/>
              <w:spacing w:line="249" w:lineRule="exact"/>
              <w:ind w:firstLine="0"/>
              <w:rPr>
                <w:rFonts w:asciiTheme="majorBidi" w:hAnsiTheme="majorBidi" w:cstheme="majorBidi"/>
                <w:b/>
                <w:sz w:val="24"/>
                <w:szCs w:val="24"/>
                <w:lang w:val="fr-FR"/>
              </w:rPr>
            </w:pPr>
            <w:r w:rsidRPr="005C1B76">
              <w:rPr>
                <w:rFonts w:asciiTheme="majorBidi" w:hAnsiTheme="majorBidi" w:cstheme="majorBidi"/>
                <w:sz w:val="24"/>
                <w:szCs w:val="24"/>
                <w:lang w:val="fr-FR"/>
              </w:rPr>
              <w:t>Courants ampériens,  equation de maxwell dans les milieux, relations constitutives pour les milieux linéaires (M = f(H), M = f(T)</w:t>
            </w:r>
          </w:p>
          <w:p w:rsidR="000040BE" w:rsidRPr="005C1B76" w:rsidRDefault="000040BE" w:rsidP="00763716">
            <w:pPr>
              <w:pStyle w:val="TableParagraph"/>
              <w:numPr>
                <w:ilvl w:val="0"/>
                <w:numId w:val="2"/>
              </w:numPr>
              <w:tabs>
                <w:tab w:val="left" w:pos="871"/>
                <w:tab w:val="left" w:pos="872"/>
              </w:tabs>
              <w:spacing w:line="267" w:lineRule="exact"/>
              <w:rPr>
                <w:rFonts w:asciiTheme="majorBidi" w:hAnsiTheme="majorBidi" w:cstheme="majorBidi"/>
                <w:sz w:val="24"/>
                <w:szCs w:val="24"/>
              </w:rPr>
            </w:pPr>
            <w:r w:rsidRPr="005C1B76">
              <w:rPr>
                <w:rFonts w:asciiTheme="majorBidi" w:hAnsiTheme="majorBidi" w:cstheme="majorBidi"/>
                <w:sz w:val="24"/>
                <w:szCs w:val="24"/>
              </w:rPr>
              <w:t>Etude microscopique des milieux</w:t>
            </w:r>
          </w:p>
          <w:p w:rsidR="000040BE" w:rsidRPr="005C1B76" w:rsidRDefault="000040BE" w:rsidP="00763716">
            <w:pPr>
              <w:pStyle w:val="TableParagraph"/>
              <w:tabs>
                <w:tab w:val="left" w:pos="871"/>
                <w:tab w:val="left" w:pos="872"/>
              </w:tabs>
              <w:spacing w:line="267" w:lineRule="exact"/>
              <w:ind w:left="871" w:firstLine="0"/>
              <w:rPr>
                <w:rFonts w:asciiTheme="majorBidi" w:hAnsiTheme="majorBidi" w:cstheme="majorBidi"/>
                <w:sz w:val="24"/>
                <w:szCs w:val="24"/>
                <w:lang w:val="fr-FR"/>
              </w:rPr>
            </w:pPr>
            <w:r w:rsidRPr="005C1B76">
              <w:rPr>
                <w:rFonts w:asciiTheme="majorBidi" w:hAnsiTheme="majorBidi" w:cstheme="majorBidi"/>
                <w:sz w:val="24"/>
                <w:szCs w:val="24"/>
                <w:lang w:val="fr-FR"/>
              </w:rPr>
              <w:lastRenderedPageBreak/>
              <w:t>Diamagnétisme : modélisation simple de l’origine du phénomène (précession de Larmor), calcul de la susceptibilité magnétique</w:t>
            </w:r>
          </w:p>
          <w:p w:rsidR="000040BE" w:rsidRPr="005C1B76" w:rsidRDefault="000040BE" w:rsidP="00763716">
            <w:pPr>
              <w:pStyle w:val="TableParagraph"/>
              <w:tabs>
                <w:tab w:val="left" w:pos="871"/>
                <w:tab w:val="left" w:pos="872"/>
              </w:tabs>
              <w:ind w:left="871" w:firstLine="0"/>
              <w:rPr>
                <w:rFonts w:asciiTheme="majorBidi" w:hAnsiTheme="majorBidi" w:cstheme="majorBidi"/>
                <w:sz w:val="24"/>
                <w:szCs w:val="24"/>
                <w:lang w:val="fr-FR"/>
              </w:rPr>
            </w:pPr>
            <w:r w:rsidRPr="005C1B76">
              <w:rPr>
                <w:rFonts w:asciiTheme="majorBidi" w:hAnsiTheme="majorBidi" w:cstheme="majorBidi"/>
                <w:sz w:val="24"/>
                <w:szCs w:val="24"/>
                <w:lang w:val="fr-FR"/>
              </w:rPr>
              <w:t>Paramagnétisme : introduction, théorie de Langevin, théorie quantique Champ local, Lois de Curie et de Curie Weiss, ferromagnétisme, ferrimagnétisme..,  courbe de 1ère aimantation, hystérésis, perte par hystérésis et utilisation des matériaux ferromagnétiques</w:t>
            </w:r>
          </w:p>
          <w:p w:rsidR="000040BE" w:rsidRPr="005C1B76" w:rsidRDefault="000040BE" w:rsidP="00763716">
            <w:pPr>
              <w:pStyle w:val="TableParagraph"/>
              <w:numPr>
                <w:ilvl w:val="0"/>
                <w:numId w:val="2"/>
              </w:numPr>
              <w:tabs>
                <w:tab w:val="left" w:pos="871"/>
                <w:tab w:val="left" w:pos="872"/>
              </w:tabs>
              <w:spacing w:line="256" w:lineRule="exact"/>
              <w:rPr>
                <w:rFonts w:asciiTheme="majorBidi" w:hAnsiTheme="majorBidi" w:cstheme="majorBidi"/>
                <w:sz w:val="24"/>
                <w:szCs w:val="24"/>
              </w:rPr>
            </w:pPr>
            <w:r w:rsidRPr="005C1B76">
              <w:rPr>
                <w:rFonts w:asciiTheme="majorBidi" w:hAnsiTheme="majorBidi" w:cstheme="majorBidi"/>
                <w:sz w:val="24"/>
                <w:szCs w:val="24"/>
              </w:rPr>
              <w:t>…</w:t>
            </w:r>
          </w:p>
          <w:p w:rsidR="000040BE" w:rsidRPr="005C1B76" w:rsidRDefault="000040BE" w:rsidP="00763716">
            <w:pPr>
              <w:pStyle w:val="TableParagraph"/>
              <w:tabs>
                <w:tab w:val="left" w:pos="871"/>
                <w:tab w:val="left" w:pos="872"/>
              </w:tabs>
              <w:spacing w:line="256" w:lineRule="exact"/>
              <w:ind w:left="871" w:firstLine="0"/>
              <w:rPr>
                <w:rFonts w:asciiTheme="majorBidi" w:hAnsiTheme="majorBidi" w:cstheme="majorBidi"/>
                <w:sz w:val="24"/>
                <w:szCs w:val="24"/>
              </w:rPr>
            </w:pPr>
          </w:p>
        </w:tc>
      </w:tr>
      <w:tr w:rsidR="000040BE" w:rsidRPr="00115EDA" w:rsidTr="00763716">
        <w:trPr>
          <w:trHeight w:val="2054"/>
        </w:trPr>
        <w:tc>
          <w:tcPr>
            <w:tcW w:w="1560" w:type="dxa"/>
          </w:tcPr>
          <w:p w:rsidR="000040BE" w:rsidRPr="005C1B76" w:rsidRDefault="000040BE" w:rsidP="00763716">
            <w:pPr>
              <w:pStyle w:val="TableParagraph"/>
              <w:spacing w:line="251" w:lineRule="exact"/>
              <w:ind w:left="105" w:firstLine="0"/>
              <w:rPr>
                <w:rFonts w:asciiTheme="majorBidi" w:hAnsiTheme="majorBidi" w:cstheme="majorBidi"/>
                <w:b/>
                <w:sz w:val="24"/>
                <w:szCs w:val="24"/>
              </w:rPr>
            </w:pPr>
          </w:p>
          <w:p w:rsidR="000040BE" w:rsidRPr="005C1B76" w:rsidRDefault="000040BE" w:rsidP="00763716">
            <w:pPr>
              <w:pStyle w:val="TableParagraph"/>
              <w:spacing w:line="251" w:lineRule="exact"/>
              <w:ind w:left="105" w:firstLine="0"/>
              <w:rPr>
                <w:rFonts w:asciiTheme="majorBidi" w:hAnsiTheme="majorBidi" w:cstheme="majorBidi"/>
                <w:b/>
                <w:sz w:val="24"/>
                <w:szCs w:val="24"/>
              </w:rPr>
            </w:pPr>
          </w:p>
          <w:p w:rsidR="000040BE" w:rsidRPr="005C1B76" w:rsidRDefault="000040BE" w:rsidP="00763716">
            <w:pPr>
              <w:pStyle w:val="TableParagraph"/>
              <w:spacing w:line="251" w:lineRule="exact"/>
              <w:ind w:left="105" w:firstLine="0"/>
              <w:rPr>
                <w:rFonts w:asciiTheme="majorBidi" w:hAnsiTheme="majorBidi" w:cstheme="majorBidi"/>
                <w:b/>
                <w:sz w:val="24"/>
                <w:szCs w:val="24"/>
              </w:rPr>
            </w:pPr>
          </w:p>
          <w:p w:rsidR="000040BE" w:rsidRPr="005C1B76" w:rsidRDefault="000040BE" w:rsidP="00763716">
            <w:pPr>
              <w:pStyle w:val="TableParagraph"/>
              <w:spacing w:line="251" w:lineRule="exact"/>
              <w:ind w:left="105" w:firstLine="0"/>
              <w:rPr>
                <w:rFonts w:asciiTheme="majorBidi" w:hAnsiTheme="majorBidi" w:cstheme="majorBidi"/>
                <w:b/>
                <w:sz w:val="24"/>
                <w:szCs w:val="24"/>
              </w:rPr>
            </w:pPr>
            <w:r w:rsidRPr="005C1B76">
              <w:rPr>
                <w:rFonts w:asciiTheme="majorBidi" w:hAnsiTheme="majorBidi" w:cstheme="majorBidi"/>
                <w:b/>
                <w:sz w:val="24"/>
                <w:szCs w:val="24"/>
              </w:rPr>
              <w:t>Chapitre 4</w:t>
            </w:r>
          </w:p>
        </w:tc>
        <w:tc>
          <w:tcPr>
            <w:tcW w:w="11361" w:type="dxa"/>
          </w:tcPr>
          <w:p w:rsidR="000040BE" w:rsidRPr="005C1B76" w:rsidRDefault="000040BE" w:rsidP="00763716">
            <w:pPr>
              <w:pStyle w:val="TableParagraph"/>
              <w:spacing w:line="248" w:lineRule="exact"/>
              <w:ind w:left="105" w:firstLine="0"/>
              <w:rPr>
                <w:rFonts w:asciiTheme="majorBidi" w:hAnsiTheme="majorBidi" w:cstheme="majorBidi"/>
                <w:b/>
                <w:sz w:val="24"/>
                <w:szCs w:val="24"/>
              </w:rPr>
            </w:pPr>
          </w:p>
          <w:p w:rsidR="000040BE" w:rsidRPr="005C1B76" w:rsidRDefault="000040BE" w:rsidP="00763716">
            <w:pPr>
              <w:pStyle w:val="TableParagraph"/>
              <w:spacing w:line="248" w:lineRule="exact"/>
              <w:ind w:left="105" w:firstLine="0"/>
              <w:rPr>
                <w:rFonts w:asciiTheme="majorBidi" w:hAnsiTheme="majorBidi" w:cstheme="majorBidi"/>
                <w:b/>
                <w:sz w:val="24"/>
                <w:szCs w:val="24"/>
              </w:rPr>
            </w:pPr>
            <w:r w:rsidRPr="005C1B76">
              <w:rPr>
                <w:rFonts w:asciiTheme="majorBidi" w:hAnsiTheme="majorBidi" w:cstheme="majorBidi"/>
                <w:b/>
                <w:sz w:val="24"/>
                <w:szCs w:val="24"/>
              </w:rPr>
              <w:t>Titre : Liaisons cr</w:t>
            </w:r>
            <w:r>
              <w:rPr>
                <w:rFonts w:asciiTheme="majorBidi" w:hAnsiTheme="majorBidi" w:cstheme="majorBidi"/>
                <w:b/>
                <w:sz w:val="24"/>
                <w:szCs w:val="24"/>
              </w:rPr>
              <w:t>i</w:t>
            </w:r>
            <w:r w:rsidRPr="005C1B76">
              <w:rPr>
                <w:rFonts w:asciiTheme="majorBidi" w:hAnsiTheme="majorBidi" w:cstheme="majorBidi"/>
                <w:b/>
                <w:sz w:val="24"/>
                <w:szCs w:val="24"/>
              </w:rPr>
              <w:t>stalline</w:t>
            </w:r>
          </w:p>
          <w:p w:rsidR="000040BE" w:rsidRPr="005C1B76" w:rsidRDefault="000040BE" w:rsidP="00AE6F93">
            <w:pPr>
              <w:pStyle w:val="TableParagraph"/>
              <w:numPr>
                <w:ilvl w:val="0"/>
                <w:numId w:val="99"/>
              </w:numPr>
              <w:spacing w:line="248"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 xml:space="preserve">Introduction </w:t>
            </w:r>
          </w:p>
          <w:p w:rsidR="000040BE" w:rsidRPr="005C1B76" w:rsidRDefault="000040BE" w:rsidP="00AE6F93">
            <w:pPr>
              <w:pStyle w:val="TableParagraph"/>
              <w:numPr>
                <w:ilvl w:val="0"/>
                <w:numId w:val="98"/>
              </w:numPr>
              <w:spacing w:line="248" w:lineRule="exact"/>
              <w:rPr>
                <w:rFonts w:asciiTheme="majorBidi" w:hAnsiTheme="majorBidi" w:cstheme="majorBidi"/>
                <w:bCs/>
                <w:sz w:val="24"/>
                <w:szCs w:val="24"/>
                <w:lang w:val="fr-FR"/>
              </w:rPr>
            </w:pPr>
            <w:r w:rsidRPr="005C1B76">
              <w:rPr>
                <w:rFonts w:asciiTheme="majorBidi" w:hAnsiTheme="majorBidi" w:cstheme="majorBidi"/>
                <w:bCs/>
                <w:sz w:val="24"/>
                <w:szCs w:val="24"/>
                <w:lang w:val="fr-FR"/>
              </w:rPr>
              <w:t>Descri</w:t>
            </w:r>
            <w:r>
              <w:rPr>
                <w:rFonts w:asciiTheme="majorBidi" w:hAnsiTheme="majorBidi" w:cstheme="majorBidi"/>
                <w:bCs/>
                <w:sz w:val="24"/>
                <w:szCs w:val="24"/>
                <w:lang w:val="fr-FR"/>
              </w:rPr>
              <w:t>p</w:t>
            </w:r>
            <w:r w:rsidRPr="005C1B76">
              <w:rPr>
                <w:rFonts w:asciiTheme="majorBidi" w:hAnsiTheme="majorBidi" w:cstheme="majorBidi"/>
                <w:bCs/>
                <w:sz w:val="24"/>
                <w:szCs w:val="24"/>
                <w:lang w:val="fr-FR"/>
              </w:rPr>
              <w:t xml:space="preserve">tions des liaisons cristallines : </w:t>
            </w:r>
          </w:p>
          <w:p w:rsidR="000040BE" w:rsidRPr="005C1B76" w:rsidRDefault="000040BE" w:rsidP="00763716">
            <w:pPr>
              <w:pStyle w:val="TableParagraph"/>
              <w:numPr>
                <w:ilvl w:val="1"/>
                <w:numId w:val="1"/>
              </w:numPr>
              <w:spacing w:line="252" w:lineRule="exact"/>
              <w:rPr>
                <w:rFonts w:asciiTheme="majorBidi" w:hAnsiTheme="majorBidi" w:cstheme="majorBidi"/>
                <w:sz w:val="24"/>
                <w:szCs w:val="24"/>
                <w:lang w:val="fr-FR"/>
              </w:rPr>
            </w:pPr>
            <w:r w:rsidRPr="005C1B76">
              <w:rPr>
                <w:rFonts w:asciiTheme="majorBidi" w:hAnsiTheme="majorBidi" w:cstheme="majorBidi"/>
                <w:sz w:val="24"/>
                <w:szCs w:val="24"/>
                <w:lang w:val="fr-FR"/>
              </w:rPr>
              <w:t xml:space="preserve">liaisons de Van der Waals-London,                          </w:t>
            </w:r>
          </w:p>
          <w:p w:rsidR="000040BE" w:rsidRPr="005C1B76" w:rsidRDefault="000040BE" w:rsidP="00763716">
            <w:pPr>
              <w:pStyle w:val="TableParagraph"/>
              <w:numPr>
                <w:ilvl w:val="1"/>
                <w:numId w:val="1"/>
              </w:numPr>
              <w:tabs>
                <w:tab w:val="left" w:pos="951"/>
              </w:tabs>
              <w:spacing w:line="252" w:lineRule="exact"/>
              <w:rPr>
                <w:rFonts w:asciiTheme="majorBidi" w:hAnsiTheme="majorBidi" w:cstheme="majorBidi"/>
                <w:sz w:val="24"/>
                <w:szCs w:val="24"/>
              </w:rPr>
            </w:pPr>
            <w:r w:rsidRPr="005C1B76">
              <w:rPr>
                <w:rFonts w:asciiTheme="majorBidi" w:hAnsiTheme="majorBidi" w:cstheme="majorBidi"/>
                <w:sz w:val="24"/>
                <w:szCs w:val="24"/>
              </w:rPr>
              <w:t>liaisons ioniques,</w:t>
            </w:r>
          </w:p>
          <w:p w:rsidR="000040BE" w:rsidRPr="005C1B76" w:rsidRDefault="000040BE" w:rsidP="00763716">
            <w:pPr>
              <w:pStyle w:val="TableParagraph"/>
              <w:numPr>
                <w:ilvl w:val="1"/>
                <w:numId w:val="1"/>
              </w:numPr>
              <w:tabs>
                <w:tab w:val="left" w:pos="951"/>
              </w:tabs>
              <w:spacing w:before="2" w:line="252" w:lineRule="exact"/>
              <w:rPr>
                <w:rFonts w:asciiTheme="majorBidi" w:hAnsiTheme="majorBidi" w:cstheme="majorBidi"/>
                <w:sz w:val="24"/>
                <w:szCs w:val="24"/>
              </w:rPr>
            </w:pPr>
            <w:r w:rsidRPr="005C1B76">
              <w:rPr>
                <w:rFonts w:asciiTheme="majorBidi" w:hAnsiTheme="majorBidi" w:cstheme="majorBidi"/>
                <w:sz w:val="24"/>
                <w:szCs w:val="24"/>
              </w:rPr>
              <w:t>liaisons covalentes,</w:t>
            </w:r>
          </w:p>
          <w:p w:rsidR="000040BE" w:rsidRDefault="000040BE" w:rsidP="00763716">
            <w:pPr>
              <w:pStyle w:val="TableParagraph"/>
              <w:numPr>
                <w:ilvl w:val="1"/>
                <w:numId w:val="1"/>
              </w:numPr>
              <w:tabs>
                <w:tab w:val="left" w:pos="951"/>
              </w:tabs>
              <w:spacing w:line="252" w:lineRule="exact"/>
              <w:rPr>
                <w:rFonts w:asciiTheme="majorBidi" w:hAnsiTheme="majorBidi" w:cstheme="majorBidi"/>
                <w:sz w:val="24"/>
                <w:szCs w:val="24"/>
                <w:lang w:val="fr-FR"/>
              </w:rPr>
            </w:pPr>
            <w:r w:rsidRPr="005C1B76">
              <w:rPr>
                <w:rFonts w:asciiTheme="majorBidi" w:hAnsiTheme="majorBidi" w:cstheme="majorBidi"/>
                <w:sz w:val="24"/>
                <w:szCs w:val="24"/>
                <w:lang w:val="fr-FR"/>
              </w:rPr>
              <w:t>liaisons métalliques</w:t>
            </w:r>
          </w:p>
          <w:p w:rsidR="000040BE" w:rsidRPr="005C1B76" w:rsidRDefault="000040BE" w:rsidP="00763716">
            <w:pPr>
              <w:pStyle w:val="TableParagraph"/>
              <w:numPr>
                <w:ilvl w:val="1"/>
                <w:numId w:val="1"/>
              </w:numPr>
              <w:tabs>
                <w:tab w:val="left" w:pos="951"/>
              </w:tabs>
              <w:spacing w:line="252" w:lineRule="exact"/>
              <w:rPr>
                <w:rFonts w:asciiTheme="majorBidi" w:hAnsiTheme="majorBidi" w:cstheme="majorBidi"/>
                <w:sz w:val="24"/>
                <w:szCs w:val="24"/>
                <w:lang w:val="fr-FR"/>
              </w:rPr>
            </w:pPr>
            <w:r>
              <w:rPr>
                <w:rFonts w:asciiTheme="majorBidi" w:hAnsiTheme="majorBidi" w:cstheme="majorBidi"/>
                <w:sz w:val="24"/>
                <w:szCs w:val="24"/>
                <w:lang w:val="fr-FR"/>
              </w:rPr>
              <w:t>relation entre structure et liaisons dans un solide</w:t>
            </w:r>
          </w:p>
        </w:tc>
      </w:tr>
    </w:tbl>
    <w:p w:rsidR="00FC263F" w:rsidRPr="000040BE" w:rsidRDefault="00FC263F">
      <w:pPr>
        <w:rPr>
          <w:rFonts w:asciiTheme="majorBidi" w:hAnsiTheme="majorBidi" w:cstheme="majorBidi"/>
          <w:sz w:val="24"/>
          <w:szCs w:val="24"/>
          <w:lang w:val="fr-FR"/>
        </w:rPr>
      </w:pPr>
    </w:p>
    <w:p w:rsidR="00D23495" w:rsidRPr="000040BE" w:rsidRDefault="00D23495">
      <w:pPr>
        <w:rPr>
          <w:rFonts w:asciiTheme="majorBidi" w:hAnsiTheme="majorBidi" w:cstheme="majorBidi"/>
          <w:sz w:val="24"/>
          <w:szCs w:val="24"/>
          <w:lang w:val="fr-FR"/>
        </w:rPr>
      </w:pPr>
    </w:p>
    <w:p w:rsidR="00D23495" w:rsidRPr="000040BE" w:rsidRDefault="00D23495">
      <w:pPr>
        <w:rPr>
          <w:rFonts w:asciiTheme="majorBidi" w:hAnsiTheme="majorBidi" w:cstheme="majorBidi"/>
          <w:sz w:val="24"/>
          <w:szCs w:val="24"/>
          <w:lang w:val="fr-FR"/>
        </w:rPr>
      </w:pPr>
    </w:p>
    <w:bookmarkEnd w:id="6"/>
    <w:p w:rsidR="00D23495" w:rsidRPr="000040BE" w:rsidRDefault="00D23495">
      <w:pPr>
        <w:rPr>
          <w:rFonts w:asciiTheme="majorBidi" w:hAnsiTheme="majorBidi" w:cstheme="majorBidi"/>
          <w:sz w:val="24"/>
          <w:szCs w:val="24"/>
          <w:lang w:val="fr-FR"/>
        </w:rPr>
      </w:pPr>
    </w:p>
    <w:p w:rsidR="00D23495" w:rsidRPr="000040BE" w:rsidRDefault="00D23495">
      <w:pPr>
        <w:rPr>
          <w:rFonts w:asciiTheme="majorBidi" w:hAnsiTheme="majorBidi" w:cstheme="majorBidi"/>
          <w:sz w:val="24"/>
          <w:szCs w:val="24"/>
          <w:lang w:val="fr-FR"/>
        </w:rPr>
      </w:pPr>
    </w:p>
    <w:p w:rsidR="00D23495" w:rsidRDefault="00D23495">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0040BE" w:rsidRDefault="000040BE">
      <w:pPr>
        <w:rPr>
          <w:rFonts w:asciiTheme="majorBidi" w:hAnsiTheme="majorBidi" w:cstheme="majorBidi"/>
          <w:sz w:val="24"/>
          <w:szCs w:val="24"/>
          <w:lang w:val="fr-FR"/>
        </w:rPr>
      </w:pPr>
    </w:p>
    <w:p w:rsidR="00A910AA" w:rsidRPr="00A73947" w:rsidRDefault="00A910AA" w:rsidP="00A910AA">
      <w:pPr>
        <w:pStyle w:val="Corpsdetexte"/>
        <w:spacing w:before="65"/>
        <w:ind w:left="398"/>
        <w:rPr>
          <w:rFonts w:asciiTheme="majorBidi" w:hAnsiTheme="majorBidi" w:cstheme="majorBidi"/>
          <w:color w:val="FF0000"/>
          <w:sz w:val="24"/>
          <w:szCs w:val="24"/>
          <w:lang w:val="fr-FR"/>
        </w:rPr>
      </w:pPr>
      <w:r w:rsidRPr="00FC263F">
        <w:rPr>
          <w:rFonts w:asciiTheme="majorBidi" w:hAnsiTheme="majorBidi" w:cstheme="majorBidi"/>
          <w:sz w:val="24"/>
          <w:szCs w:val="24"/>
          <w:lang w:val="fr-FR"/>
        </w:rPr>
        <w:t xml:space="preserve">Titre du Module </w:t>
      </w:r>
      <w:r w:rsidRPr="00A73947">
        <w:rPr>
          <w:rFonts w:asciiTheme="majorBidi" w:hAnsiTheme="majorBidi" w:cstheme="majorBidi"/>
          <w:color w:val="FF0000"/>
          <w:sz w:val="24"/>
          <w:szCs w:val="24"/>
          <w:lang w:val="fr-FR"/>
        </w:rPr>
        <w:t>Activité Pratique</w:t>
      </w:r>
    </w:p>
    <w:p w:rsidR="00A910AA" w:rsidRPr="00FC263F" w:rsidRDefault="00A910AA" w:rsidP="00A910AA">
      <w:pPr>
        <w:pStyle w:val="Corpsdetexte"/>
        <w:tabs>
          <w:tab w:val="left" w:pos="1814"/>
          <w:tab w:val="left" w:pos="3240"/>
          <w:tab w:val="left" w:pos="3938"/>
        </w:tabs>
        <w:spacing w:before="2"/>
        <w:ind w:left="398" w:right="1337"/>
        <w:rPr>
          <w:rFonts w:asciiTheme="majorBidi" w:hAnsiTheme="majorBidi" w:cstheme="majorBidi"/>
          <w:sz w:val="24"/>
          <w:szCs w:val="24"/>
          <w:lang w:val="fr-FR"/>
        </w:rPr>
      </w:pPr>
      <w:r w:rsidRPr="00FC263F">
        <w:rPr>
          <w:rFonts w:asciiTheme="majorBidi" w:hAnsiTheme="majorBidi" w:cstheme="majorBidi"/>
          <w:sz w:val="24"/>
          <w:szCs w:val="24"/>
          <w:lang w:val="fr-FR"/>
        </w:rPr>
        <w:t>Volume horaire :</w:t>
      </w:r>
      <w:r w:rsidR="00B33D70">
        <w:rPr>
          <w:rFonts w:asciiTheme="majorBidi" w:hAnsiTheme="majorBidi" w:cstheme="majorBidi"/>
          <w:spacing w:val="-4"/>
          <w:sz w:val="24"/>
          <w:szCs w:val="24"/>
          <w:lang w:val="fr-FR"/>
        </w:rPr>
        <w:t>84</w:t>
      </w:r>
      <w:r w:rsidRPr="00FC263F">
        <w:rPr>
          <w:rFonts w:asciiTheme="majorBidi" w:hAnsiTheme="majorBidi" w:cstheme="majorBidi"/>
          <w:sz w:val="24"/>
          <w:szCs w:val="24"/>
          <w:lang w:val="fr-FR"/>
        </w:rPr>
        <w:t>heures  Crédits :</w:t>
      </w:r>
      <w:r w:rsidR="00A73947">
        <w:rPr>
          <w:rFonts w:asciiTheme="majorBidi" w:hAnsiTheme="majorBidi" w:cstheme="majorBidi"/>
          <w:sz w:val="24"/>
          <w:szCs w:val="24"/>
          <w:lang w:val="fr-FR"/>
        </w:rPr>
        <w:t>7</w:t>
      </w:r>
      <w:r w:rsidRPr="00FC263F">
        <w:rPr>
          <w:rFonts w:asciiTheme="majorBidi" w:hAnsiTheme="majorBidi" w:cstheme="majorBidi"/>
          <w:sz w:val="24"/>
          <w:szCs w:val="24"/>
          <w:lang w:val="fr-FR"/>
        </w:rPr>
        <w:tab/>
        <w:t>Coefficient:</w:t>
      </w:r>
      <w:r w:rsidR="00A73947">
        <w:rPr>
          <w:rFonts w:asciiTheme="majorBidi" w:hAnsiTheme="majorBidi" w:cstheme="majorBidi"/>
          <w:sz w:val="24"/>
          <w:szCs w:val="24"/>
          <w:lang w:val="fr-FR"/>
        </w:rPr>
        <w:t>3.5</w:t>
      </w:r>
      <w:r w:rsidRPr="00FC263F">
        <w:rPr>
          <w:rFonts w:asciiTheme="majorBidi" w:hAnsiTheme="majorBidi" w:cstheme="majorBidi"/>
          <w:sz w:val="24"/>
          <w:szCs w:val="24"/>
          <w:lang w:val="fr-FR"/>
        </w:rPr>
        <w:tab/>
        <w:t>Semestre: S6</w:t>
      </w:r>
    </w:p>
    <w:p w:rsidR="00A910AA" w:rsidRPr="00FC263F" w:rsidRDefault="00A910AA" w:rsidP="00A910AA">
      <w:pPr>
        <w:spacing w:after="1"/>
        <w:rPr>
          <w:rFonts w:asciiTheme="majorBidi" w:hAnsiTheme="majorBidi" w:cstheme="majorBidi"/>
          <w:b/>
          <w:sz w:val="24"/>
          <w:szCs w:val="24"/>
          <w:lang w:val="fr-FR"/>
        </w:rPr>
      </w:pPr>
    </w:p>
    <w:p w:rsidR="00D23495" w:rsidRPr="00A910AA" w:rsidRDefault="00D23495">
      <w:pPr>
        <w:rPr>
          <w:rFonts w:asciiTheme="majorBidi" w:hAnsiTheme="majorBidi" w:cstheme="majorBidi"/>
          <w:sz w:val="24"/>
          <w:szCs w:val="24"/>
          <w:lang w:val="fr-FR"/>
        </w:rPr>
      </w:pPr>
    </w:p>
    <w:sectPr w:rsidR="00D23495" w:rsidRPr="00A910AA" w:rsidSect="00AD1323">
      <w:pgSz w:w="16840" w:h="11910" w:orient="landscape"/>
      <w:pgMar w:top="567" w:right="851" w:bottom="567" w:left="851"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806" w:rsidRDefault="00F83806">
      <w:r>
        <w:separator/>
      </w:r>
    </w:p>
  </w:endnote>
  <w:endnote w:type="continuationSeparator" w:id="1">
    <w:p w:rsidR="00F83806" w:rsidRDefault="00F83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7A" w:rsidRDefault="003144A8">
    <w:pPr>
      <w:pStyle w:val="Corpsdetexte"/>
      <w:spacing w:line="14" w:lineRule="auto"/>
      <w:rPr>
        <w:b w:val="0"/>
        <w:sz w:val="19"/>
      </w:rPr>
    </w:pPr>
    <w:r w:rsidRPr="003144A8">
      <w:rPr>
        <w:noProof/>
      </w:rPr>
      <w:pict>
        <v:shapetype id="_x0000_t202" coordsize="21600,21600" o:spt="202" path="m,l,21600r21600,l21600,xe">
          <v:stroke joinstyle="miter"/>
          <v:path gradientshapeok="t" o:connecttype="rect"/>
        </v:shapetype>
        <v:shape id="Text Box 1" o:spid="_x0000_s4098" type="#_x0000_t202" style="position:absolute;margin-left:413pt;margin-top:531.4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" filled="f" stroked="f">
          <v:textbox inset="0,0,0,0">
            <w:txbxContent>
              <w:p w:rsidR="001F267A" w:rsidRDefault="003144A8">
                <w:pPr>
                  <w:spacing w:before="10"/>
                  <w:ind w:left="40"/>
                  <w:rPr>
                    <w:sz w:val="24"/>
                  </w:rPr>
                </w:pPr>
                <w:r>
                  <w:fldChar w:fldCharType="begin"/>
                </w:r>
                <w:r w:rsidR="001F267A">
                  <w:rPr>
                    <w:sz w:val="24"/>
                  </w:rPr>
                  <w:instrText xml:space="preserve"> PAGE </w:instrText>
                </w:r>
                <w:r>
                  <w:fldChar w:fldCharType="separate"/>
                </w:r>
                <w:r w:rsidR="00115EDA">
                  <w:rPr>
                    <w:noProof/>
                    <w:sz w:val="24"/>
                  </w:rPr>
                  <w:t>57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7A" w:rsidRDefault="003144A8">
    <w:pPr>
      <w:pStyle w:val="Corpsdetexte"/>
      <w:spacing w:line="14" w:lineRule="auto"/>
      <w:rPr>
        <w:b w:val="0"/>
        <w:sz w:val="19"/>
      </w:rPr>
    </w:pPr>
    <w:r w:rsidRPr="003144A8">
      <w:rPr>
        <w:noProof/>
      </w:rPr>
      <w:pict>
        <v:shapetype id="_x0000_t202" coordsize="21600,21600" o:spt="202" path="m,l,21600r21600,l21600,xe">
          <v:stroke joinstyle="miter"/>
          <v:path gradientshapeok="t" o:connecttype="rect"/>
        </v:shapetype>
        <v:shape id="_x0000_s4097" type="#_x0000_t202" style="position:absolute;margin-left:413pt;margin-top:531.45pt;width:16pt;height:15.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Q9sAIAAK8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" filled="f" stroked="f">
          <v:textbox inset="0,0,0,0">
            <w:txbxContent>
              <w:p w:rsidR="001F267A" w:rsidRDefault="003144A8">
                <w:pPr>
                  <w:spacing w:before="10"/>
                  <w:ind w:left="40"/>
                  <w:rPr>
                    <w:sz w:val="24"/>
                  </w:rPr>
                </w:pPr>
                <w:r>
                  <w:fldChar w:fldCharType="begin"/>
                </w:r>
                <w:r w:rsidR="001F267A">
                  <w:rPr>
                    <w:sz w:val="24"/>
                  </w:rPr>
                  <w:instrText xml:space="preserve"> PAGE </w:instrText>
                </w:r>
                <w:r>
                  <w:fldChar w:fldCharType="separate"/>
                </w:r>
                <w:r w:rsidR="00115EDA">
                  <w:rPr>
                    <w:noProof/>
                    <w:sz w:val="24"/>
                  </w:rPr>
                  <w:t>74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806" w:rsidRDefault="00F83806">
      <w:r>
        <w:separator/>
      </w:r>
    </w:p>
  </w:footnote>
  <w:footnote w:type="continuationSeparator" w:id="1">
    <w:p w:rsidR="00F83806" w:rsidRDefault="00F8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2331DB7"/>
    <w:multiLevelType w:val="hybridMultilevel"/>
    <w:tmpl w:val="5846F37E"/>
    <w:lvl w:ilvl="0" w:tplc="E04C4446">
      <w:numFmt w:val="bullet"/>
      <w:lvlText w:val="-"/>
      <w:lvlJc w:val="left"/>
      <w:pPr>
        <w:ind w:left="720" w:hanging="360"/>
      </w:pPr>
      <w:rPr>
        <w:rFonts w:ascii="Times New Roman" w:eastAsia="Times New Roman" w:hAnsi="Times New Roman" w:cs="Times New Roman"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604D02"/>
    <w:multiLevelType w:val="hybridMultilevel"/>
    <w:tmpl w:val="0EBA4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1A27C3"/>
    <w:multiLevelType w:val="hybridMultilevel"/>
    <w:tmpl w:val="3EF01176"/>
    <w:lvl w:ilvl="0" w:tplc="613CCB94">
      <w:numFmt w:val="bullet"/>
      <w:lvlText w:val=""/>
      <w:lvlJc w:val="left"/>
      <w:pPr>
        <w:ind w:left="859" w:hanging="360"/>
      </w:pPr>
      <w:rPr>
        <w:rFonts w:ascii="Symbol" w:eastAsia="Symbol" w:hAnsi="Symbol" w:cs="Symbol" w:hint="default"/>
        <w:w w:val="100"/>
        <w:sz w:val="22"/>
        <w:szCs w:val="22"/>
      </w:rPr>
    </w:lvl>
    <w:lvl w:ilvl="1" w:tplc="A912AAF0">
      <w:numFmt w:val="bullet"/>
      <w:lvlText w:val="•"/>
      <w:lvlJc w:val="left"/>
      <w:pPr>
        <w:ind w:left="1963" w:hanging="360"/>
      </w:pPr>
      <w:rPr>
        <w:rFonts w:hint="default"/>
      </w:rPr>
    </w:lvl>
    <w:lvl w:ilvl="2" w:tplc="4E881E2A">
      <w:numFmt w:val="bullet"/>
      <w:lvlText w:val="•"/>
      <w:lvlJc w:val="left"/>
      <w:pPr>
        <w:ind w:left="3067" w:hanging="360"/>
      </w:pPr>
      <w:rPr>
        <w:rFonts w:hint="default"/>
      </w:rPr>
    </w:lvl>
    <w:lvl w:ilvl="3" w:tplc="905A4B0C">
      <w:numFmt w:val="bullet"/>
      <w:lvlText w:val="•"/>
      <w:lvlJc w:val="left"/>
      <w:pPr>
        <w:ind w:left="4171" w:hanging="360"/>
      </w:pPr>
      <w:rPr>
        <w:rFonts w:hint="default"/>
      </w:rPr>
    </w:lvl>
    <w:lvl w:ilvl="4" w:tplc="932A49CC">
      <w:numFmt w:val="bullet"/>
      <w:lvlText w:val="•"/>
      <w:lvlJc w:val="left"/>
      <w:pPr>
        <w:ind w:left="5275" w:hanging="360"/>
      </w:pPr>
      <w:rPr>
        <w:rFonts w:hint="default"/>
      </w:rPr>
    </w:lvl>
    <w:lvl w:ilvl="5" w:tplc="A09639FA">
      <w:numFmt w:val="bullet"/>
      <w:lvlText w:val="•"/>
      <w:lvlJc w:val="left"/>
      <w:pPr>
        <w:ind w:left="6379" w:hanging="360"/>
      </w:pPr>
      <w:rPr>
        <w:rFonts w:hint="default"/>
      </w:rPr>
    </w:lvl>
    <w:lvl w:ilvl="6" w:tplc="7890BAD6">
      <w:numFmt w:val="bullet"/>
      <w:lvlText w:val="•"/>
      <w:lvlJc w:val="left"/>
      <w:pPr>
        <w:ind w:left="7482" w:hanging="360"/>
      </w:pPr>
      <w:rPr>
        <w:rFonts w:hint="default"/>
      </w:rPr>
    </w:lvl>
    <w:lvl w:ilvl="7" w:tplc="3EAC980A">
      <w:numFmt w:val="bullet"/>
      <w:lvlText w:val="•"/>
      <w:lvlJc w:val="left"/>
      <w:pPr>
        <w:ind w:left="8586" w:hanging="360"/>
      </w:pPr>
      <w:rPr>
        <w:rFonts w:hint="default"/>
      </w:rPr>
    </w:lvl>
    <w:lvl w:ilvl="8" w:tplc="2BD88A72">
      <w:numFmt w:val="bullet"/>
      <w:lvlText w:val="•"/>
      <w:lvlJc w:val="left"/>
      <w:pPr>
        <w:ind w:left="9690" w:hanging="360"/>
      </w:pPr>
      <w:rPr>
        <w:rFonts w:hint="default"/>
      </w:rPr>
    </w:lvl>
  </w:abstractNum>
  <w:abstractNum w:abstractNumId="4">
    <w:nsid w:val="035C129A"/>
    <w:multiLevelType w:val="hybridMultilevel"/>
    <w:tmpl w:val="A336C8CA"/>
    <w:lvl w:ilvl="0" w:tplc="6B4A843A">
      <w:numFmt w:val="bullet"/>
      <w:lvlText w:val=""/>
      <w:lvlJc w:val="left"/>
      <w:pPr>
        <w:ind w:left="825" w:hanging="360"/>
      </w:pPr>
      <w:rPr>
        <w:rFonts w:ascii="Symbol" w:eastAsia="Symbol" w:hAnsi="Symbol" w:cs="Symbol" w:hint="default"/>
        <w:w w:val="100"/>
        <w:sz w:val="22"/>
        <w:szCs w:val="22"/>
      </w:rPr>
    </w:lvl>
    <w:lvl w:ilvl="1" w:tplc="45065C6C">
      <w:numFmt w:val="bullet"/>
      <w:lvlText w:val="•"/>
      <w:lvlJc w:val="left"/>
      <w:pPr>
        <w:ind w:left="1899" w:hanging="360"/>
      </w:pPr>
      <w:rPr>
        <w:rFonts w:hint="default"/>
      </w:rPr>
    </w:lvl>
    <w:lvl w:ilvl="2" w:tplc="2ADA3222">
      <w:numFmt w:val="bullet"/>
      <w:lvlText w:val="•"/>
      <w:lvlJc w:val="left"/>
      <w:pPr>
        <w:ind w:left="2978" w:hanging="360"/>
      </w:pPr>
      <w:rPr>
        <w:rFonts w:hint="default"/>
      </w:rPr>
    </w:lvl>
    <w:lvl w:ilvl="3" w:tplc="AE22BD3A">
      <w:numFmt w:val="bullet"/>
      <w:lvlText w:val="•"/>
      <w:lvlJc w:val="left"/>
      <w:pPr>
        <w:ind w:left="4058" w:hanging="360"/>
      </w:pPr>
      <w:rPr>
        <w:rFonts w:hint="default"/>
      </w:rPr>
    </w:lvl>
    <w:lvl w:ilvl="4" w:tplc="0E82FE02">
      <w:numFmt w:val="bullet"/>
      <w:lvlText w:val="•"/>
      <w:lvlJc w:val="left"/>
      <w:pPr>
        <w:ind w:left="5137" w:hanging="360"/>
      </w:pPr>
      <w:rPr>
        <w:rFonts w:hint="default"/>
      </w:rPr>
    </w:lvl>
    <w:lvl w:ilvl="5" w:tplc="4A482BDE">
      <w:numFmt w:val="bullet"/>
      <w:lvlText w:val="•"/>
      <w:lvlJc w:val="left"/>
      <w:pPr>
        <w:ind w:left="6217" w:hanging="360"/>
      </w:pPr>
      <w:rPr>
        <w:rFonts w:hint="default"/>
      </w:rPr>
    </w:lvl>
    <w:lvl w:ilvl="6" w:tplc="33D8511C">
      <w:numFmt w:val="bullet"/>
      <w:lvlText w:val="•"/>
      <w:lvlJc w:val="left"/>
      <w:pPr>
        <w:ind w:left="7296" w:hanging="360"/>
      </w:pPr>
      <w:rPr>
        <w:rFonts w:hint="default"/>
      </w:rPr>
    </w:lvl>
    <w:lvl w:ilvl="7" w:tplc="32069554">
      <w:numFmt w:val="bullet"/>
      <w:lvlText w:val="•"/>
      <w:lvlJc w:val="left"/>
      <w:pPr>
        <w:ind w:left="8375" w:hanging="360"/>
      </w:pPr>
      <w:rPr>
        <w:rFonts w:hint="default"/>
      </w:rPr>
    </w:lvl>
    <w:lvl w:ilvl="8" w:tplc="4928DAD8">
      <w:numFmt w:val="bullet"/>
      <w:lvlText w:val="•"/>
      <w:lvlJc w:val="left"/>
      <w:pPr>
        <w:ind w:left="9455" w:hanging="360"/>
      </w:pPr>
      <w:rPr>
        <w:rFonts w:hint="default"/>
      </w:rPr>
    </w:lvl>
  </w:abstractNum>
  <w:abstractNum w:abstractNumId="5">
    <w:nsid w:val="03614281"/>
    <w:multiLevelType w:val="hybridMultilevel"/>
    <w:tmpl w:val="367CA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3754EDB"/>
    <w:multiLevelType w:val="hybridMultilevel"/>
    <w:tmpl w:val="D304CC18"/>
    <w:lvl w:ilvl="0" w:tplc="3F60B86C">
      <w:numFmt w:val="bullet"/>
      <w:lvlText w:val=""/>
      <w:lvlJc w:val="left"/>
      <w:pPr>
        <w:ind w:left="825" w:hanging="360"/>
      </w:pPr>
      <w:rPr>
        <w:rFonts w:ascii="Symbol" w:eastAsia="Symbol" w:hAnsi="Symbol" w:cs="Symbol" w:hint="default"/>
        <w:w w:val="100"/>
        <w:sz w:val="22"/>
        <w:szCs w:val="22"/>
      </w:rPr>
    </w:lvl>
    <w:lvl w:ilvl="1" w:tplc="AB183068">
      <w:numFmt w:val="bullet"/>
      <w:lvlText w:val="•"/>
      <w:lvlJc w:val="left"/>
      <w:pPr>
        <w:ind w:left="1984" w:hanging="360"/>
      </w:pPr>
      <w:rPr>
        <w:rFonts w:hint="default"/>
      </w:rPr>
    </w:lvl>
    <w:lvl w:ilvl="2" w:tplc="8732F99A">
      <w:numFmt w:val="bullet"/>
      <w:lvlText w:val="•"/>
      <w:lvlJc w:val="left"/>
      <w:pPr>
        <w:ind w:left="3149" w:hanging="360"/>
      </w:pPr>
      <w:rPr>
        <w:rFonts w:hint="default"/>
      </w:rPr>
    </w:lvl>
    <w:lvl w:ilvl="3" w:tplc="4B7C3F96">
      <w:numFmt w:val="bullet"/>
      <w:lvlText w:val="•"/>
      <w:lvlJc w:val="left"/>
      <w:pPr>
        <w:ind w:left="4313" w:hanging="360"/>
      </w:pPr>
      <w:rPr>
        <w:rFonts w:hint="default"/>
      </w:rPr>
    </w:lvl>
    <w:lvl w:ilvl="4" w:tplc="D07E15F4">
      <w:numFmt w:val="bullet"/>
      <w:lvlText w:val="•"/>
      <w:lvlJc w:val="left"/>
      <w:pPr>
        <w:ind w:left="5478" w:hanging="360"/>
      </w:pPr>
      <w:rPr>
        <w:rFonts w:hint="default"/>
      </w:rPr>
    </w:lvl>
    <w:lvl w:ilvl="5" w:tplc="97ECBBEE">
      <w:numFmt w:val="bullet"/>
      <w:lvlText w:val="•"/>
      <w:lvlJc w:val="left"/>
      <w:pPr>
        <w:ind w:left="6642" w:hanging="360"/>
      </w:pPr>
      <w:rPr>
        <w:rFonts w:hint="default"/>
      </w:rPr>
    </w:lvl>
    <w:lvl w:ilvl="6" w:tplc="1F6237B2">
      <w:numFmt w:val="bullet"/>
      <w:lvlText w:val="•"/>
      <w:lvlJc w:val="left"/>
      <w:pPr>
        <w:ind w:left="7807" w:hanging="360"/>
      </w:pPr>
      <w:rPr>
        <w:rFonts w:hint="default"/>
      </w:rPr>
    </w:lvl>
    <w:lvl w:ilvl="7" w:tplc="234CA624">
      <w:numFmt w:val="bullet"/>
      <w:lvlText w:val="•"/>
      <w:lvlJc w:val="left"/>
      <w:pPr>
        <w:ind w:left="8971" w:hanging="360"/>
      </w:pPr>
      <w:rPr>
        <w:rFonts w:hint="default"/>
      </w:rPr>
    </w:lvl>
    <w:lvl w:ilvl="8" w:tplc="45D4472E">
      <w:numFmt w:val="bullet"/>
      <w:lvlText w:val="•"/>
      <w:lvlJc w:val="left"/>
      <w:pPr>
        <w:ind w:left="10136" w:hanging="360"/>
      </w:pPr>
      <w:rPr>
        <w:rFonts w:hint="default"/>
      </w:rPr>
    </w:lvl>
  </w:abstractNum>
  <w:abstractNum w:abstractNumId="7">
    <w:nsid w:val="055410F7"/>
    <w:multiLevelType w:val="hybridMultilevel"/>
    <w:tmpl w:val="EC923D1E"/>
    <w:lvl w:ilvl="0" w:tplc="1E948F92">
      <w:numFmt w:val="bullet"/>
      <w:lvlText w:val=""/>
      <w:lvlJc w:val="left"/>
      <w:pPr>
        <w:ind w:left="825" w:hanging="360"/>
      </w:pPr>
      <w:rPr>
        <w:rFonts w:ascii="Symbol" w:eastAsia="Symbol" w:hAnsi="Symbol" w:cs="Symbol" w:hint="default"/>
        <w:w w:val="100"/>
        <w:sz w:val="22"/>
        <w:szCs w:val="22"/>
      </w:rPr>
    </w:lvl>
    <w:lvl w:ilvl="1" w:tplc="545CE27E">
      <w:numFmt w:val="bullet"/>
      <w:lvlText w:val="•"/>
      <w:lvlJc w:val="left"/>
      <w:pPr>
        <w:ind w:left="1899" w:hanging="360"/>
      </w:pPr>
      <w:rPr>
        <w:rFonts w:hint="default"/>
      </w:rPr>
    </w:lvl>
    <w:lvl w:ilvl="2" w:tplc="93602DA8">
      <w:numFmt w:val="bullet"/>
      <w:lvlText w:val="•"/>
      <w:lvlJc w:val="left"/>
      <w:pPr>
        <w:ind w:left="2978" w:hanging="360"/>
      </w:pPr>
      <w:rPr>
        <w:rFonts w:hint="default"/>
      </w:rPr>
    </w:lvl>
    <w:lvl w:ilvl="3" w:tplc="EF10E78A">
      <w:numFmt w:val="bullet"/>
      <w:lvlText w:val="•"/>
      <w:lvlJc w:val="left"/>
      <w:pPr>
        <w:ind w:left="4058" w:hanging="360"/>
      </w:pPr>
      <w:rPr>
        <w:rFonts w:hint="default"/>
      </w:rPr>
    </w:lvl>
    <w:lvl w:ilvl="4" w:tplc="5650BA90">
      <w:numFmt w:val="bullet"/>
      <w:lvlText w:val="•"/>
      <w:lvlJc w:val="left"/>
      <w:pPr>
        <w:ind w:left="5137" w:hanging="360"/>
      </w:pPr>
      <w:rPr>
        <w:rFonts w:hint="default"/>
      </w:rPr>
    </w:lvl>
    <w:lvl w:ilvl="5" w:tplc="962CB2B0">
      <w:numFmt w:val="bullet"/>
      <w:lvlText w:val="•"/>
      <w:lvlJc w:val="left"/>
      <w:pPr>
        <w:ind w:left="6217" w:hanging="360"/>
      </w:pPr>
      <w:rPr>
        <w:rFonts w:hint="default"/>
      </w:rPr>
    </w:lvl>
    <w:lvl w:ilvl="6" w:tplc="AB28B032">
      <w:numFmt w:val="bullet"/>
      <w:lvlText w:val="•"/>
      <w:lvlJc w:val="left"/>
      <w:pPr>
        <w:ind w:left="7296" w:hanging="360"/>
      </w:pPr>
      <w:rPr>
        <w:rFonts w:hint="default"/>
      </w:rPr>
    </w:lvl>
    <w:lvl w:ilvl="7" w:tplc="19EE2564">
      <w:numFmt w:val="bullet"/>
      <w:lvlText w:val="•"/>
      <w:lvlJc w:val="left"/>
      <w:pPr>
        <w:ind w:left="8375" w:hanging="360"/>
      </w:pPr>
      <w:rPr>
        <w:rFonts w:hint="default"/>
      </w:rPr>
    </w:lvl>
    <w:lvl w:ilvl="8" w:tplc="B28046A4">
      <w:numFmt w:val="bullet"/>
      <w:lvlText w:val="•"/>
      <w:lvlJc w:val="left"/>
      <w:pPr>
        <w:ind w:left="9455" w:hanging="360"/>
      </w:pPr>
      <w:rPr>
        <w:rFonts w:hint="default"/>
      </w:rPr>
    </w:lvl>
  </w:abstractNum>
  <w:abstractNum w:abstractNumId="8">
    <w:nsid w:val="056D5DD3"/>
    <w:multiLevelType w:val="hybridMultilevel"/>
    <w:tmpl w:val="61FA1DCC"/>
    <w:lvl w:ilvl="0" w:tplc="77C067B6">
      <w:numFmt w:val="bullet"/>
      <w:lvlText w:val=""/>
      <w:lvlJc w:val="left"/>
      <w:pPr>
        <w:ind w:left="825" w:hanging="360"/>
      </w:pPr>
      <w:rPr>
        <w:rFonts w:ascii="Symbol" w:eastAsia="Symbol" w:hAnsi="Symbol" w:cs="Symbol" w:hint="default"/>
        <w:w w:val="100"/>
        <w:sz w:val="22"/>
        <w:szCs w:val="22"/>
      </w:rPr>
    </w:lvl>
    <w:lvl w:ilvl="1" w:tplc="4B3CD1E2">
      <w:numFmt w:val="bullet"/>
      <w:lvlText w:val="•"/>
      <w:lvlJc w:val="left"/>
      <w:pPr>
        <w:ind w:left="1899" w:hanging="360"/>
      </w:pPr>
      <w:rPr>
        <w:rFonts w:hint="default"/>
      </w:rPr>
    </w:lvl>
    <w:lvl w:ilvl="2" w:tplc="5A1EB0C4">
      <w:numFmt w:val="bullet"/>
      <w:lvlText w:val="•"/>
      <w:lvlJc w:val="left"/>
      <w:pPr>
        <w:ind w:left="2978" w:hanging="360"/>
      </w:pPr>
      <w:rPr>
        <w:rFonts w:hint="default"/>
      </w:rPr>
    </w:lvl>
    <w:lvl w:ilvl="3" w:tplc="D3FC2686">
      <w:numFmt w:val="bullet"/>
      <w:lvlText w:val="•"/>
      <w:lvlJc w:val="left"/>
      <w:pPr>
        <w:ind w:left="4058" w:hanging="360"/>
      </w:pPr>
      <w:rPr>
        <w:rFonts w:hint="default"/>
      </w:rPr>
    </w:lvl>
    <w:lvl w:ilvl="4" w:tplc="3D682576">
      <w:numFmt w:val="bullet"/>
      <w:lvlText w:val="•"/>
      <w:lvlJc w:val="left"/>
      <w:pPr>
        <w:ind w:left="5137" w:hanging="360"/>
      </w:pPr>
      <w:rPr>
        <w:rFonts w:hint="default"/>
      </w:rPr>
    </w:lvl>
    <w:lvl w:ilvl="5" w:tplc="63B23EA8">
      <w:numFmt w:val="bullet"/>
      <w:lvlText w:val="•"/>
      <w:lvlJc w:val="left"/>
      <w:pPr>
        <w:ind w:left="6217" w:hanging="360"/>
      </w:pPr>
      <w:rPr>
        <w:rFonts w:hint="default"/>
      </w:rPr>
    </w:lvl>
    <w:lvl w:ilvl="6" w:tplc="1A92D5A2">
      <w:numFmt w:val="bullet"/>
      <w:lvlText w:val="•"/>
      <w:lvlJc w:val="left"/>
      <w:pPr>
        <w:ind w:left="7296" w:hanging="360"/>
      </w:pPr>
      <w:rPr>
        <w:rFonts w:hint="default"/>
      </w:rPr>
    </w:lvl>
    <w:lvl w:ilvl="7" w:tplc="4ACA92C0">
      <w:numFmt w:val="bullet"/>
      <w:lvlText w:val="•"/>
      <w:lvlJc w:val="left"/>
      <w:pPr>
        <w:ind w:left="8375" w:hanging="360"/>
      </w:pPr>
      <w:rPr>
        <w:rFonts w:hint="default"/>
      </w:rPr>
    </w:lvl>
    <w:lvl w:ilvl="8" w:tplc="4EA450BA">
      <w:numFmt w:val="bullet"/>
      <w:lvlText w:val="•"/>
      <w:lvlJc w:val="left"/>
      <w:pPr>
        <w:ind w:left="9455" w:hanging="360"/>
      </w:pPr>
      <w:rPr>
        <w:rFonts w:hint="default"/>
      </w:rPr>
    </w:lvl>
  </w:abstractNum>
  <w:abstractNum w:abstractNumId="9">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10">
    <w:nsid w:val="06F1753B"/>
    <w:multiLevelType w:val="hybridMultilevel"/>
    <w:tmpl w:val="3200959C"/>
    <w:lvl w:ilvl="0" w:tplc="ED80E244">
      <w:numFmt w:val="bullet"/>
      <w:lvlText w:val=""/>
      <w:lvlJc w:val="left"/>
      <w:pPr>
        <w:ind w:left="827" w:hanging="360"/>
      </w:pPr>
      <w:rPr>
        <w:rFonts w:ascii="Symbol" w:eastAsia="Symbol" w:hAnsi="Symbol" w:cs="Symbol" w:hint="default"/>
        <w:w w:val="100"/>
        <w:sz w:val="22"/>
        <w:szCs w:val="22"/>
      </w:rPr>
    </w:lvl>
    <w:lvl w:ilvl="1" w:tplc="F7FAD9A8">
      <w:numFmt w:val="bullet"/>
      <w:lvlText w:val="•"/>
      <w:lvlJc w:val="left"/>
      <w:pPr>
        <w:ind w:left="1871" w:hanging="360"/>
      </w:pPr>
      <w:rPr>
        <w:rFonts w:hint="default"/>
      </w:rPr>
    </w:lvl>
    <w:lvl w:ilvl="2" w:tplc="95E058D4">
      <w:numFmt w:val="bullet"/>
      <w:lvlText w:val="•"/>
      <w:lvlJc w:val="left"/>
      <w:pPr>
        <w:ind w:left="2922" w:hanging="360"/>
      </w:pPr>
      <w:rPr>
        <w:rFonts w:hint="default"/>
      </w:rPr>
    </w:lvl>
    <w:lvl w:ilvl="3" w:tplc="0F58FAC2">
      <w:numFmt w:val="bullet"/>
      <w:lvlText w:val="•"/>
      <w:lvlJc w:val="left"/>
      <w:pPr>
        <w:ind w:left="3973" w:hanging="360"/>
      </w:pPr>
      <w:rPr>
        <w:rFonts w:hint="default"/>
      </w:rPr>
    </w:lvl>
    <w:lvl w:ilvl="4" w:tplc="8A7EA1B4">
      <w:numFmt w:val="bullet"/>
      <w:lvlText w:val="•"/>
      <w:lvlJc w:val="left"/>
      <w:pPr>
        <w:ind w:left="5024" w:hanging="360"/>
      </w:pPr>
      <w:rPr>
        <w:rFonts w:hint="default"/>
      </w:rPr>
    </w:lvl>
    <w:lvl w:ilvl="5" w:tplc="E780B3EA">
      <w:numFmt w:val="bullet"/>
      <w:lvlText w:val="•"/>
      <w:lvlJc w:val="left"/>
      <w:pPr>
        <w:ind w:left="6076" w:hanging="360"/>
      </w:pPr>
      <w:rPr>
        <w:rFonts w:hint="default"/>
      </w:rPr>
    </w:lvl>
    <w:lvl w:ilvl="6" w:tplc="9DC89ACA">
      <w:numFmt w:val="bullet"/>
      <w:lvlText w:val="•"/>
      <w:lvlJc w:val="left"/>
      <w:pPr>
        <w:ind w:left="7127" w:hanging="360"/>
      </w:pPr>
      <w:rPr>
        <w:rFonts w:hint="default"/>
      </w:rPr>
    </w:lvl>
    <w:lvl w:ilvl="7" w:tplc="DB8C49AE">
      <w:numFmt w:val="bullet"/>
      <w:lvlText w:val="•"/>
      <w:lvlJc w:val="left"/>
      <w:pPr>
        <w:ind w:left="8178" w:hanging="360"/>
      </w:pPr>
      <w:rPr>
        <w:rFonts w:hint="default"/>
      </w:rPr>
    </w:lvl>
    <w:lvl w:ilvl="8" w:tplc="29D086B0">
      <w:numFmt w:val="bullet"/>
      <w:lvlText w:val="•"/>
      <w:lvlJc w:val="left"/>
      <w:pPr>
        <w:ind w:left="9229" w:hanging="360"/>
      </w:pPr>
      <w:rPr>
        <w:rFonts w:hint="default"/>
      </w:rPr>
    </w:lvl>
  </w:abstractNum>
  <w:abstractNum w:abstractNumId="11">
    <w:nsid w:val="07033FB6"/>
    <w:multiLevelType w:val="hybridMultilevel"/>
    <w:tmpl w:val="BC1C084E"/>
    <w:lvl w:ilvl="0" w:tplc="0BEEF67C">
      <w:numFmt w:val="bullet"/>
      <w:lvlText w:val=""/>
      <w:lvlJc w:val="left"/>
      <w:pPr>
        <w:ind w:left="825" w:hanging="360"/>
      </w:pPr>
      <w:rPr>
        <w:rFonts w:ascii="Symbol" w:eastAsia="Symbol" w:hAnsi="Symbol" w:cs="Symbol" w:hint="default"/>
        <w:w w:val="100"/>
        <w:sz w:val="22"/>
        <w:szCs w:val="22"/>
      </w:rPr>
    </w:lvl>
    <w:lvl w:ilvl="1" w:tplc="B250302C">
      <w:numFmt w:val="bullet"/>
      <w:lvlText w:val="-"/>
      <w:lvlJc w:val="left"/>
      <w:pPr>
        <w:ind w:left="782" w:hanging="125"/>
      </w:pPr>
      <w:rPr>
        <w:rFonts w:ascii="Times New Roman" w:eastAsia="Times New Roman" w:hAnsi="Times New Roman" w:cs="Times New Roman" w:hint="default"/>
        <w:w w:val="100"/>
        <w:sz w:val="22"/>
        <w:szCs w:val="22"/>
      </w:rPr>
    </w:lvl>
    <w:lvl w:ilvl="2" w:tplc="4D2039F6">
      <w:numFmt w:val="bullet"/>
      <w:lvlText w:val="•"/>
      <w:lvlJc w:val="left"/>
      <w:pPr>
        <w:ind w:left="2035" w:hanging="125"/>
      </w:pPr>
      <w:rPr>
        <w:rFonts w:hint="default"/>
      </w:rPr>
    </w:lvl>
    <w:lvl w:ilvl="3" w:tplc="F0B03942">
      <w:numFmt w:val="bullet"/>
      <w:lvlText w:val="•"/>
      <w:lvlJc w:val="left"/>
      <w:pPr>
        <w:ind w:left="3250" w:hanging="125"/>
      </w:pPr>
      <w:rPr>
        <w:rFonts w:hint="default"/>
      </w:rPr>
    </w:lvl>
    <w:lvl w:ilvl="4" w:tplc="2CD40C3C">
      <w:numFmt w:val="bullet"/>
      <w:lvlText w:val="•"/>
      <w:lvlJc w:val="left"/>
      <w:pPr>
        <w:ind w:left="4465" w:hanging="125"/>
      </w:pPr>
      <w:rPr>
        <w:rFonts w:hint="default"/>
      </w:rPr>
    </w:lvl>
    <w:lvl w:ilvl="5" w:tplc="B1F47BCC">
      <w:numFmt w:val="bullet"/>
      <w:lvlText w:val="•"/>
      <w:lvlJc w:val="left"/>
      <w:pPr>
        <w:ind w:left="5680" w:hanging="125"/>
      </w:pPr>
      <w:rPr>
        <w:rFonts w:hint="default"/>
      </w:rPr>
    </w:lvl>
    <w:lvl w:ilvl="6" w:tplc="A9B8A662">
      <w:numFmt w:val="bullet"/>
      <w:lvlText w:val="•"/>
      <w:lvlJc w:val="left"/>
      <w:pPr>
        <w:ind w:left="6896" w:hanging="125"/>
      </w:pPr>
      <w:rPr>
        <w:rFonts w:hint="default"/>
      </w:rPr>
    </w:lvl>
    <w:lvl w:ilvl="7" w:tplc="879CFA7C">
      <w:numFmt w:val="bullet"/>
      <w:lvlText w:val="•"/>
      <w:lvlJc w:val="left"/>
      <w:pPr>
        <w:ind w:left="8111" w:hanging="125"/>
      </w:pPr>
      <w:rPr>
        <w:rFonts w:hint="default"/>
      </w:rPr>
    </w:lvl>
    <w:lvl w:ilvl="8" w:tplc="3104D4E8">
      <w:numFmt w:val="bullet"/>
      <w:lvlText w:val="•"/>
      <w:lvlJc w:val="left"/>
      <w:pPr>
        <w:ind w:left="9326" w:hanging="125"/>
      </w:pPr>
      <w:rPr>
        <w:rFonts w:hint="default"/>
      </w:rPr>
    </w:lvl>
  </w:abstractNum>
  <w:abstractNum w:abstractNumId="12">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13">
    <w:nsid w:val="086D7AFD"/>
    <w:multiLevelType w:val="hybridMultilevel"/>
    <w:tmpl w:val="1B0E6F5A"/>
    <w:lvl w:ilvl="0" w:tplc="347E4486">
      <w:numFmt w:val="bullet"/>
      <w:lvlText w:val=""/>
      <w:lvlJc w:val="left"/>
      <w:pPr>
        <w:ind w:left="825" w:hanging="360"/>
      </w:pPr>
      <w:rPr>
        <w:rFonts w:ascii="Symbol" w:eastAsia="Symbol" w:hAnsi="Symbol" w:cs="Symbol" w:hint="default"/>
        <w:w w:val="100"/>
        <w:sz w:val="22"/>
        <w:szCs w:val="22"/>
      </w:rPr>
    </w:lvl>
    <w:lvl w:ilvl="1" w:tplc="5198C7DE">
      <w:numFmt w:val="bullet"/>
      <w:lvlText w:val="•"/>
      <w:lvlJc w:val="left"/>
      <w:pPr>
        <w:ind w:left="1544" w:hanging="360"/>
      </w:pPr>
      <w:rPr>
        <w:rFonts w:hint="default"/>
      </w:rPr>
    </w:lvl>
    <w:lvl w:ilvl="2" w:tplc="18D646DE">
      <w:numFmt w:val="bullet"/>
      <w:lvlText w:val="•"/>
      <w:lvlJc w:val="left"/>
      <w:pPr>
        <w:ind w:left="2269" w:hanging="360"/>
      </w:pPr>
      <w:rPr>
        <w:rFonts w:hint="default"/>
      </w:rPr>
    </w:lvl>
    <w:lvl w:ilvl="3" w:tplc="30163DA2">
      <w:numFmt w:val="bullet"/>
      <w:lvlText w:val="•"/>
      <w:lvlJc w:val="left"/>
      <w:pPr>
        <w:ind w:left="2994" w:hanging="360"/>
      </w:pPr>
      <w:rPr>
        <w:rFonts w:hint="default"/>
      </w:rPr>
    </w:lvl>
    <w:lvl w:ilvl="4" w:tplc="CA6ABF2E">
      <w:numFmt w:val="bullet"/>
      <w:lvlText w:val="•"/>
      <w:lvlJc w:val="left"/>
      <w:pPr>
        <w:ind w:left="3719" w:hanging="360"/>
      </w:pPr>
      <w:rPr>
        <w:rFonts w:hint="default"/>
      </w:rPr>
    </w:lvl>
    <w:lvl w:ilvl="5" w:tplc="DBCC9F24">
      <w:numFmt w:val="bullet"/>
      <w:lvlText w:val="•"/>
      <w:lvlJc w:val="left"/>
      <w:pPr>
        <w:ind w:left="4444" w:hanging="360"/>
      </w:pPr>
      <w:rPr>
        <w:rFonts w:hint="default"/>
      </w:rPr>
    </w:lvl>
    <w:lvl w:ilvl="6" w:tplc="C94615C0">
      <w:numFmt w:val="bullet"/>
      <w:lvlText w:val="•"/>
      <w:lvlJc w:val="left"/>
      <w:pPr>
        <w:ind w:left="5169" w:hanging="360"/>
      </w:pPr>
      <w:rPr>
        <w:rFonts w:hint="default"/>
      </w:rPr>
    </w:lvl>
    <w:lvl w:ilvl="7" w:tplc="B58E805A">
      <w:numFmt w:val="bullet"/>
      <w:lvlText w:val="•"/>
      <w:lvlJc w:val="left"/>
      <w:pPr>
        <w:ind w:left="5894" w:hanging="360"/>
      </w:pPr>
      <w:rPr>
        <w:rFonts w:hint="default"/>
      </w:rPr>
    </w:lvl>
    <w:lvl w:ilvl="8" w:tplc="8276683C">
      <w:numFmt w:val="bullet"/>
      <w:lvlText w:val="•"/>
      <w:lvlJc w:val="left"/>
      <w:pPr>
        <w:ind w:left="6619" w:hanging="360"/>
      </w:pPr>
      <w:rPr>
        <w:rFonts w:hint="default"/>
      </w:rPr>
    </w:lvl>
  </w:abstractNum>
  <w:abstractNum w:abstractNumId="14">
    <w:nsid w:val="086F3966"/>
    <w:multiLevelType w:val="hybridMultilevel"/>
    <w:tmpl w:val="632AD33A"/>
    <w:lvl w:ilvl="0" w:tplc="130C0BC6">
      <w:numFmt w:val="bullet"/>
      <w:lvlText w:val=""/>
      <w:lvlJc w:val="left"/>
      <w:pPr>
        <w:ind w:left="827" w:hanging="360"/>
      </w:pPr>
      <w:rPr>
        <w:rFonts w:ascii="Symbol" w:eastAsia="Symbol" w:hAnsi="Symbol" w:cs="Symbol" w:hint="default"/>
        <w:w w:val="100"/>
        <w:sz w:val="22"/>
        <w:szCs w:val="22"/>
      </w:rPr>
    </w:lvl>
    <w:lvl w:ilvl="1" w:tplc="E9AAC5CA">
      <w:numFmt w:val="bullet"/>
      <w:lvlText w:val="•"/>
      <w:lvlJc w:val="left"/>
      <w:pPr>
        <w:ind w:left="1871" w:hanging="360"/>
      </w:pPr>
      <w:rPr>
        <w:rFonts w:hint="default"/>
      </w:rPr>
    </w:lvl>
    <w:lvl w:ilvl="2" w:tplc="870A0B0A">
      <w:numFmt w:val="bullet"/>
      <w:lvlText w:val="•"/>
      <w:lvlJc w:val="left"/>
      <w:pPr>
        <w:ind w:left="2922" w:hanging="360"/>
      </w:pPr>
      <w:rPr>
        <w:rFonts w:hint="default"/>
      </w:rPr>
    </w:lvl>
    <w:lvl w:ilvl="3" w:tplc="EE7A674C">
      <w:numFmt w:val="bullet"/>
      <w:lvlText w:val="•"/>
      <w:lvlJc w:val="left"/>
      <w:pPr>
        <w:ind w:left="3973" w:hanging="360"/>
      </w:pPr>
      <w:rPr>
        <w:rFonts w:hint="default"/>
      </w:rPr>
    </w:lvl>
    <w:lvl w:ilvl="4" w:tplc="27067B82">
      <w:numFmt w:val="bullet"/>
      <w:lvlText w:val="•"/>
      <w:lvlJc w:val="left"/>
      <w:pPr>
        <w:ind w:left="5024" w:hanging="360"/>
      </w:pPr>
      <w:rPr>
        <w:rFonts w:hint="default"/>
      </w:rPr>
    </w:lvl>
    <w:lvl w:ilvl="5" w:tplc="A2CC1282">
      <w:numFmt w:val="bullet"/>
      <w:lvlText w:val="•"/>
      <w:lvlJc w:val="left"/>
      <w:pPr>
        <w:ind w:left="6076" w:hanging="360"/>
      </w:pPr>
      <w:rPr>
        <w:rFonts w:hint="default"/>
      </w:rPr>
    </w:lvl>
    <w:lvl w:ilvl="6" w:tplc="8D4C076E">
      <w:numFmt w:val="bullet"/>
      <w:lvlText w:val="•"/>
      <w:lvlJc w:val="left"/>
      <w:pPr>
        <w:ind w:left="7127" w:hanging="360"/>
      </w:pPr>
      <w:rPr>
        <w:rFonts w:hint="default"/>
      </w:rPr>
    </w:lvl>
    <w:lvl w:ilvl="7" w:tplc="79345EFA">
      <w:numFmt w:val="bullet"/>
      <w:lvlText w:val="•"/>
      <w:lvlJc w:val="left"/>
      <w:pPr>
        <w:ind w:left="8178" w:hanging="360"/>
      </w:pPr>
      <w:rPr>
        <w:rFonts w:hint="default"/>
      </w:rPr>
    </w:lvl>
    <w:lvl w:ilvl="8" w:tplc="0F78B418">
      <w:numFmt w:val="bullet"/>
      <w:lvlText w:val="•"/>
      <w:lvlJc w:val="left"/>
      <w:pPr>
        <w:ind w:left="9229" w:hanging="360"/>
      </w:pPr>
      <w:rPr>
        <w:rFonts w:hint="default"/>
      </w:rPr>
    </w:lvl>
  </w:abstractNum>
  <w:abstractNum w:abstractNumId="15">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17">
    <w:nsid w:val="0D081782"/>
    <w:multiLevelType w:val="hybridMultilevel"/>
    <w:tmpl w:val="13888F4C"/>
    <w:lvl w:ilvl="0" w:tplc="F3EC57A8">
      <w:numFmt w:val="bullet"/>
      <w:lvlText w:val=""/>
      <w:lvlJc w:val="left"/>
      <w:pPr>
        <w:ind w:left="1133" w:hanging="144"/>
      </w:pPr>
      <w:rPr>
        <w:rFonts w:ascii="Symbol" w:eastAsia="Symbol" w:hAnsi="Symbol" w:cs="Symbol" w:hint="default"/>
        <w:w w:val="100"/>
        <w:sz w:val="22"/>
        <w:szCs w:val="22"/>
      </w:rPr>
    </w:lvl>
    <w:lvl w:ilvl="1" w:tplc="3BF4488E">
      <w:numFmt w:val="bullet"/>
      <w:lvlText w:val="•"/>
      <w:lvlJc w:val="left"/>
      <w:pPr>
        <w:ind w:left="1832" w:hanging="144"/>
      </w:pPr>
      <w:rPr>
        <w:rFonts w:hint="default"/>
      </w:rPr>
    </w:lvl>
    <w:lvl w:ilvl="2" w:tplc="FD08DE1A">
      <w:numFmt w:val="bullet"/>
      <w:lvlText w:val="•"/>
      <w:lvlJc w:val="left"/>
      <w:pPr>
        <w:ind w:left="2525" w:hanging="144"/>
      </w:pPr>
      <w:rPr>
        <w:rFonts w:hint="default"/>
      </w:rPr>
    </w:lvl>
    <w:lvl w:ilvl="3" w:tplc="27DC9D34">
      <w:numFmt w:val="bullet"/>
      <w:lvlText w:val="•"/>
      <w:lvlJc w:val="left"/>
      <w:pPr>
        <w:ind w:left="3218" w:hanging="144"/>
      </w:pPr>
      <w:rPr>
        <w:rFonts w:hint="default"/>
      </w:rPr>
    </w:lvl>
    <w:lvl w:ilvl="4" w:tplc="78D28840">
      <w:numFmt w:val="bullet"/>
      <w:lvlText w:val="•"/>
      <w:lvlJc w:val="left"/>
      <w:pPr>
        <w:ind w:left="3911" w:hanging="144"/>
      </w:pPr>
      <w:rPr>
        <w:rFonts w:hint="default"/>
      </w:rPr>
    </w:lvl>
    <w:lvl w:ilvl="5" w:tplc="980EFA66">
      <w:numFmt w:val="bullet"/>
      <w:lvlText w:val="•"/>
      <w:lvlJc w:val="left"/>
      <w:pPr>
        <w:ind w:left="4604" w:hanging="144"/>
      </w:pPr>
      <w:rPr>
        <w:rFonts w:hint="default"/>
      </w:rPr>
    </w:lvl>
    <w:lvl w:ilvl="6" w:tplc="D15C5DBE">
      <w:numFmt w:val="bullet"/>
      <w:lvlText w:val="•"/>
      <w:lvlJc w:val="left"/>
      <w:pPr>
        <w:ind w:left="5297" w:hanging="144"/>
      </w:pPr>
      <w:rPr>
        <w:rFonts w:hint="default"/>
      </w:rPr>
    </w:lvl>
    <w:lvl w:ilvl="7" w:tplc="CD26B374">
      <w:numFmt w:val="bullet"/>
      <w:lvlText w:val="•"/>
      <w:lvlJc w:val="left"/>
      <w:pPr>
        <w:ind w:left="5990" w:hanging="144"/>
      </w:pPr>
      <w:rPr>
        <w:rFonts w:hint="default"/>
      </w:rPr>
    </w:lvl>
    <w:lvl w:ilvl="8" w:tplc="E2463FB6">
      <w:numFmt w:val="bullet"/>
      <w:lvlText w:val="•"/>
      <w:lvlJc w:val="left"/>
      <w:pPr>
        <w:ind w:left="6683" w:hanging="144"/>
      </w:pPr>
      <w:rPr>
        <w:rFonts w:hint="default"/>
      </w:rPr>
    </w:lvl>
  </w:abstractNum>
  <w:abstractNum w:abstractNumId="18">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19">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20">
    <w:nsid w:val="0F86285B"/>
    <w:multiLevelType w:val="hybridMultilevel"/>
    <w:tmpl w:val="BD8C5BFC"/>
    <w:lvl w:ilvl="0" w:tplc="2F46E398">
      <w:numFmt w:val="bullet"/>
      <w:lvlText w:val=""/>
      <w:lvlJc w:val="left"/>
      <w:pPr>
        <w:ind w:left="892" w:hanging="360"/>
      </w:pPr>
      <w:rPr>
        <w:rFonts w:ascii="Symbol" w:eastAsia="Symbol" w:hAnsi="Symbol" w:cs="Symbol" w:hint="default"/>
        <w:w w:val="100"/>
        <w:sz w:val="22"/>
        <w:szCs w:val="22"/>
      </w:rPr>
    </w:lvl>
    <w:lvl w:ilvl="1" w:tplc="CBA28E1E">
      <w:numFmt w:val="bullet"/>
      <w:lvlText w:val="•"/>
      <w:lvlJc w:val="left"/>
      <w:pPr>
        <w:ind w:left="1971" w:hanging="360"/>
      </w:pPr>
      <w:rPr>
        <w:rFonts w:hint="default"/>
      </w:rPr>
    </w:lvl>
    <w:lvl w:ilvl="2" w:tplc="AE0C790C">
      <w:numFmt w:val="bullet"/>
      <w:lvlText w:val="•"/>
      <w:lvlJc w:val="left"/>
      <w:pPr>
        <w:ind w:left="3043" w:hanging="360"/>
      </w:pPr>
      <w:rPr>
        <w:rFonts w:hint="default"/>
      </w:rPr>
    </w:lvl>
    <w:lvl w:ilvl="3" w:tplc="6046DC8A">
      <w:numFmt w:val="bullet"/>
      <w:lvlText w:val="•"/>
      <w:lvlJc w:val="left"/>
      <w:pPr>
        <w:ind w:left="4114" w:hanging="360"/>
      </w:pPr>
      <w:rPr>
        <w:rFonts w:hint="default"/>
      </w:rPr>
    </w:lvl>
    <w:lvl w:ilvl="4" w:tplc="27DEC970">
      <w:numFmt w:val="bullet"/>
      <w:lvlText w:val="•"/>
      <w:lvlJc w:val="left"/>
      <w:pPr>
        <w:ind w:left="5186" w:hanging="360"/>
      </w:pPr>
      <w:rPr>
        <w:rFonts w:hint="default"/>
      </w:rPr>
    </w:lvl>
    <w:lvl w:ilvl="5" w:tplc="5F8043E6">
      <w:numFmt w:val="bullet"/>
      <w:lvlText w:val="•"/>
      <w:lvlJc w:val="left"/>
      <w:pPr>
        <w:ind w:left="6257" w:hanging="360"/>
      </w:pPr>
      <w:rPr>
        <w:rFonts w:hint="default"/>
      </w:rPr>
    </w:lvl>
    <w:lvl w:ilvl="6" w:tplc="3A8EA23A">
      <w:numFmt w:val="bullet"/>
      <w:lvlText w:val="•"/>
      <w:lvlJc w:val="left"/>
      <w:pPr>
        <w:ind w:left="7329" w:hanging="360"/>
      </w:pPr>
      <w:rPr>
        <w:rFonts w:hint="default"/>
      </w:rPr>
    </w:lvl>
    <w:lvl w:ilvl="7" w:tplc="08726AF2">
      <w:numFmt w:val="bullet"/>
      <w:lvlText w:val="•"/>
      <w:lvlJc w:val="left"/>
      <w:pPr>
        <w:ind w:left="8400" w:hanging="360"/>
      </w:pPr>
      <w:rPr>
        <w:rFonts w:hint="default"/>
      </w:rPr>
    </w:lvl>
    <w:lvl w:ilvl="8" w:tplc="5ACE03D4">
      <w:numFmt w:val="bullet"/>
      <w:lvlText w:val="•"/>
      <w:lvlJc w:val="left"/>
      <w:pPr>
        <w:ind w:left="9472" w:hanging="360"/>
      </w:pPr>
      <w:rPr>
        <w:rFonts w:hint="default"/>
      </w:rPr>
    </w:lvl>
  </w:abstractNum>
  <w:abstractNum w:abstractNumId="21">
    <w:nsid w:val="100D62E4"/>
    <w:multiLevelType w:val="hybridMultilevel"/>
    <w:tmpl w:val="3648F5E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2">
    <w:nsid w:val="107A3D25"/>
    <w:multiLevelType w:val="hybridMultilevel"/>
    <w:tmpl w:val="D9A05048"/>
    <w:lvl w:ilvl="0" w:tplc="51BE391A">
      <w:numFmt w:val="bullet"/>
      <w:lvlText w:val=""/>
      <w:lvlJc w:val="left"/>
      <w:pPr>
        <w:ind w:left="825" w:hanging="360"/>
      </w:pPr>
      <w:rPr>
        <w:rFonts w:ascii="Symbol" w:eastAsia="Symbol" w:hAnsi="Symbol" w:cs="Symbol" w:hint="default"/>
        <w:w w:val="100"/>
        <w:sz w:val="22"/>
        <w:szCs w:val="22"/>
      </w:rPr>
    </w:lvl>
    <w:lvl w:ilvl="1" w:tplc="03D094E4">
      <w:numFmt w:val="bullet"/>
      <w:lvlText w:val="•"/>
      <w:lvlJc w:val="left"/>
      <w:pPr>
        <w:ind w:left="1984" w:hanging="360"/>
      </w:pPr>
      <w:rPr>
        <w:rFonts w:hint="default"/>
      </w:rPr>
    </w:lvl>
    <w:lvl w:ilvl="2" w:tplc="5E345B08">
      <w:numFmt w:val="bullet"/>
      <w:lvlText w:val="•"/>
      <w:lvlJc w:val="left"/>
      <w:pPr>
        <w:ind w:left="3149" w:hanging="360"/>
      </w:pPr>
      <w:rPr>
        <w:rFonts w:hint="default"/>
      </w:rPr>
    </w:lvl>
    <w:lvl w:ilvl="3" w:tplc="B2561F16">
      <w:numFmt w:val="bullet"/>
      <w:lvlText w:val="•"/>
      <w:lvlJc w:val="left"/>
      <w:pPr>
        <w:ind w:left="4313" w:hanging="360"/>
      </w:pPr>
      <w:rPr>
        <w:rFonts w:hint="default"/>
      </w:rPr>
    </w:lvl>
    <w:lvl w:ilvl="4" w:tplc="F66AF470">
      <w:numFmt w:val="bullet"/>
      <w:lvlText w:val="•"/>
      <w:lvlJc w:val="left"/>
      <w:pPr>
        <w:ind w:left="5478" w:hanging="360"/>
      </w:pPr>
      <w:rPr>
        <w:rFonts w:hint="default"/>
      </w:rPr>
    </w:lvl>
    <w:lvl w:ilvl="5" w:tplc="251C29E6">
      <w:numFmt w:val="bullet"/>
      <w:lvlText w:val="•"/>
      <w:lvlJc w:val="left"/>
      <w:pPr>
        <w:ind w:left="6642" w:hanging="360"/>
      </w:pPr>
      <w:rPr>
        <w:rFonts w:hint="default"/>
      </w:rPr>
    </w:lvl>
    <w:lvl w:ilvl="6" w:tplc="A3A6AA24">
      <w:numFmt w:val="bullet"/>
      <w:lvlText w:val="•"/>
      <w:lvlJc w:val="left"/>
      <w:pPr>
        <w:ind w:left="7807" w:hanging="360"/>
      </w:pPr>
      <w:rPr>
        <w:rFonts w:hint="default"/>
      </w:rPr>
    </w:lvl>
    <w:lvl w:ilvl="7" w:tplc="C5A629B2">
      <w:numFmt w:val="bullet"/>
      <w:lvlText w:val="•"/>
      <w:lvlJc w:val="left"/>
      <w:pPr>
        <w:ind w:left="8971" w:hanging="360"/>
      </w:pPr>
      <w:rPr>
        <w:rFonts w:hint="default"/>
      </w:rPr>
    </w:lvl>
    <w:lvl w:ilvl="8" w:tplc="DE96C3F4">
      <w:numFmt w:val="bullet"/>
      <w:lvlText w:val="•"/>
      <w:lvlJc w:val="left"/>
      <w:pPr>
        <w:ind w:left="10136" w:hanging="360"/>
      </w:pPr>
      <w:rPr>
        <w:rFonts w:hint="default"/>
      </w:rPr>
    </w:lvl>
  </w:abstractNum>
  <w:abstractNum w:abstractNumId="23">
    <w:nsid w:val="118127C3"/>
    <w:multiLevelType w:val="hybridMultilevel"/>
    <w:tmpl w:val="601466E2"/>
    <w:lvl w:ilvl="0" w:tplc="5672CEBE">
      <w:numFmt w:val="bullet"/>
      <w:lvlText w:val=""/>
      <w:lvlJc w:val="left"/>
      <w:pPr>
        <w:ind w:left="892" w:hanging="360"/>
      </w:pPr>
      <w:rPr>
        <w:rFonts w:ascii="Symbol" w:eastAsia="Symbol" w:hAnsi="Symbol" w:cs="Symbol" w:hint="default"/>
        <w:w w:val="100"/>
        <w:sz w:val="22"/>
        <w:szCs w:val="22"/>
      </w:rPr>
    </w:lvl>
    <w:lvl w:ilvl="1" w:tplc="F4586F0E">
      <w:numFmt w:val="bullet"/>
      <w:lvlText w:val="•"/>
      <w:lvlJc w:val="left"/>
      <w:pPr>
        <w:ind w:left="1985" w:hanging="360"/>
      </w:pPr>
      <w:rPr>
        <w:rFonts w:hint="default"/>
      </w:rPr>
    </w:lvl>
    <w:lvl w:ilvl="2" w:tplc="EAD0EAFA">
      <w:numFmt w:val="bullet"/>
      <w:lvlText w:val="•"/>
      <w:lvlJc w:val="left"/>
      <w:pPr>
        <w:ind w:left="3071" w:hanging="360"/>
      </w:pPr>
      <w:rPr>
        <w:rFonts w:hint="default"/>
      </w:rPr>
    </w:lvl>
    <w:lvl w:ilvl="3" w:tplc="0C3EFB52">
      <w:numFmt w:val="bullet"/>
      <w:lvlText w:val="•"/>
      <w:lvlJc w:val="left"/>
      <w:pPr>
        <w:ind w:left="4157" w:hanging="360"/>
      </w:pPr>
      <w:rPr>
        <w:rFonts w:hint="default"/>
      </w:rPr>
    </w:lvl>
    <w:lvl w:ilvl="4" w:tplc="414EA0DC">
      <w:numFmt w:val="bullet"/>
      <w:lvlText w:val="•"/>
      <w:lvlJc w:val="left"/>
      <w:pPr>
        <w:ind w:left="5242" w:hanging="360"/>
      </w:pPr>
      <w:rPr>
        <w:rFonts w:hint="default"/>
      </w:rPr>
    </w:lvl>
    <w:lvl w:ilvl="5" w:tplc="A9F24DFE">
      <w:numFmt w:val="bullet"/>
      <w:lvlText w:val="•"/>
      <w:lvlJc w:val="left"/>
      <w:pPr>
        <w:ind w:left="6328" w:hanging="360"/>
      </w:pPr>
      <w:rPr>
        <w:rFonts w:hint="default"/>
      </w:rPr>
    </w:lvl>
    <w:lvl w:ilvl="6" w:tplc="73924B78">
      <w:numFmt w:val="bullet"/>
      <w:lvlText w:val="•"/>
      <w:lvlJc w:val="left"/>
      <w:pPr>
        <w:ind w:left="7414" w:hanging="360"/>
      </w:pPr>
      <w:rPr>
        <w:rFonts w:hint="default"/>
      </w:rPr>
    </w:lvl>
    <w:lvl w:ilvl="7" w:tplc="C9322FAC">
      <w:numFmt w:val="bullet"/>
      <w:lvlText w:val="•"/>
      <w:lvlJc w:val="left"/>
      <w:pPr>
        <w:ind w:left="8499" w:hanging="360"/>
      </w:pPr>
      <w:rPr>
        <w:rFonts w:hint="default"/>
      </w:rPr>
    </w:lvl>
    <w:lvl w:ilvl="8" w:tplc="5C3E35C4">
      <w:numFmt w:val="bullet"/>
      <w:lvlText w:val="•"/>
      <w:lvlJc w:val="left"/>
      <w:pPr>
        <w:ind w:left="9585" w:hanging="360"/>
      </w:pPr>
      <w:rPr>
        <w:rFonts w:hint="default"/>
      </w:rPr>
    </w:lvl>
  </w:abstractNum>
  <w:abstractNum w:abstractNumId="24">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25">
    <w:nsid w:val="11947F48"/>
    <w:multiLevelType w:val="hybridMultilevel"/>
    <w:tmpl w:val="95488D98"/>
    <w:lvl w:ilvl="0" w:tplc="905C8602">
      <w:numFmt w:val="bullet"/>
      <w:lvlText w:val=""/>
      <w:lvlJc w:val="left"/>
      <w:pPr>
        <w:ind w:left="825" w:hanging="360"/>
      </w:pPr>
      <w:rPr>
        <w:rFonts w:ascii="Symbol" w:eastAsia="Symbol" w:hAnsi="Symbol" w:cs="Symbol" w:hint="default"/>
        <w:w w:val="100"/>
        <w:sz w:val="22"/>
        <w:szCs w:val="22"/>
      </w:rPr>
    </w:lvl>
    <w:lvl w:ilvl="1" w:tplc="9D7653D2">
      <w:numFmt w:val="bullet"/>
      <w:lvlText w:val="•"/>
      <w:lvlJc w:val="left"/>
      <w:pPr>
        <w:ind w:left="1899" w:hanging="360"/>
      </w:pPr>
      <w:rPr>
        <w:rFonts w:hint="default"/>
      </w:rPr>
    </w:lvl>
    <w:lvl w:ilvl="2" w:tplc="33E2CFD8">
      <w:numFmt w:val="bullet"/>
      <w:lvlText w:val="•"/>
      <w:lvlJc w:val="left"/>
      <w:pPr>
        <w:ind w:left="2978" w:hanging="360"/>
      </w:pPr>
      <w:rPr>
        <w:rFonts w:hint="default"/>
      </w:rPr>
    </w:lvl>
    <w:lvl w:ilvl="3" w:tplc="1F0C7672">
      <w:numFmt w:val="bullet"/>
      <w:lvlText w:val="•"/>
      <w:lvlJc w:val="left"/>
      <w:pPr>
        <w:ind w:left="4058" w:hanging="360"/>
      </w:pPr>
      <w:rPr>
        <w:rFonts w:hint="default"/>
      </w:rPr>
    </w:lvl>
    <w:lvl w:ilvl="4" w:tplc="6FD0DE26">
      <w:numFmt w:val="bullet"/>
      <w:lvlText w:val="•"/>
      <w:lvlJc w:val="left"/>
      <w:pPr>
        <w:ind w:left="5137" w:hanging="360"/>
      </w:pPr>
      <w:rPr>
        <w:rFonts w:hint="default"/>
      </w:rPr>
    </w:lvl>
    <w:lvl w:ilvl="5" w:tplc="F1889E38">
      <w:numFmt w:val="bullet"/>
      <w:lvlText w:val="•"/>
      <w:lvlJc w:val="left"/>
      <w:pPr>
        <w:ind w:left="6217" w:hanging="360"/>
      </w:pPr>
      <w:rPr>
        <w:rFonts w:hint="default"/>
      </w:rPr>
    </w:lvl>
    <w:lvl w:ilvl="6" w:tplc="423C6F44">
      <w:numFmt w:val="bullet"/>
      <w:lvlText w:val="•"/>
      <w:lvlJc w:val="left"/>
      <w:pPr>
        <w:ind w:left="7296" w:hanging="360"/>
      </w:pPr>
      <w:rPr>
        <w:rFonts w:hint="default"/>
      </w:rPr>
    </w:lvl>
    <w:lvl w:ilvl="7" w:tplc="0944D5CC">
      <w:numFmt w:val="bullet"/>
      <w:lvlText w:val="•"/>
      <w:lvlJc w:val="left"/>
      <w:pPr>
        <w:ind w:left="8375" w:hanging="360"/>
      </w:pPr>
      <w:rPr>
        <w:rFonts w:hint="default"/>
      </w:rPr>
    </w:lvl>
    <w:lvl w:ilvl="8" w:tplc="B4D01BC8">
      <w:numFmt w:val="bullet"/>
      <w:lvlText w:val="•"/>
      <w:lvlJc w:val="left"/>
      <w:pPr>
        <w:ind w:left="9455" w:hanging="360"/>
      </w:pPr>
      <w:rPr>
        <w:rFonts w:hint="default"/>
      </w:rPr>
    </w:lvl>
  </w:abstractNum>
  <w:abstractNum w:abstractNumId="26">
    <w:nsid w:val="127E2B58"/>
    <w:multiLevelType w:val="hybridMultilevel"/>
    <w:tmpl w:val="F9CCD182"/>
    <w:lvl w:ilvl="0" w:tplc="0BEEF67C">
      <w:numFmt w:val="bullet"/>
      <w:lvlText w:val=""/>
      <w:lvlJc w:val="left"/>
      <w:pPr>
        <w:ind w:left="892" w:hanging="360"/>
      </w:pPr>
      <w:rPr>
        <w:rFonts w:ascii="Symbol" w:eastAsia="Symbol" w:hAnsi="Symbol" w:cs="Symbol" w:hint="default"/>
        <w:w w:val="100"/>
        <w:sz w:val="22"/>
        <w:szCs w:val="22"/>
      </w:rPr>
    </w:lvl>
    <w:lvl w:ilvl="1" w:tplc="4BDA7202">
      <w:numFmt w:val="bullet"/>
      <w:lvlText w:val="•"/>
      <w:lvlJc w:val="left"/>
      <w:pPr>
        <w:ind w:left="1985" w:hanging="360"/>
      </w:pPr>
      <w:rPr>
        <w:rFonts w:hint="default"/>
      </w:rPr>
    </w:lvl>
    <w:lvl w:ilvl="2" w:tplc="3120264A">
      <w:numFmt w:val="bullet"/>
      <w:lvlText w:val="•"/>
      <w:lvlJc w:val="left"/>
      <w:pPr>
        <w:ind w:left="3071" w:hanging="360"/>
      </w:pPr>
      <w:rPr>
        <w:rFonts w:hint="default"/>
      </w:rPr>
    </w:lvl>
    <w:lvl w:ilvl="3" w:tplc="5D7E39F4">
      <w:numFmt w:val="bullet"/>
      <w:lvlText w:val="•"/>
      <w:lvlJc w:val="left"/>
      <w:pPr>
        <w:ind w:left="4157" w:hanging="360"/>
      </w:pPr>
      <w:rPr>
        <w:rFonts w:hint="default"/>
      </w:rPr>
    </w:lvl>
    <w:lvl w:ilvl="4" w:tplc="BBDC7316">
      <w:numFmt w:val="bullet"/>
      <w:lvlText w:val="•"/>
      <w:lvlJc w:val="left"/>
      <w:pPr>
        <w:ind w:left="5242" w:hanging="360"/>
      </w:pPr>
      <w:rPr>
        <w:rFonts w:hint="default"/>
      </w:rPr>
    </w:lvl>
    <w:lvl w:ilvl="5" w:tplc="87183254">
      <w:numFmt w:val="bullet"/>
      <w:lvlText w:val="•"/>
      <w:lvlJc w:val="left"/>
      <w:pPr>
        <w:ind w:left="6328" w:hanging="360"/>
      </w:pPr>
      <w:rPr>
        <w:rFonts w:hint="default"/>
      </w:rPr>
    </w:lvl>
    <w:lvl w:ilvl="6" w:tplc="09A43F50">
      <w:numFmt w:val="bullet"/>
      <w:lvlText w:val="•"/>
      <w:lvlJc w:val="left"/>
      <w:pPr>
        <w:ind w:left="7414" w:hanging="360"/>
      </w:pPr>
      <w:rPr>
        <w:rFonts w:hint="default"/>
      </w:rPr>
    </w:lvl>
    <w:lvl w:ilvl="7" w:tplc="43D2666C">
      <w:numFmt w:val="bullet"/>
      <w:lvlText w:val="•"/>
      <w:lvlJc w:val="left"/>
      <w:pPr>
        <w:ind w:left="8499" w:hanging="360"/>
      </w:pPr>
      <w:rPr>
        <w:rFonts w:hint="default"/>
      </w:rPr>
    </w:lvl>
    <w:lvl w:ilvl="8" w:tplc="DA021038">
      <w:numFmt w:val="bullet"/>
      <w:lvlText w:val="•"/>
      <w:lvlJc w:val="left"/>
      <w:pPr>
        <w:ind w:left="9585" w:hanging="360"/>
      </w:pPr>
      <w:rPr>
        <w:rFonts w:hint="default"/>
      </w:rPr>
    </w:lvl>
  </w:abstractNum>
  <w:abstractNum w:abstractNumId="27">
    <w:nsid w:val="127E2DE1"/>
    <w:multiLevelType w:val="hybridMultilevel"/>
    <w:tmpl w:val="771CE87E"/>
    <w:lvl w:ilvl="0" w:tplc="B178B512">
      <w:numFmt w:val="bullet"/>
      <w:lvlText w:val=""/>
      <w:lvlJc w:val="left"/>
      <w:pPr>
        <w:ind w:left="859" w:hanging="360"/>
      </w:pPr>
      <w:rPr>
        <w:rFonts w:ascii="Symbol" w:eastAsia="Symbol" w:hAnsi="Symbol" w:cs="Symbol" w:hint="default"/>
        <w:w w:val="100"/>
        <w:sz w:val="22"/>
        <w:szCs w:val="22"/>
      </w:rPr>
    </w:lvl>
    <w:lvl w:ilvl="1" w:tplc="F404C136">
      <w:numFmt w:val="bullet"/>
      <w:lvlText w:val="•"/>
      <w:lvlJc w:val="left"/>
      <w:pPr>
        <w:ind w:left="1963" w:hanging="360"/>
      </w:pPr>
      <w:rPr>
        <w:rFonts w:hint="default"/>
      </w:rPr>
    </w:lvl>
    <w:lvl w:ilvl="2" w:tplc="B89E18E2">
      <w:numFmt w:val="bullet"/>
      <w:lvlText w:val="•"/>
      <w:lvlJc w:val="left"/>
      <w:pPr>
        <w:ind w:left="3067" w:hanging="360"/>
      </w:pPr>
      <w:rPr>
        <w:rFonts w:hint="default"/>
      </w:rPr>
    </w:lvl>
    <w:lvl w:ilvl="3" w:tplc="0E66A2B6">
      <w:numFmt w:val="bullet"/>
      <w:lvlText w:val="•"/>
      <w:lvlJc w:val="left"/>
      <w:pPr>
        <w:ind w:left="4171" w:hanging="360"/>
      </w:pPr>
      <w:rPr>
        <w:rFonts w:hint="default"/>
      </w:rPr>
    </w:lvl>
    <w:lvl w:ilvl="4" w:tplc="9F10AB6A">
      <w:numFmt w:val="bullet"/>
      <w:lvlText w:val="•"/>
      <w:lvlJc w:val="left"/>
      <w:pPr>
        <w:ind w:left="5275" w:hanging="360"/>
      </w:pPr>
      <w:rPr>
        <w:rFonts w:hint="default"/>
      </w:rPr>
    </w:lvl>
    <w:lvl w:ilvl="5" w:tplc="A7BA353E">
      <w:numFmt w:val="bullet"/>
      <w:lvlText w:val="•"/>
      <w:lvlJc w:val="left"/>
      <w:pPr>
        <w:ind w:left="6379" w:hanging="360"/>
      </w:pPr>
      <w:rPr>
        <w:rFonts w:hint="default"/>
      </w:rPr>
    </w:lvl>
    <w:lvl w:ilvl="6" w:tplc="F9C0028C">
      <w:numFmt w:val="bullet"/>
      <w:lvlText w:val="•"/>
      <w:lvlJc w:val="left"/>
      <w:pPr>
        <w:ind w:left="7482" w:hanging="360"/>
      </w:pPr>
      <w:rPr>
        <w:rFonts w:hint="default"/>
      </w:rPr>
    </w:lvl>
    <w:lvl w:ilvl="7" w:tplc="EDA4498A">
      <w:numFmt w:val="bullet"/>
      <w:lvlText w:val="•"/>
      <w:lvlJc w:val="left"/>
      <w:pPr>
        <w:ind w:left="8586" w:hanging="360"/>
      </w:pPr>
      <w:rPr>
        <w:rFonts w:hint="default"/>
      </w:rPr>
    </w:lvl>
    <w:lvl w:ilvl="8" w:tplc="CB9E1E6C">
      <w:numFmt w:val="bullet"/>
      <w:lvlText w:val="•"/>
      <w:lvlJc w:val="left"/>
      <w:pPr>
        <w:ind w:left="9690" w:hanging="360"/>
      </w:pPr>
      <w:rPr>
        <w:rFonts w:hint="default"/>
      </w:rPr>
    </w:lvl>
  </w:abstractNum>
  <w:abstractNum w:abstractNumId="28">
    <w:nsid w:val="13ED28AF"/>
    <w:multiLevelType w:val="hybridMultilevel"/>
    <w:tmpl w:val="EA5A269E"/>
    <w:lvl w:ilvl="0" w:tplc="C8447478">
      <w:numFmt w:val="bullet"/>
      <w:lvlText w:val=""/>
      <w:lvlJc w:val="left"/>
      <w:pPr>
        <w:ind w:left="825" w:hanging="360"/>
      </w:pPr>
      <w:rPr>
        <w:rFonts w:ascii="Symbol" w:eastAsia="Symbol" w:hAnsi="Symbol" w:cs="Symbol" w:hint="default"/>
        <w:w w:val="100"/>
        <w:sz w:val="22"/>
        <w:szCs w:val="22"/>
      </w:rPr>
    </w:lvl>
    <w:lvl w:ilvl="1" w:tplc="7E027ED4">
      <w:numFmt w:val="bullet"/>
      <w:lvlText w:val="•"/>
      <w:lvlJc w:val="left"/>
      <w:pPr>
        <w:ind w:left="1913" w:hanging="360"/>
      </w:pPr>
      <w:rPr>
        <w:rFonts w:hint="default"/>
      </w:rPr>
    </w:lvl>
    <w:lvl w:ilvl="2" w:tplc="FB96469C">
      <w:numFmt w:val="bullet"/>
      <w:lvlText w:val="•"/>
      <w:lvlJc w:val="left"/>
      <w:pPr>
        <w:ind w:left="3007" w:hanging="360"/>
      </w:pPr>
      <w:rPr>
        <w:rFonts w:hint="default"/>
      </w:rPr>
    </w:lvl>
    <w:lvl w:ilvl="3" w:tplc="6090CCD6">
      <w:numFmt w:val="bullet"/>
      <w:lvlText w:val="•"/>
      <w:lvlJc w:val="left"/>
      <w:pPr>
        <w:ind w:left="4101" w:hanging="360"/>
      </w:pPr>
      <w:rPr>
        <w:rFonts w:hint="default"/>
      </w:rPr>
    </w:lvl>
    <w:lvl w:ilvl="4" w:tplc="B9B87670">
      <w:numFmt w:val="bullet"/>
      <w:lvlText w:val="•"/>
      <w:lvlJc w:val="left"/>
      <w:pPr>
        <w:ind w:left="5194" w:hanging="360"/>
      </w:pPr>
      <w:rPr>
        <w:rFonts w:hint="default"/>
      </w:rPr>
    </w:lvl>
    <w:lvl w:ilvl="5" w:tplc="040EC93A">
      <w:numFmt w:val="bullet"/>
      <w:lvlText w:val="•"/>
      <w:lvlJc w:val="left"/>
      <w:pPr>
        <w:ind w:left="6288" w:hanging="360"/>
      </w:pPr>
      <w:rPr>
        <w:rFonts w:hint="default"/>
      </w:rPr>
    </w:lvl>
    <w:lvl w:ilvl="6" w:tplc="4270270A">
      <w:numFmt w:val="bullet"/>
      <w:lvlText w:val="•"/>
      <w:lvlJc w:val="left"/>
      <w:pPr>
        <w:ind w:left="7382" w:hanging="360"/>
      </w:pPr>
      <w:rPr>
        <w:rFonts w:hint="default"/>
      </w:rPr>
    </w:lvl>
    <w:lvl w:ilvl="7" w:tplc="04F20D28">
      <w:numFmt w:val="bullet"/>
      <w:lvlText w:val="•"/>
      <w:lvlJc w:val="left"/>
      <w:pPr>
        <w:ind w:left="8475" w:hanging="360"/>
      </w:pPr>
      <w:rPr>
        <w:rFonts w:hint="default"/>
      </w:rPr>
    </w:lvl>
    <w:lvl w:ilvl="8" w:tplc="3E1A0050">
      <w:numFmt w:val="bullet"/>
      <w:lvlText w:val="•"/>
      <w:lvlJc w:val="left"/>
      <w:pPr>
        <w:ind w:left="9569" w:hanging="360"/>
      </w:pPr>
      <w:rPr>
        <w:rFonts w:hint="default"/>
      </w:rPr>
    </w:lvl>
  </w:abstractNum>
  <w:abstractNum w:abstractNumId="29">
    <w:nsid w:val="153E0F46"/>
    <w:multiLevelType w:val="hybridMultilevel"/>
    <w:tmpl w:val="8A6AAC62"/>
    <w:lvl w:ilvl="0" w:tplc="89ECC4E2">
      <w:start w:val="2"/>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0">
    <w:nsid w:val="15981099"/>
    <w:multiLevelType w:val="hybridMultilevel"/>
    <w:tmpl w:val="D3D8ADCA"/>
    <w:lvl w:ilvl="0" w:tplc="ADB6A614">
      <w:numFmt w:val="bullet"/>
      <w:lvlText w:val=""/>
      <w:lvlJc w:val="left"/>
      <w:pPr>
        <w:ind w:left="825" w:hanging="360"/>
      </w:pPr>
      <w:rPr>
        <w:rFonts w:ascii="Symbol" w:eastAsia="Symbol" w:hAnsi="Symbol" w:cs="Symbol" w:hint="default"/>
        <w:w w:val="100"/>
        <w:sz w:val="24"/>
        <w:szCs w:val="24"/>
      </w:rPr>
    </w:lvl>
    <w:lvl w:ilvl="1" w:tplc="E91C8212">
      <w:numFmt w:val="bullet"/>
      <w:lvlText w:val="•"/>
      <w:lvlJc w:val="left"/>
      <w:pPr>
        <w:ind w:left="1970" w:hanging="360"/>
      </w:pPr>
      <w:rPr>
        <w:rFonts w:hint="default"/>
      </w:rPr>
    </w:lvl>
    <w:lvl w:ilvl="2" w:tplc="807EDAC2">
      <w:numFmt w:val="bullet"/>
      <w:lvlText w:val="•"/>
      <w:lvlJc w:val="left"/>
      <w:pPr>
        <w:ind w:left="3120" w:hanging="360"/>
      </w:pPr>
      <w:rPr>
        <w:rFonts w:hint="default"/>
      </w:rPr>
    </w:lvl>
    <w:lvl w:ilvl="3" w:tplc="D8AA915E">
      <w:numFmt w:val="bullet"/>
      <w:lvlText w:val="•"/>
      <w:lvlJc w:val="left"/>
      <w:pPr>
        <w:ind w:left="4270" w:hanging="360"/>
      </w:pPr>
      <w:rPr>
        <w:rFonts w:hint="default"/>
      </w:rPr>
    </w:lvl>
    <w:lvl w:ilvl="4" w:tplc="5F22F826">
      <w:numFmt w:val="bullet"/>
      <w:lvlText w:val="•"/>
      <w:lvlJc w:val="left"/>
      <w:pPr>
        <w:ind w:left="5420" w:hanging="360"/>
      </w:pPr>
      <w:rPr>
        <w:rFonts w:hint="default"/>
      </w:rPr>
    </w:lvl>
    <w:lvl w:ilvl="5" w:tplc="62ACB622">
      <w:numFmt w:val="bullet"/>
      <w:lvlText w:val="•"/>
      <w:lvlJc w:val="left"/>
      <w:pPr>
        <w:ind w:left="6571" w:hanging="360"/>
      </w:pPr>
      <w:rPr>
        <w:rFonts w:hint="default"/>
      </w:rPr>
    </w:lvl>
    <w:lvl w:ilvl="6" w:tplc="AF3E6382">
      <w:numFmt w:val="bullet"/>
      <w:lvlText w:val="•"/>
      <w:lvlJc w:val="left"/>
      <w:pPr>
        <w:ind w:left="7721" w:hanging="360"/>
      </w:pPr>
      <w:rPr>
        <w:rFonts w:hint="default"/>
      </w:rPr>
    </w:lvl>
    <w:lvl w:ilvl="7" w:tplc="C78A711A">
      <w:numFmt w:val="bullet"/>
      <w:lvlText w:val="•"/>
      <w:lvlJc w:val="left"/>
      <w:pPr>
        <w:ind w:left="8871" w:hanging="360"/>
      </w:pPr>
      <w:rPr>
        <w:rFonts w:hint="default"/>
      </w:rPr>
    </w:lvl>
    <w:lvl w:ilvl="8" w:tplc="5AC81008">
      <w:numFmt w:val="bullet"/>
      <w:lvlText w:val="•"/>
      <w:lvlJc w:val="left"/>
      <w:pPr>
        <w:ind w:left="10021" w:hanging="360"/>
      </w:pPr>
      <w:rPr>
        <w:rFonts w:hint="default"/>
      </w:rPr>
    </w:lvl>
  </w:abstractNum>
  <w:abstractNum w:abstractNumId="31">
    <w:nsid w:val="16BD0259"/>
    <w:multiLevelType w:val="hybridMultilevel"/>
    <w:tmpl w:val="8BA267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33">
    <w:nsid w:val="184A1179"/>
    <w:multiLevelType w:val="hybridMultilevel"/>
    <w:tmpl w:val="2256C5EA"/>
    <w:lvl w:ilvl="0" w:tplc="26EC787E">
      <w:numFmt w:val="bullet"/>
      <w:lvlText w:val=""/>
      <w:lvlJc w:val="left"/>
      <w:pPr>
        <w:ind w:left="825" w:hanging="360"/>
      </w:pPr>
      <w:rPr>
        <w:rFonts w:ascii="Symbol" w:eastAsia="Symbol" w:hAnsi="Symbol" w:cs="Symbol" w:hint="default"/>
        <w:w w:val="100"/>
        <w:sz w:val="22"/>
        <w:szCs w:val="22"/>
      </w:rPr>
    </w:lvl>
    <w:lvl w:ilvl="1" w:tplc="1A4EAB74">
      <w:numFmt w:val="bullet"/>
      <w:lvlText w:val="•"/>
      <w:lvlJc w:val="left"/>
      <w:pPr>
        <w:ind w:left="1984" w:hanging="360"/>
      </w:pPr>
      <w:rPr>
        <w:rFonts w:hint="default"/>
      </w:rPr>
    </w:lvl>
    <w:lvl w:ilvl="2" w:tplc="21949DD0">
      <w:numFmt w:val="bullet"/>
      <w:lvlText w:val="•"/>
      <w:lvlJc w:val="left"/>
      <w:pPr>
        <w:ind w:left="3149" w:hanging="360"/>
      </w:pPr>
      <w:rPr>
        <w:rFonts w:hint="default"/>
      </w:rPr>
    </w:lvl>
    <w:lvl w:ilvl="3" w:tplc="D1CE7916">
      <w:numFmt w:val="bullet"/>
      <w:lvlText w:val="•"/>
      <w:lvlJc w:val="left"/>
      <w:pPr>
        <w:ind w:left="4313" w:hanging="360"/>
      </w:pPr>
      <w:rPr>
        <w:rFonts w:hint="default"/>
      </w:rPr>
    </w:lvl>
    <w:lvl w:ilvl="4" w:tplc="AE206EFC">
      <w:numFmt w:val="bullet"/>
      <w:lvlText w:val="•"/>
      <w:lvlJc w:val="left"/>
      <w:pPr>
        <w:ind w:left="5478" w:hanging="360"/>
      </w:pPr>
      <w:rPr>
        <w:rFonts w:hint="default"/>
      </w:rPr>
    </w:lvl>
    <w:lvl w:ilvl="5" w:tplc="1C6E2262">
      <w:numFmt w:val="bullet"/>
      <w:lvlText w:val="•"/>
      <w:lvlJc w:val="left"/>
      <w:pPr>
        <w:ind w:left="6642" w:hanging="360"/>
      </w:pPr>
      <w:rPr>
        <w:rFonts w:hint="default"/>
      </w:rPr>
    </w:lvl>
    <w:lvl w:ilvl="6" w:tplc="69927CBA">
      <w:numFmt w:val="bullet"/>
      <w:lvlText w:val="•"/>
      <w:lvlJc w:val="left"/>
      <w:pPr>
        <w:ind w:left="7807" w:hanging="360"/>
      </w:pPr>
      <w:rPr>
        <w:rFonts w:hint="default"/>
      </w:rPr>
    </w:lvl>
    <w:lvl w:ilvl="7" w:tplc="7BE43898">
      <w:numFmt w:val="bullet"/>
      <w:lvlText w:val="•"/>
      <w:lvlJc w:val="left"/>
      <w:pPr>
        <w:ind w:left="8971" w:hanging="360"/>
      </w:pPr>
      <w:rPr>
        <w:rFonts w:hint="default"/>
      </w:rPr>
    </w:lvl>
    <w:lvl w:ilvl="8" w:tplc="6ABC23BA">
      <w:numFmt w:val="bullet"/>
      <w:lvlText w:val="•"/>
      <w:lvlJc w:val="left"/>
      <w:pPr>
        <w:ind w:left="10136" w:hanging="360"/>
      </w:pPr>
      <w:rPr>
        <w:rFonts w:hint="default"/>
      </w:rPr>
    </w:lvl>
  </w:abstractNum>
  <w:abstractNum w:abstractNumId="34">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1C9C48ED"/>
    <w:multiLevelType w:val="hybridMultilevel"/>
    <w:tmpl w:val="F90A9DEA"/>
    <w:lvl w:ilvl="0" w:tplc="7FE29274">
      <w:numFmt w:val="bullet"/>
      <w:lvlText w:val=""/>
      <w:lvlJc w:val="left"/>
      <w:pPr>
        <w:ind w:left="825" w:hanging="360"/>
      </w:pPr>
      <w:rPr>
        <w:rFonts w:ascii="Symbol" w:eastAsia="Symbol" w:hAnsi="Symbol" w:cs="Symbol" w:hint="default"/>
        <w:w w:val="100"/>
        <w:sz w:val="22"/>
        <w:szCs w:val="22"/>
      </w:rPr>
    </w:lvl>
    <w:lvl w:ilvl="1" w:tplc="D02CB0E2">
      <w:numFmt w:val="bullet"/>
      <w:lvlText w:val="•"/>
      <w:lvlJc w:val="left"/>
      <w:pPr>
        <w:ind w:left="1927" w:hanging="360"/>
      </w:pPr>
      <w:rPr>
        <w:rFonts w:hint="default"/>
      </w:rPr>
    </w:lvl>
    <w:lvl w:ilvl="2" w:tplc="473C4286">
      <w:numFmt w:val="bullet"/>
      <w:lvlText w:val="•"/>
      <w:lvlJc w:val="left"/>
      <w:pPr>
        <w:ind w:left="3035" w:hanging="360"/>
      </w:pPr>
      <w:rPr>
        <w:rFonts w:hint="default"/>
      </w:rPr>
    </w:lvl>
    <w:lvl w:ilvl="3" w:tplc="95766298">
      <w:numFmt w:val="bullet"/>
      <w:lvlText w:val="•"/>
      <w:lvlJc w:val="left"/>
      <w:pPr>
        <w:ind w:left="4143" w:hanging="360"/>
      </w:pPr>
      <w:rPr>
        <w:rFonts w:hint="default"/>
      </w:rPr>
    </w:lvl>
    <w:lvl w:ilvl="4" w:tplc="DE5271DA">
      <w:numFmt w:val="bullet"/>
      <w:lvlText w:val="•"/>
      <w:lvlJc w:val="left"/>
      <w:pPr>
        <w:ind w:left="5251" w:hanging="360"/>
      </w:pPr>
      <w:rPr>
        <w:rFonts w:hint="default"/>
      </w:rPr>
    </w:lvl>
    <w:lvl w:ilvl="5" w:tplc="192643A2">
      <w:numFmt w:val="bullet"/>
      <w:lvlText w:val="•"/>
      <w:lvlJc w:val="left"/>
      <w:pPr>
        <w:ind w:left="6359" w:hanging="360"/>
      </w:pPr>
      <w:rPr>
        <w:rFonts w:hint="default"/>
      </w:rPr>
    </w:lvl>
    <w:lvl w:ilvl="6" w:tplc="1BE0A49C">
      <w:numFmt w:val="bullet"/>
      <w:lvlText w:val="•"/>
      <w:lvlJc w:val="left"/>
      <w:pPr>
        <w:ind w:left="7466" w:hanging="360"/>
      </w:pPr>
      <w:rPr>
        <w:rFonts w:hint="default"/>
      </w:rPr>
    </w:lvl>
    <w:lvl w:ilvl="7" w:tplc="A04C07DA">
      <w:numFmt w:val="bullet"/>
      <w:lvlText w:val="•"/>
      <w:lvlJc w:val="left"/>
      <w:pPr>
        <w:ind w:left="8574" w:hanging="360"/>
      </w:pPr>
      <w:rPr>
        <w:rFonts w:hint="default"/>
      </w:rPr>
    </w:lvl>
    <w:lvl w:ilvl="8" w:tplc="7C36A47C">
      <w:numFmt w:val="bullet"/>
      <w:lvlText w:val="•"/>
      <w:lvlJc w:val="left"/>
      <w:pPr>
        <w:ind w:left="9682" w:hanging="360"/>
      </w:pPr>
      <w:rPr>
        <w:rFonts w:hint="default"/>
      </w:rPr>
    </w:lvl>
  </w:abstractNum>
  <w:abstractNum w:abstractNumId="36">
    <w:nsid w:val="1CF526CA"/>
    <w:multiLevelType w:val="hybridMultilevel"/>
    <w:tmpl w:val="AE348BAE"/>
    <w:lvl w:ilvl="0" w:tplc="14AECEF4">
      <w:numFmt w:val="bullet"/>
      <w:lvlText w:val=""/>
      <w:lvlJc w:val="left"/>
      <w:pPr>
        <w:ind w:left="825" w:hanging="360"/>
      </w:pPr>
      <w:rPr>
        <w:rFonts w:ascii="Symbol" w:eastAsia="Symbol" w:hAnsi="Symbol" w:cs="Symbol" w:hint="default"/>
        <w:w w:val="100"/>
        <w:sz w:val="22"/>
        <w:szCs w:val="22"/>
      </w:rPr>
    </w:lvl>
    <w:lvl w:ilvl="1" w:tplc="E250D244">
      <w:numFmt w:val="bullet"/>
      <w:lvlText w:val="•"/>
      <w:lvlJc w:val="left"/>
      <w:pPr>
        <w:ind w:left="1899" w:hanging="360"/>
      </w:pPr>
      <w:rPr>
        <w:rFonts w:hint="default"/>
      </w:rPr>
    </w:lvl>
    <w:lvl w:ilvl="2" w:tplc="377630A8">
      <w:numFmt w:val="bullet"/>
      <w:lvlText w:val="•"/>
      <w:lvlJc w:val="left"/>
      <w:pPr>
        <w:ind w:left="2978" w:hanging="360"/>
      </w:pPr>
      <w:rPr>
        <w:rFonts w:hint="default"/>
      </w:rPr>
    </w:lvl>
    <w:lvl w:ilvl="3" w:tplc="E990DB16">
      <w:numFmt w:val="bullet"/>
      <w:lvlText w:val="•"/>
      <w:lvlJc w:val="left"/>
      <w:pPr>
        <w:ind w:left="4058" w:hanging="360"/>
      </w:pPr>
      <w:rPr>
        <w:rFonts w:hint="default"/>
      </w:rPr>
    </w:lvl>
    <w:lvl w:ilvl="4" w:tplc="79482D0C">
      <w:numFmt w:val="bullet"/>
      <w:lvlText w:val="•"/>
      <w:lvlJc w:val="left"/>
      <w:pPr>
        <w:ind w:left="5137" w:hanging="360"/>
      </w:pPr>
      <w:rPr>
        <w:rFonts w:hint="default"/>
      </w:rPr>
    </w:lvl>
    <w:lvl w:ilvl="5" w:tplc="80A24560">
      <w:numFmt w:val="bullet"/>
      <w:lvlText w:val="•"/>
      <w:lvlJc w:val="left"/>
      <w:pPr>
        <w:ind w:left="6217" w:hanging="360"/>
      </w:pPr>
      <w:rPr>
        <w:rFonts w:hint="default"/>
      </w:rPr>
    </w:lvl>
    <w:lvl w:ilvl="6" w:tplc="E91A3106">
      <w:numFmt w:val="bullet"/>
      <w:lvlText w:val="•"/>
      <w:lvlJc w:val="left"/>
      <w:pPr>
        <w:ind w:left="7296" w:hanging="360"/>
      </w:pPr>
      <w:rPr>
        <w:rFonts w:hint="default"/>
      </w:rPr>
    </w:lvl>
    <w:lvl w:ilvl="7" w:tplc="2F8207BE">
      <w:numFmt w:val="bullet"/>
      <w:lvlText w:val="•"/>
      <w:lvlJc w:val="left"/>
      <w:pPr>
        <w:ind w:left="8375" w:hanging="360"/>
      </w:pPr>
      <w:rPr>
        <w:rFonts w:hint="default"/>
      </w:rPr>
    </w:lvl>
    <w:lvl w:ilvl="8" w:tplc="6A06EE94">
      <w:numFmt w:val="bullet"/>
      <w:lvlText w:val="•"/>
      <w:lvlJc w:val="left"/>
      <w:pPr>
        <w:ind w:left="9455" w:hanging="360"/>
      </w:pPr>
      <w:rPr>
        <w:rFonts w:hint="default"/>
      </w:rPr>
    </w:lvl>
  </w:abstractNum>
  <w:abstractNum w:abstractNumId="37">
    <w:nsid w:val="1E113407"/>
    <w:multiLevelType w:val="hybridMultilevel"/>
    <w:tmpl w:val="71B6EA42"/>
    <w:lvl w:ilvl="0" w:tplc="0BEEF67C">
      <w:numFmt w:val="bullet"/>
      <w:lvlText w:val=""/>
      <w:lvlJc w:val="left"/>
      <w:pPr>
        <w:ind w:left="465" w:hanging="360"/>
      </w:pPr>
      <w:rPr>
        <w:rFonts w:ascii="Symbol" w:eastAsia="Symbol" w:hAnsi="Symbol" w:cs="Symbol" w:hint="default"/>
        <w:w w:val="100"/>
        <w:sz w:val="22"/>
        <w:szCs w:val="22"/>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38">
    <w:nsid w:val="20145FA1"/>
    <w:multiLevelType w:val="hybridMultilevel"/>
    <w:tmpl w:val="BC5A83AE"/>
    <w:lvl w:ilvl="0" w:tplc="13228356">
      <w:numFmt w:val="bullet"/>
      <w:lvlText w:val=""/>
      <w:lvlJc w:val="left"/>
      <w:pPr>
        <w:ind w:left="883" w:hanging="360"/>
      </w:pPr>
      <w:rPr>
        <w:rFonts w:ascii="Symbol" w:eastAsia="Symbol" w:hAnsi="Symbol" w:cs="Symbol" w:hint="default"/>
        <w:w w:val="100"/>
        <w:sz w:val="22"/>
        <w:szCs w:val="22"/>
      </w:rPr>
    </w:lvl>
    <w:lvl w:ilvl="1" w:tplc="F454DAF4">
      <w:numFmt w:val="bullet"/>
      <w:lvlText w:val="•"/>
      <w:lvlJc w:val="left"/>
      <w:pPr>
        <w:ind w:left="1953" w:hanging="360"/>
      </w:pPr>
      <w:rPr>
        <w:rFonts w:hint="default"/>
      </w:rPr>
    </w:lvl>
    <w:lvl w:ilvl="2" w:tplc="44445F3A">
      <w:numFmt w:val="bullet"/>
      <w:lvlText w:val="•"/>
      <w:lvlJc w:val="left"/>
      <w:pPr>
        <w:ind w:left="3026" w:hanging="360"/>
      </w:pPr>
      <w:rPr>
        <w:rFonts w:hint="default"/>
      </w:rPr>
    </w:lvl>
    <w:lvl w:ilvl="3" w:tplc="AD76242A">
      <w:numFmt w:val="bullet"/>
      <w:lvlText w:val="•"/>
      <w:lvlJc w:val="left"/>
      <w:pPr>
        <w:ind w:left="4100" w:hanging="360"/>
      </w:pPr>
      <w:rPr>
        <w:rFonts w:hint="default"/>
      </w:rPr>
    </w:lvl>
    <w:lvl w:ilvl="4" w:tplc="B734E412">
      <w:numFmt w:val="bullet"/>
      <w:lvlText w:val="•"/>
      <w:lvlJc w:val="left"/>
      <w:pPr>
        <w:ind w:left="5173" w:hanging="360"/>
      </w:pPr>
      <w:rPr>
        <w:rFonts w:hint="default"/>
      </w:rPr>
    </w:lvl>
    <w:lvl w:ilvl="5" w:tplc="13B21240">
      <w:numFmt w:val="bullet"/>
      <w:lvlText w:val="•"/>
      <w:lvlJc w:val="left"/>
      <w:pPr>
        <w:ind w:left="6247" w:hanging="360"/>
      </w:pPr>
      <w:rPr>
        <w:rFonts w:hint="default"/>
      </w:rPr>
    </w:lvl>
    <w:lvl w:ilvl="6" w:tplc="97F29828">
      <w:numFmt w:val="bullet"/>
      <w:lvlText w:val="•"/>
      <w:lvlJc w:val="left"/>
      <w:pPr>
        <w:ind w:left="7320" w:hanging="360"/>
      </w:pPr>
      <w:rPr>
        <w:rFonts w:hint="default"/>
      </w:rPr>
    </w:lvl>
    <w:lvl w:ilvl="7" w:tplc="A230B11A">
      <w:numFmt w:val="bullet"/>
      <w:lvlText w:val="•"/>
      <w:lvlJc w:val="left"/>
      <w:pPr>
        <w:ind w:left="8393" w:hanging="360"/>
      </w:pPr>
      <w:rPr>
        <w:rFonts w:hint="default"/>
      </w:rPr>
    </w:lvl>
    <w:lvl w:ilvl="8" w:tplc="CAC205E6">
      <w:numFmt w:val="bullet"/>
      <w:lvlText w:val="•"/>
      <w:lvlJc w:val="left"/>
      <w:pPr>
        <w:ind w:left="9467" w:hanging="360"/>
      </w:pPr>
      <w:rPr>
        <w:rFonts w:hint="default"/>
      </w:rPr>
    </w:lvl>
  </w:abstractNum>
  <w:abstractNum w:abstractNumId="39">
    <w:nsid w:val="20726881"/>
    <w:multiLevelType w:val="hybridMultilevel"/>
    <w:tmpl w:val="DBDCFFA6"/>
    <w:lvl w:ilvl="0" w:tplc="0BEEF67C">
      <w:numFmt w:val="bullet"/>
      <w:lvlText w:val=""/>
      <w:lvlJc w:val="left"/>
      <w:pPr>
        <w:ind w:left="1069" w:hanging="360"/>
      </w:pPr>
      <w:rPr>
        <w:rFonts w:ascii="Symbol" w:eastAsia="Symbol" w:hAnsi="Symbol" w:cs="Symbol" w:hint="default"/>
        <w:w w:val="100"/>
        <w:sz w:val="22"/>
        <w:szCs w:val="22"/>
      </w:rPr>
    </w:lvl>
    <w:lvl w:ilvl="1" w:tplc="9AEE4492">
      <w:numFmt w:val="bullet"/>
      <w:lvlText w:val="•"/>
      <w:lvlJc w:val="left"/>
      <w:pPr>
        <w:ind w:left="2162" w:hanging="360"/>
      </w:pPr>
      <w:rPr>
        <w:rFonts w:hint="default"/>
      </w:rPr>
    </w:lvl>
    <w:lvl w:ilvl="2" w:tplc="13D4EDDA">
      <w:numFmt w:val="bullet"/>
      <w:lvlText w:val="•"/>
      <w:lvlJc w:val="left"/>
      <w:pPr>
        <w:ind w:left="3248" w:hanging="360"/>
      </w:pPr>
      <w:rPr>
        <w:rFonts w:hint="default"/>
      </w:rPr>
    </w:lvl>
    <w:lvl w:ilvl="3" w:tplc="68A4E30A">
      <w:numFmt w:val="bullet"/>
      <w:lvlText w:val="•"/>
      <w:lvlJc w:val="left"/>
      <w:pPr>
        <w:ind w:left="4334" w:hanging="360"/>
      </w:pPr>
      <w:rPr>
        <w:rFonts w:hint="default"/>
      </w:rPr>
    </w:lvl>
    <w:lvl w:ilvl="4" w:tplc="92622DEA">
      <w:numFmt w:val="bullet"/>
      <w:lvlText w:val="•"/>
      <w:lvlJc w:val="left"/>
      <w:pPr>
        <w:ind w:left="5419" w:hanging="360"/>
      </w:pPr>
      <w:rPr>
        <w:rFonts w:hint="default"/>
      </w:rPr>
    </w:lvl>
    <w:lvl w:ilvl="5" w:tplc="E63649D0">
      <w:numFmt w:val="bullet"/>
      <w:lvlText w:val="•"/>
      <w:lvlJc w:val="left"/>
      <w:pPr>
        <w:ind w:left="6505" w:hanging="360"/>
      </w:pPr>
      <w:rPr>
        <w:rFonts w:hint="default"/>
      </w:rPr>
    </w:lvl>
    <w:lvl w:ilvl="6" w:tplc="2C1C9060">
      <w:numFmt w:val="bullet"/>
      <w:lvlText w:val="•"/>
      <w:lvlJc w:val="left"/>
      <w:pPr>
        <w:ind w:left="7591" w:hanging="360"/>
      </w:pPr>
      <w:rPr>
        <w:rFonts w:hint="default"/>
      </w:rPr>
    </w:lvl>
    <w:lvl w:ilvl="7" w:tplc="359059C6">
      <w:numFmt w:val="bullet"/>
      <w:lvlText w:val="•"/>
      <w:lvlJc w:val="left"/>
      <w:pPr>
        <w:ind w:left="8676" w:hanging="360"/>
      </w:pPr>
      <w:rPr>
        <w:rFonts w:hint="default"/>
      </w:rPr>
    </w:lvl>
    <w:lvl w:ilvl="8" w:tplc="5718CC48">
      <w:numFmt w:val="bullet"/>
      <w:lvlText w:val="•"/>
      <w:lvlJc w:val="left"/>
      <w:pPr>
        <w:ind w:left="9762" w:hanging="360"/>
      </w:pPr>
      <w:rPr>
        <w:rFonts w:hint="default"/>
      </w:rPr>
    </w:lvl>
  </w:abstractNum>
  <w:abstractNum w:abstractNumId="40">
    <w:nsid w:val="20B879A6"/>
    <w:multiLevelType w:val="hybridMultilevel"/>
    <w:tmpl w:val="73AAD88A"/>
    <w:lvl w:ilvl="0" w:tplc="CAFE1B96">
      <w:numFmt w:val="bullet"/>
      <w:lvlText w:val=""/>
      <w:lvlJc w:val="left"/>
      <w:pPr>
        <w:ind w:left="825" w:hanging="360"/>
      </w:pPr>
      <w:rPr>
        <w:rFonts w:ascii="Symbol" w:eastAsia="Symbol" w:hAnsi="Symbol" w:cs="Symbol" w:hint="default"/>
        <w:w w:val="100"/>
        <w:sz w:val="22"/>
        <w:szCs w:val="22"/>
      </w:rPr>
    </w:lvl>
    <w:lvl w:ilvl="1" w:tplc="B6241016">
      <w:numFmt w:val="bullet"/>
      <w:lvlText w:val="•"/>
      <w:lvlJc w:val="left"/>
      <w:pPr>
        <w:ind w:left="1899" w:hanging="360"/>
      </w:pPr>
      <w:rPr>
        <w:rFonts w:hint="default"/>
      </w:rPr>
    </w:lvl>
    <w:lvl w:ilvl="2" w:tplc="6F8488FC">
      <w:numFmt w:val="bullet"/>
      <w:lvlText w:val="•"/>
      <w:lvlJc w:val="left"/>
      <w:pPr>
        <w:ind w:left="2979" w:hanging="360"/>
      </w:pPr>
      <w:rPr>
        <w:rFonts w:hint="default"/>
      </w:rPr>
    </w:lvl>
    <w:lvl w:ilvl="3" w:tplc="92146F26">
      <w:numFmt w:val="bullet"/>
      <w:lvlText w:val="•"/>
      <w:lvlJc w:val="left"/>
      <w:pPr>
        <w:ind w:left="4058" w:hanging="360"/>
      </w:pPr>
      <w:rPr>
        <w:rFonts w:hint="default"/>
      </w:rPr>
    </w:lvl>
    <w:lvl w:ilvl="4" w:tplc="9856CA10">
      <w:numFmt w:val="bullet"/>
      <w:lvlText w:val="•"/>
      <w:lvlJc w:val="left"/>
      <w:pPr>
        <w:ind w:left="5138" w:hanging="360"/>
      </w:pPr>
      <w:rPr>
        <w:rFonts w:hint="default"/>
      </w:rPr>
    </w:lvl>
    <w:lvl w:ilvl="5" w:tplc="783621B8">
      <w:numFmt w:val="bullet"/>
      <w:lvlText w:val="•"/>
      <w:lvlJc w:val="left"/>
      <w:pPr>
        <w:ind w:left="6217" w:hanging="360"/>
      </w:pPr>
      <w:rPr>
        <w:rFonts w:hint="default"/>
      </w:rPr>
    </w:lvl>
    <w:lvl w:ilvl="6" w:tplc="D2048894">
      <w:numFmt w:val="bullet"/>
      <w:lvlText w:val="•"/>
      <w:lvlJc w:val="left"/>
      <w:pPr>
        <w:ind w:left="7297" w:hanging="360"/>
      </w:pPr>
      <w:rPr>
        <w:rFonts w:hint="default"/>
      </w:rPr>
    </w:lvl>
    <w:lvl w:ilvl="7" w:tplc="0B5ADD28">
      <w:numFmt w:val="bullet"/>
      <w:lvlText w:val="•"/>
      <w:lvlJc w:val="left"/>
      <w:pPr>
        <w:ind w:left="8376" w:hanging="360"/>
      </w:pPr>
      <w:rPr>
        <w:rFonts w:hint="default"/>
      </w:rPr>
    </w:lvl>
    <w:lvl w:ilvl="8" w:tplc="E33C0EE0">
      <w:numFmt w:val="bullet"/>
      <w:lvlText w:val="•"/>
      <w:lvlJc w:val="left"/>
      <w:pPr>
        <w:ind w:left="9456" w:hanging="360"/>
      </w:pPr>
      <w:rPr>
        <w:rFonts w:hint="default"/>
      </w:rPr>
    </w:lvl>
  </w:abstractNum>
  <w:abstractNum w:abstractNumId="41">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2106CD7"/>
    <w:multiLevelType w:val="hybridMultilevel"/>
    <w:tmpl w:val="7E388AA2"/>
    <w:lvl w:ilvl="0" w:tplc="CCA42F5A">
      <w:numFmt w:val="bullet"/>
      <w:lvlText w:val=""/>
      <w:lvlJc w:val="left"/>
      <w:pPr>
        <w:ind w:left="825" w:hanging="360"/>
      </w:pPr>
      <w:rPr>
        <w:rFonts w:ascii="Symbol" w:eastAsia="Symbol" w:hAnsi="Symbol" w:cs="Symbol" w:hint="default"/>
        <w:w w:val="100"/>
        <w:sz w:val="22"/>
        <w:szCs w:val="22"/>
      </w:rPr>
    </w:lvl>
    <w:lvl w:ilvl="1" w:tplc="FC40DFC0">
      <w:numFmt w:val="bullet"/>
      <w:lvlText w:val="•"/>
      <w:lvlJc w:val="left"/>
      <w:pPr>
        <w:ind w:left="1927" w:hanging="360"/>
      </w:pPr>
      <w:rPr>
        <w:rFonts w:hint="default"/>
      </w:rPr>
    </w:lvl>
    <w:lvl w:ilvl="2" w:tplc="7400A178">
      <w:numFmt w:val="bullet"/>
      <w:lvlText w:val="•"/>
      <w:lvlJc w:val="left"/>
      <w:pPr>
        <w:ind w:left="3035" w:hanging="360"/>
      </w:pPr>
      <w:rPr>
        <w:rFonts w:hint="default"/>
      </w:rPr>
    </w:lvl>
    <w:lvl w:ilvl="3" w:tplc="1E8AE75A">
      <w:numFmt w:val="bullet"/>
      <w:lvlText w:val="•"/>
      <w:lvlJc w:val="left"/>
      <w:pPr>
        <w:ind w:left="4143" w:hanging="360"/>
      </w:pPr>
      <w:rPr>
        <w:rFonts w:hint="default"/>
      </w:rPr>
    </w:lvl>
    <w:lvl w:ilvl="4" w:tplc="0FA2047A">
      <w:numFmt w:val="bullet"/>
      <w:lvlText w:val="•"/>
      <w:lvlJc w:val="left"/>
      <w:pPr>
        <w:ind w:left="5251" w:hanging="360"/>
      </w:pPr>
      <w:rPr>
        <w:rFonts w:hint="default"/>
      </w:rPr>
    </w:lvl>
    <w:lvl w:ilvl="5" w:tplc="095C63C2">
      <w:numFmt w:val="bullet"/>
      <w:lvlText w:val="•"/>
      <w:lvlJc w:val="left"/>
      <w:pPr>
        <w:ind w:left="6359" w:hanging="360"/>
      </w:pPr>
      <w:rPr>
        <w:rFonts w:hint="default"/>
      </w:rPr>
    </w:lvl>
    <w:lvl w:ilvl="6" w:tplc="66EE17D8">
      <w:numFmt w:val="bullet"/>
      <w:lvlText w:val="•"/>
      <w:lvlJc w:val="left"/>
      <w:pPr>
        <w:ind w:left="7466" w:hanging="360"/>
      </w:pPr>
      <w:rPr>
        <w:rFonts w:hint="default"/>
      </w:rPr>
    </w:lvl>
    <w:lvl w:ilvl="7" w:tplc="3B3E2E0E">
      <w:numFmt w:val="bullet"/>
      <w:lvlText w:val="•"/>
      <w:lvlJc w:val="left"/>
      <w:pPr>
        <w:ind w:left="8574" w:hanging="360"/>
      </w:pPr>
      <w:rPr>
        <w:rFonts w:hint="default"/>
      </w:rPr>
    </w:lvl>
    <w:lvl w:ilvl="8" w:tplc="3776FC06">
      <w:numFmt w:val="bullet"/>
      <w:lvlText w:val="•"/>
      <w:lvlJc w:val="left"/>
      <w:pPr>
        <w:ind w:left="9682" w:hanging="360"/>
      </w:pPr>
      <w:rPr>
        <w:rFonts w:hint="default"/>
      </w:rPr>
    </w:lvl>
  </w:abstractNum>
  <w:abstractNum w:abstractNumId="43">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44">
    <w:nsid w:val="2704732C"/>
    <w:multiLevelType w:val="hybridMultilevel"/>
    <w:tmpl w:val="59CA2BA2"/>
    <w:lvl w:ilvl="0" w:tplc="040C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5">
    <w:nsid w:val="270769E2"/>
    <w:multiLevelType w:val="hybridMultilevel"/>
    <w:tmpl w:val="078025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663ACC"/>
    <w:multiLevelType w:val="hybridMultilevel"/>
    <w:tmpl w:val="C20A6F8C"/>
    <w:lvl w:ilvl="0" w:tplc="C714C730">
      <w:numFmt w:val="bullet"/>
      <w:lvlText w:val=""/>
      <w:lvlJc w:val="left"/>
      <w:pPr>
        <w:ind w:left="825" w:hanging="360"/>
      </w:pPr>
      <w:rPr>
        <w:rFonts w:ascii="Symbol" w:eastAsia="Symbol" w:hAnsi="Symbol" w:cs="Symbol" w:hint="default"/>
        <w:w w:val="100"/>
        <w:sz w:val="22"/>
        <w:szCs w:val="22"/>
      </w:rPr>
    </w:lvl>
    <w:lvl w:ilvl="1" w:tplc="1B8E7AF0">
      <w:numFmt w:val="bullet"/>
      <w:lvlText w:val="•"/>
      <w:lvlJc w:val="left"/>
      <w:pPr>
        <w:ind w:left="1899" w:hanging="360"/>
      </w:pPr>
      <w:rPr>
        <w:rFonts w:hint="default"/>
      </w:rPr>
    </w:lvl>
    <w:lvl w:ilvl="2" w:tplc="C1E63B96">
      <w:numFmt w:val="bullet"/>
      <w:lvlText w:val="•"/>
      <w:lvlJc w:val="left"/>
      <w:pPr>
        <w:ind w:left="2978" w:hanging="360"/>
      </w:pPr>
      <w:rPr>
        <w:rFonts w:hint="default"/>
      </w:rPr>
    </w:lvl>
    <w:lvl w:ilvl="3" w:tplc="74D8267C">
      <w:numFmt w:val="bullet"/>
      <w:lvlText w:val="•"/>
      <w:lvlJc w:val="left"/>
      <w:pPr>
        <w:ind w:left="4058" w:hanging="360"/>
      </w:pPr>
      <w:rPr>
        <w:rFonts w:hint="default"/>
      </w:rPr>
    </w:lvl>
    <w:lvl w:ilvl="4" w:tplc="CF2EA3AC">
      <w:numFmt w:val="bullet"/>
      <w:lvlText w:val="•"/>
      <w:lvlJc w:val="left"/>
      <w:pPr>
        <w:ind w:left="5137" w:hanging="360"/>
      </w:pPr>
      <w:rPr>
        <w:rFonts w:hint="default"/>
      </w:rPr>
    </w:lvl>
    <w:lvl w:ilvl="5" w:tplc="85E29128">
      <w:numFmt w:val="bullet"/>
      <w:lvlText w:val="•"/>
      <w:lvlJc w:val="left"/>
      <w:pPr>
        <w:ind w:left="6217" w:hanging="360"/>
      </w:pPr>
      <w:rPr>
        <w:rFonts w:hint="default"/>
      </w:rPr>
    </w:lvl>
    <w:lvl w:ilvl="6" w:tplc="37202250">
      <w:numFmt w:val="bullet"/>
      <w:lvlText w:val="•"/>
      <w:lvlJc w:val="left"/>
      <w:pPr>
        <w:ind w:left="7296" w:hanging="360"/>
      </w:pPr>
      <w:rPr>
        <w:rFonts w:hint="default"/>
      </w:rPr>
    </w:lvl>
    <w:lvl w:ilvl="7" w:tplc="DFAC4BC8">
      <w:numFmt w:val="bullet"/>
      <w:lvlText w:val="•"/>
      <w:lvlJc w:val="left"/>
      <w:pPr>
        <w:ind w:left="8375" w:hanging="360"/>
      </w:pPr>
      <w:rPr>
        <w:rFonts w:hint="default"/>
      </w:rPr>
    </w:lvl>
    <w:lvl w:ilvl="8" w:tplc="D0806866">
      <w:numFmt w:val="bullet"/>
      <w:lvlText w:val="•"/>
      <w:lvlJc w:val="left"/>
      <w:pPr>
        <w:ind w:left="9455" w:hanging="360"/>
      </w:pPr>
      <w:rPr>
        <w:rFonts w:hint="default"/>
      </w:rPr>
    </w:lvl>
  </w:abstractNum>
  <w:abstractNum w:abstractNumId="47">
    <w:nsid w:val="2877082C"/>
    <w:multiLevelType w:val="hybridMultilevel"/>
    <w:tmpl w:val="423ED9C0"/>
    <w:lvl w:ilvl="0" w:tplc="30884064">
      <w:numFmt w:val="bullet"/>
      <w:lvlText w:val=""/>
      <w:lvlJc w:val="left"/>
      <w:pPr>
        <w:ind w:left="859" w:hanging="360"/>
      </w:pPr>
      <w:rPr>
        <w:rFonts w:ascii="Symbol" w:eastAsia="Symbol" w:hAnsi="Symbol" w:cs="Symbol" w:hint="default"/>
        <w:w w:val="100"/>
        <w:sz w:val="22"/>
        <w:szCs w:val="22"/>
      </w:rPr>
    </w:lvl>
    <w:lvl w:ilvl="1" w:tplc="A7AE3CA8">
      <w:numFmt w:val="bullet"/>
      <w:lvlText w:val="•"/>
      <w:lvlJc w:val="left"/>
      <w:pPr>
        <w:ind w:left="1963" w:hanging="360"/>
      </w:pPr>
      <w:rPr>
        <w:rFonts w:hint="default"/>
      </w:rPr>
    </w:lvl>
    <w:lvl w:ilvl="2" w:tplc="66DA33C8">
      <w:numFmt w:val="bullet"/>
      <w:lvlText w:val="•"/>
      <w:lvlJc w:val="left"/>
      <w:pPr>
        <w:ind w:left="3067" w:hanging="360"/>
      </w:pPr>
      <w:rPr>
        <w:rFonts w:hint="default"/>
      </w:rPr>
    </w:lvl>
    <w:lvl w:ilvl="3" w:tplc="0DE0AB1A">
      <w:numFmt w:val="bullet"/>
      <w:lvlText w:val="•"/>
      <w:lvlJc w:val="left"/>
      <w:pPr>
        <w:ind w:left="4171" w:hanging="360"/>
      </w:pPr>
      <w:rPr>
        <w:rFonts w:hint="default"/>
      </w:rPr>
    </w:lvl>
    <w:lvl w:ilvl="4" w:tplc="763677AE">
      <w:numFmt w:val="bullet"/>
      <w:lvlText w:val="•"/>
      <w:lvlJc w:val="left"/>
      <w:pPr>
        <w:ind w:left="5275" w:hanging="360"/>
      </w:pPr>
      <w:rPr>
        <w:rFonts w:hint="default"/>
      </w:rPr>
    </w:lvl>
    <w:lvl w:ilvl="5" w:tplc="C5BC2FE6">
      <w:numFmt w:val="bullet"/>
      <w:lvlText w:val="•"/>
      <w:lvlJc w:val="left"/>
      <w:pPr>
        <w:ind w:left="6379" w:hanging="360"/>
      </w:pPr>
      <w:rPr>
        <w:rFonts w:hint="default"/>
      </w:rPr>
    </w:lvl>
    <w:lvl w:ilvl="6" w:tplc="0518B05A">
      <w:numFmt w:val="bullet"/>
      <w:lvlText w:val="•"/>
      <w:lvlJc w:val="left"/>
      <w:pPr>
        <w:ind w:left="7482" w:hanging="360"/>
      </w:pPr>
      <w:rPr>
        <w:rFonts w:hint="default"/>
      </w:rPr>
    </w:lvl>
    <w:lvl w:ilvl="7" w:tplc="0DF618E2">
      <w:numFmt w:val="bullet"/>
      <w:lvlText w:val="•"/>
      <w:lvlJc w:val="left"/>
      <w:pPr>
        <w:ind w:left="8586" w:hanging="360"/>
      </w:pPr>
      <w:rPr>
        <w:rFonts w:hint="default"/>
      </w:rPr>
    </w:lvl>
    <w:lvl w:ilvl="8" w:tplc="D63EC8D8">
      <w:numFmt w:val="bullet"/>
      <w:lvlText w:val="•"/>
      <w:lvlJc w:val="left"/>
      <w:pPr>
        <w:ind w:left="9690" w:hanging="360"/>
      </w:pPr>
      <w:rPr>
        <w:rFonts w:hint="default"/>
      </w:rPr>
    </w:lvl>
  </w:abstractNum>
  <w:abstractNum w:abstractNumId="48">
    <w:nsid w:val="29A01FAC"/>
    <w:multiLevelType w:val="hybridMultilevel"/>
    <w:tmpl w:val="8A240F44"/>
    <w:lvl w:ilvl="0" w:tplc="F2D45980">
      <w:numFmt w:val="bullet"/>
      <w:lvlText w:val=""/>
      <w:lvlJc w:val="left"/>
      <w:pPr>
        <w:ind w:left="859" w:hanging="360"/>
      </w:pPr>
      <w:rPr>
        <w:rFonts w:ascii="Symbol" w:eastAsia="Symbol" w:hAnsi="Symbol" w:cs="Symbol" w:hint="default"/>
        <w:w w:val="100"/>
        <w:sz w:val="22"/>
        <w:szCs w:val="22"/>
      </w:rPr>
    </w:lvl>
    <w:lvl w:ilvl="1" w:tplc="F3A6C932">
      <w:numFmt w:val="bullet"/>
      <w:lvlText w:val="•"/>
      <w:lvlJc w:val="left"/>
      <w:pPr>
        <w:ind w:left="1963" w:hanging="360"/>
      </w:pPr>
      <w:rPr>
        <w:rFonts w:hint="default"/>
      </w:rPr>
    </w:lvl>
    <w:lvl w:ilvl="2" w:tplc="F6163196">
      <w:numFmt w:val="bullet"/>
      <w:lvlText w:val="•"/>
      <w:lvlJc w:val="left"/>
      <w:pPr>
        <w:ind w:left="3067" w:hanging="360"/>
      </w:pPr>
      <w:rPr>
        <w:rFonts w:hint="default"/>
      </w:rPr>
    </w:lvl>
    <w:lvl w:ilvl="3" w:tplc="9CBEB5B0">
      <w:numFmt w:val="bullet"/>
      <w:lvlText w:val="•"/>
      <w:lvlJc w:val="left"/>
      <w:pPr>
        <w:ind w:left="4171" w:hanging="360"/>
      </w:pPr>
      <w:rPr>
        <w:rFonts w:hint="default"/>
      </w:rPr>
    </w:lvl>
    <w:lvl w:ilvl="4" w:tplc="A63A6C50">
      <w:numFmt w:val="bullet"/>
      <w:lvlText w:val="•"/>
      <w:lvlJc w:val="left"/>
      <w:pPr>
        <w:ind w:left="5275" w:hanging="360"/>
      </w:pPr>
      <w:rPr>
        <w:rFonts w:hint="default"/>
      </w:rPr>
    </w:lvl>
    <w:lvl w:ilvl="5" w:tplc="9072F4D2">
      <w:numFmt w:val="bullet"/>
      <w:lvlText w:val="•"/>
      <w:lvlJc w:val="left"/>
      <w:pPr>
        <w:ind w:left="6379" w:hanging="360"/>
      </w:pPr>
      <w:rPr>
        <w:rFonts w:hint="default"/>
      </w:rPr>
    </w:lvl>
    <w:lvl w:ilvl="6" w:tplc="BB02E758">
      <w:numFmt w:val="bullet"/>
      <w:lvlText w:val="•"/>
      <w:lvlJc w:val="left"/>
      <w:pPr>
        <w:ind w:left="7482" w:hanging="360"/>
      </w:pPr>
      <w:rPr>
        <w:rFonts w:hint="default"/>
      </w:rPr>
    </w:lvl>
    <w:lvl w:ilvl="7" w:tplc="BDB69816">
      <w:numFmt w:val="bullet"/>
      <w:lvlText w:val="•"/>
      <w:lvlJc w:val="left"/>
      <w:pPr>
        <w:ind w:left="8586" w:hanging="360"/>
      </w:pPr>
      <w:rPr>
        <w:rFonts w:hint="default"/>
      </w:rPr>
    </w:lvl>
    <w:lvl w:ilvl="8" w:tplc="F0C8D776">
      <w:numFmt w:val="bullet"/>
      <w:lvlText w:val="•"/>
      <w:lvlJc w:val="left"/>
      <w:pPr>
        <w:ind w:left="9690" w:hanging="360"/>
      </w:pPr>
      <w:rPr>
        <w:rFonts w:hint="default"/>
      </w:rPr>
    </w:lvl>
  </w:abstractNum>
  <w:abstractNum w:abstractNumId="49">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50">
    <w:nsid w:val="2BAA4F55"/>
    <w:multiLevelType w:val="hybridMultilevel"/>
    <w:tmpl w:val="58FE6D86"/>
    <w:lvl w:ilvl="0" w:tplc="3634EBDA">
      <w:numFmt w:val="bullet"/>
      <w:lvlText w:val=""/>
      <w:lvlJc w:val="left"/>
      <w:pPr>
        <w:ind w:left="880" w:hanging="416"/>
      </w:pPr>
      <w:rPr>
        <w:rFonts w:ascii="Symbol" w:eastAsia="Symbol" w:hAnsi="Symbol" w:cs="Symbol" w:hint="default"/>
        <w:w w:val="100"/>
        <w:sz w:val="22"/>
        <w:szCs w:val="22"/>
      </w:rPr>
    </w:lvl>
    <w:lvl w:ilvl="1" w:tplc="AA68EE74">
      <w:numFmt w:val="bullet"/>
      <w:lvlText w:val="•"/>
      <w:lvlJc w:val="left"/>
      <w:pPr>
        <w:ind w:left="2038" w:hanging="416"/>
      </w:pPr>
      <w:rPr>
        <w:rFonts w:hint="default"/>
      </w:rPr>
    </w:lvl>
    <w:lvl w:ilvl="2" w:tplc="7F30DA9E">
      <w:numFmt w:val="bullet"/>
      <w:lvlText w:val="•"/>
      <w:lvlJc w:val="left"/>
      <w:pPr>
        <w:ind w:left="3197" w:hanging="416"/>
      </w:pPr>
      <w:rPr>
        <w:rFonts w:hint="default"/>
      </w:rPr>
    </w:lvl>
    <w:lvl w:ilvl="3" w:tplc="99A82CE8">
      <w:numFmt w:val="bullet"/>
      <w:lvlText w:val="•"/>
      <w:lvlJc w:val="left"/>
      <w:pPr>
        <w:ind w:left="4355" w:hanging="416"/>
      </w:pPr>
      <w:rPr>
        <w:rFonts w:hint="default"/>
      </w:rPr>
    </w:lvl>
    <w:lvl w:ilvl="4" w:tplc="2586DE9A">
      <w:numFmt w:val="bullet"/>
      <w:lvlText w:val="•"/>
      <w:lvlJc w:val="left"/>
      <w:pPr>
        <w:ind w:left="5514" w:hanging="416"/>
      </w:pPr>
      <w:rPr>
        <w:rFonts w:hint="default"/>
      </w:rPr>
    </w:lvl>
    <w:lvl w:ilvl="5" w:tplc="7A0A2DE6">
      <w:numFmt w:val="bullet"/>
      <w:lvlText w:val="•"/>
      <w:lvlJc w:val="left"/>
      <w:pPr>
        <w:ind w:left="6672" w:hanging="416"/>
      </w:pPr>
      <w:rPr>
        <w:rFonts w:hint="default"/>
      </w:rPr>
    </w:lvl>
    <w:lvl w:ilvl="6" w:tplc="49B40A38">
      <w:numFmt w:val="bullet"/>
      <w:lvlText w:val="•"/>
      <w:lvlJc w:val="left"/>
      <w:pPr>
        <w:ind w:left="7831" w:hanging="416"/>
      </w:pPr>
      <w:rPr>
        <w:rFonts w:hint="default"/>
      </w:rPr>
    </w:lvl>
    <w:lvl w:ilvl="7" w:tplc="54CEE336">
      <w:numFmt w:val="bullet"/>
      <w:lvlText w:val="•"/>
      <w:lvlJc w:val="left"/>
      <w:pPr>
        <w:ind w:left="8989" w:hanging="416"/>
      </w:pPr>
      <w:rPr>
        <w:rFonts w:hint="default"/>
      </w:rPr>
    </w:lvl>
    <w:lvl w:ilvl="8" w:tplc="1DFCAE2A">
      <w:numFmt w:val="bullet"/>
      <w:lvlText w:val="•"/>
      <w:lvlJc w:val="left"/>
      <w:pPr>
        <w:ind w:left="10148" w:hanging="416"/>
      </w:pPr>
      <w:rPr>
        <w:rFonts w:hint="default"/>
      </w:rPr>
    </w:lvl>
  </w:abstractNum>
  <w:abstractNum w:abstractNumId="51">
    <w:nsid w:val="2D875409"/>
    <w:multiLevelType w:val="hybridMultilevel"/>
    <w:tmpl w:val="5680FF52"/>
    <w:lvl w:ilvl="0" w:tplc="A9268E82">
      <w:numFmt w:val="bullet"/>
      <w:lvlText w:val=""/>
      <w:lvlJc w:val="left"/>
      <w:pPr>
        <w:ind w:left="1521" w:hanging="533"/>
      </w:pPr>
      <w:rPr>
        <w:rFonts w:ascii="Symbol" w:eastAsia="Symbol" w:hAnsi="Symbol" w:cs="Symbol" w:hint="default"/>
        <w:w w:val="100"/>
        <w:sz w:val="22"/>
        <w:szCs w:val="22"/>
      </w:rPr>
    </w:lvl>
    <w:lvl w:ilvl="1" w:tplc="B3542062">
      <w:numFmt w:val="bullet"/>
      <w:lvlText w:val="•"/>
      <w:lvlJc w:val="left"/>
      <w:pPr>
        <w:ind w:left="2174" w:hanging="533"/>
      </w:pPr>
      <w:rPr>
        <w:rFonts w:hint="default"/>
      </w:rPr>
    </w:lvl>
    <w:lvl w:ilvl="2" w:tplc="A0AEBFB0">
      <w:numFmt w:val="bullet"/>
      <w:lvlText w:val="•"/>
      <w:lvlJc w:val="left"/>
      <w:pPr>
        <w:ind w:left="2829" w:hanging="533"/>
      </w:pPr>
      <w:rPr>
        <w:rFonts w:hint="default"/>
      </w:rPr>
    </w:lvl>
    <w:lvl w:ilvl="3" w:tplc="53CAC650">
      <w:numFmt w:val="bullet"/>
      <w:lvlText w:val="•"/>
      <w:lvlJc w:val="left"/>
      <w:pPr>
        <w:ind w:left="3484" w:hanging="533"/>
      </w:pPr>
      <w:rPr>
        <w:rFonts w:hint="default"/>
      </w:rPr>
    </w:lvl>
    <w:lvl w:ilvl="4" w:tplc="A8F6865E">
      <w:numFmt w:val="bullet"/>
      <w:lvlText w:val="•"/>
      <w:lvlJc w:val="left"/>
      <w:pPr>
        <w:ind w:left="4139" w:hanging="533"/>
      </w:pPr>
      <w:rPr>
        <w:rFonts w:hint="default"/>
      </w:rPr>
    </w:lvl>
    <w:lvl w:ilvl="5" w:tplc="3A1EE450">
      <w:numFmt w:val="bullet"/>
      <w:lvlText w:val="•"/>
      <w:lvlJc w:val="left"/>
      <w:pPr>
        <w:ind w:left="4794" w:hanging="533"/>
      </w:pPr>
      <w:rPr>
        <w:rFonts w:hint="default"/>
      </w:rPr>
    </w:lvl>
    <w:lvl w:ilvl="6" w:tplc="7F5A0D64">
      <w:numFmt w:val="bullet"/>
      <w:lvlText w:val="•"/>
      <w:lvlJc w:val="left"/>
      <w:pPr>
        <w:ind w:left="5449" w:hanging="533"/>
      </w:pPr>
      <w:rPr>
        <w:rFonts w:hint="default"/>
      </w:rPr>
    </w:lvl>
    <w:lvl w:ilvl="7" w:tplc="3A14A06C">
      <w:numFmt w:val="bullet"/>
      <w:lvlText w:val="•"/>
      <w:lvlJc w:val="left"/>
      <w:pPr>
        <w:ind w:left="6104" w:hanging="533"/>
      </w:pPr>
      <w:rPr>
        <w:rFonts w:hint="default"/>
      </w:rPr>
    </w:lvl>
    <w:lvl w:ilvl="8" w:tplc="DCC2966E">
      <w:numFmt w:val="bullet"/>
      <w:lvlText w:val="•"/>
      <w:lvlJc w:val="left"/>
      <w:pPr>
        <w:ind w:left="6759" w:hanging="533"/>
      </w:pPr>
      <w:rPr>
        <w:rFonts w:hint="default"/>
      </w:rPr>
    </w:lvl>
  </w:abstractNum>
  <w:abstractNum w:abstractNumId="52">
    <w:nsid w:val="2D8B7961"/>
    <w:multiLevelType w:val="singleLevel"/>
    <w:tmpl w:val="81D0A176"/>
    <w:lvl w:ilvl="0">
      <w:numFmt w:val="bullet"/>
      <w:lvlText w:val=""/>
      <w:lvlJc w:val="left"/>
      <w:pPr>
        <w:tabs>
          <w:tab w:val="num" w:pos="2838"/>
        </w:tabs>
        <w:ind w:left="2838" w:hanging="360"/>
      </w:pPr>
      <w:rPr>
        <w:rFonts w:ascii="Symbol" w:hAnsi="Symbol" w:hint="default"/>
      </w:rPr>
    </w:lvl>
  </w:abstractNum>
  <w:abstractNum w:abstractNumId="53">
    <w:nsid w:val="2E5B135F"/>
    <w:multiLevelType w:val="hybridMultilevel"/>
    <w:tmpl w:val="CEE82744"/>
    <w:lvl w:ilvl="0" w:tplc="040C0001">
      <w:start w:val="1"/>
      <w:numFmt w:val="bullet"/>
      <w:lvlText w:val=""/>
      <w:lvlJc w:val="left"/>
      <w:pPr>
        <w:ind w:left="1055" w:hanging="125"/>
      </w:pPr>
      <w:rPr>
        <w:rFonts w:ascii="Symbol" w:hAnsi="Symbol" w:hint="default"/>
        <w:w w:val="100"/>
        <w:sz w:val="22"/>
        <w:szCs w:val="22"/>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4">
    <w:nsid w:val="2E5C4D54"/>
    <w:multiLevelType w:val="hybridMultilevel"/>
    <w:tmpl w:val="A3162C42"/>
    <w:lvl w:ilvl="0" w:tplc="3F923FC2">
      <w:numFmt w:val="bullet"/>
      <w:lvlText w:val=""/>
      <w:lvlJc w:val="left"/>
      <w:pPr>
        <w:ind w:left="859" w:hanging="358"/>
      </w:pPr>
      <w:rPr>
        <w:rFonts w:ascii="Symbol" w:eastAsia="Symbol" w:hAnsi="Symbol" w:cs="Symbol" w:hint="default"/>
        <w:w w:val="100"/>
        <w:sz w:val="18"/>
        <w:szCs w:val="18"/>
      </w:rPr>
    </w:lvl>
    <w:lvl w:ilvl="1" w:tplc="54AA9164">
      <w:numFmt w:val="bullet"/>
      <w:lvlText w:val="•"/>
      <w:lvlJc w:val="left"/>
      <w:pPr>
        <w:ind w:left="1935" w:hanging="358"/>
      </w:pPr>
      <w:rPr>
        <w:rFonts w:hint="default"/>
      </w:rPr>
    </w:lvl>
    <w:lvl w:ilvl="2" w:tplc="5274B198">
      <w:numFmt w:val="bullet"/>
      <w:lvlText w:val="•"/>
      <w:lvlJc w:val="left"/>
      <w:pPr>
        <w:ind w:left="3010" w:hanging="358"/>
      </w:pPr>
      <w:rPr>
        <w:rFonts w:hint="default"/>
      </w:rPr>
    </w:lvl>
    <w:lvl w:ilvl="3" w:tplc="83C219FC">
      <w:numFmt w:val="bullet"/>
      <w:lvlText w:val="•"/>
      <w:lvlJc w:val="left"/>
      <w:pPr>
        <w:ind w:left="4086" w:hanging="358"/>
      </w:pPr>
      <w:rPr>
        <w:rFonts w:hint="default"/>
      </w:rPr>
    </w:lvl>
    <w:lvl w:ilvl="4" w:tplc="243C7E76">
      <w:numFmt w:val="bullet"/>
      <w:lvlText w:val="•"/>
      <w:lvlJc w:val="left"/>
      <w:pPr>
        <w:ind w:left="5161" w:hanging="358"/>
      </w:pPr>
      <w:rPr>
        <w:rFonts w:hint="default"/>
      </w:rPr>
    </w:lvl>
    <w:lvl w:ilvl="5" w:tplc="E176E7D4">
      <w:numFmt w:val="bullet"/>
      <w:lvlText w:val="•"/>
      <w:lvlJc w:val="left"/>
      <w:pPr>
        <w:ind w:left="6237" w:hanging="358"/>
      </w:pPr>
      <w:rPr>
        <w:rFonts w:hint="default"/>
      </w:rPr>
    </w:lvl>
    <w:lvl w:ilvl="6" w:tplc="440498BA">
      <w:numFmt w:val="bullet"/>
      <w:lvlText w:val="•"/>
      <w:lvlJc w:val="left"/>
      <w:pPr>
        <w:ind w:left="7312" w:hanging="358"/>
      </w:pPr>
      <w:rPr>
        <w:rFonts w:hint="default"/>
      </w:rPr>
    </w:lvl>
    <w:lvl w:ilvl="7" w:tplc="92A64F80">
      <w:numFmt w:val="bullet"/>
      <w:lvlText w:val="•"/>
      <w:lvlJc w:val="left"/>
      <w:pPr>
        <w:ind w:left="8387" w:hanging="358"/>
      </w:pPr>
      <w:rPr>
        <w:rFonts w:hint="default"/>
      </w:rPr>
    </w:lvl>
    <w:lvl w:ilvl="8" w:tplc="33AA57FC">
      <w:numFmt w:val="bullet"/>
      <w:lvlText w:val="•"/>
      <w:lvlJc w:val="left"/>
      <w:pPr>
        <w:ind w:left="9463" w:hanging="358"/>
      </w:pPr>
      <w:rPr>
        <w:rFonts w:hint="default"/>
      </w:rPr>
    </w:lvl>
  </w:abstractNum>
  <w:abstractNum w:abstractNumId="55">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56">
    <w:nsid w:val="2FD12072"/>
    <w:multiLevelType w:val="hybridMultilevel"/>
    <w:tmpl w:val="5E94E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0416A6A"/>
    <w:multiLevelType w:val="hybridMultilevel"/>
    <w:tmpl w:val="6BE24506"/>
    <w:lvl w:ilvl="0" w:tplc="5A943BD6">
      <w:numFmt w:val="bullet"/>
      <w:lvlText w:val=""/>
      <w:lvlJc w:val="left"/>
      <w:pPr>
        <w:ind w:left="825" w:hanging="360"/>
      </w:pPr>
      <w:rPr>
        <w:rFonts w:ascii="Symbol" w:eastAsia="Symbol" w:hAnsi="Symbol" w:cs="Symbol" w:hint="default"/>
        <w:w w:val="100"/>
        <w:sz w:val="22"/>
        <w:szCs w:val="22"/>
      </w:rPr>
    </w:lvl>
    <w:lvl w:ilvl="1" w:tplc="CED6A302">
      <w:numFmt w:val="bullet"/>
      <w:lvlText w:val="•"/>
      <w:lvlJc w:val="left"/>
      <w:pPr>
        <w:ind w:left="1899" w:hanging="360"/>
      </w:pPr>
      <w:rPr>
        <w:rFonts w:hint="default"/>
      </w:rPr>
    </w:lvl>
    <w:lvl w:ilvl="2" w:tplc="F056BFFA">
      <w:numFmt w:val="bullet"/>
      <w:lvlText w:val="•"/>
      <w:lvlJc w:val="left"/>
      <w:pPr>
        <w:ind w:left="2978" w:hanging="360"/>
      </w:pPr>
      <w:rPr>
        <w:rFonts w:hint="default"/>
      </w:rPr>
    </w:lvl>
    <w:lvl w:ilvl="3" w:tplc="6074C9C2">
      <w:numFmt w:val="bullet"/>
      <w:lvlText w:val="•"/>
      <w:lvlJc w:val="left"/>
      <w:pPr>
        <w:ind w:left="4058" w:hanging="360"/>
      </w:pPr>
      <w:rPr>
        <w:rFonts w:hint="default"/>
      </w:rPr>
    </w:lvl>
    <w:lvl w:ilvl="4" w:tplc="AB1E2844">
      <w:numFmt w:val="bullet"/>
      <w:lvlText w:val="•"/>
      <w:lvlJc w:val="left"/>
      <w:pPr>
        <w:ind w:left="5137" w:hanging="360"/>
      </w:pPr>
      <w:rPr>
        <w:rFonts w:hint="default"/>
      </w:rPr>
    </w:lvl>
    <w:lvl w:ilvl="5" w:tplc="452282C4">
      <w:numFmt w:val="bullet"/>
      <w:lvlText w:val="•"/>
      <w:lvlJc w:val="left"/>
      <w:pPr>
        <w:ind w:left="6217" w:hanging="360"/>
      </w:pPr>
      <w:rPr>
        <w:rFonts w:hint="default"/>
      </w:rPr>
    </w:lvl>
    <w:lvl w:ilvl="6" w:tplc="2168E6F4">
      <w:numFmt w:val="bullet"/>
      <w:lvlText w:val="•"/>
      <w:lvlJc w:val="left"/>
      <w:pPr>
        <w:ind w:left="7296" w:hanging="360"/>
      </w:pPr>
      <w:rPr>
        <w:rFonts w:hint="default"/>
      </w:rPr>
    </w:lvl>
    <w:lvl w:ilvl="7" w:tplc="D7462A3E">
      <w:numFmt w:val="bullet"/>
      <w:lvlText w:val="•"/>
      <w:lvlJc w:val="left"/>
      <w:pPr>
        <w:ind w:left="8375" w:hanging="360"/>
      </w:pPr>
      <w:rPr>
        <w:rFonts w:hint="default"/>
      </w:rPr>
    </w:lvl>
    <w:lvl w:ilvl="8" w:tplc="F234647E">
      <w:numFmt w:val="bullet"/>
      <w:lvlText w:val="•"/>
      <w:lvlJc w:val="left"/>
      <w:pPr>
        <w:ind w:left="9455" w:hanging="360"/>
      </w:pPr>
      <w:rPr>
        <w:rFonts w:hint="default"/>
      </w:rPr>
    </w:lvl>
  </w:abstractNum>
  <w:abstractNum w:abstractNumId="58">
    <w:nsid w:val="306C4DD3"/>
    <w:multiLevelType w:val="hybridMultilevel"/>
    <w:tmpl w:val="C2F8369A"/>
    <w:lvl w:ilvl="0" w:tplc="FC4E08C2">
      <w:numFmt w:val="bullet"/>
      <w:lvlText w:val=""/>
      <w:lvlJc w:val="left"/>
      <w:pPr>
        <w:ind w:left="827" w:hanging="360"/>
      </w:pPr>
      <w:rPr>
        <w:rFonts w:ascii="Symbol" w:eastAsia="Symbol" w:hAnsi="Symbol" w:cs="Symbol" w:hint="default"/>
        <w:w w:val="100"/>
        <w:sz w:val="22"/>
        <w:szCs w:val="22"/>
      </w:rPr>
    </w:lvl>
    <w:lvl w:ilvl="1" w:tplc="683A0460">
      <w:numFmt w:val="bullet"/>
      <w:lvlText w:val="•"/>
      <w:lvlJc w:val="left"/>
      <w:pPr>
        <w:ind w:left="1871" w:hanging="360"/>
      </w:pPr>
      <w:rPr>
        <w:rFonts w:hint="default"/>
      </w:rPr>
    </w:lvl>
    <w:lvl w:ilvl="2" w:tplc="5470A36A">
      <w:numFmt w:val="bullet"/>
      <w:lvlText w:val="•"/>
      <w:lvlJc w:val="left"/>
      <w:pPr>
        <w:ind w:left="2922" w:hanging="360"/>
      </w:pPr>
      <w:rPr>
        <w:rFonts w:hint="default"/>
      </w:rPr>
    </w:lvl>
    <w:lvl w:ilvl="3" w:tplc="BED2199E">
      <w:numFmt w:val="bullet"/>
      <w:lvlText w:val="•"/>
      <w:lvlJc w:val="left"/>
      <w:pPr>
        <w:ind w:left="3973" w:hanging="360"/>
      </w:pPr>
      <w:rPr>
        <w:rFonts w:hint="default"/>
      </w:rPr>
    </w:lvl>
    <w:lvl w:ilvl="4" w:tplc="1884FCBA">
      <w:numFmt w:val="bullet"/>
      <w:lvlText w:val="•"/>
      <w:lvlJc w:val="left"/>
      <w:pPr>
        <w:ind w:left="5024" w:hanging="360"/>
      </w:pPr>
      <w:rPr>
        <w:rFonts w:hint="default"/>
      </w:rPr>
    </w:lvl>
    <w:lvl w:ilvl="5" w:tplc="030AF85E">
      <w:numFmt w:val="bullet"/>
      <w:lvlText w:val="•"/>
      <w:lvlJc w:val="left"/>
      <w:pPr>
        <w:ind w:left="6076" w:hanging="360"/>
      </w:pPr>
      <w:rPr>
        <w:rFonts w:hint="default"/>
      </w:rPr>
    </w:lvl>
    <w:lvl w:ilvl="6" w:tplc="E4EA6A7A">
      <w:numFmt w:val="bullet"/>
      <w:lvlText w:val="•"/>
      <w:lvlJc w:val="left"/>
      <w:pPr>
        <w:ind w:left="7127" w:hanging="360"/>
      </w:pPr>
      <w:rPr>
        <w:rFonts w:hint="default"/>
      </w:rPr>
    </w:lvl>
    <w:lvl w:ilvl="7" w:tplc="5352E900">
      <w:numFmt w:val="bullet"/>
      <w:lvlText w:val="•"/>
      <w:lvlJc w:val="left"/>
      <w:pPr>
        <w:ind w:left="8178" w:hanging="360"/>
      </w:pPr>
      <w:rPr>
        <w:rFonts w:hint="default"/>
      </w:rPr>
    </w:lvl>
    <w:lvl w:ilvl="8" w:tplc="5506536A">
      <w:numFmt w:val="bullet"/>
      <w:lvlText w:val="•"/>
      <w:lvlJc w:val="left"/>
      <w:pPr>
        <w:ind w:left="9229" w:hanging="360"/>
      </w:pPr>
      <w:rPr>
        <w:rFonts w:hint="default"/>
      </w:rPr>
    </w:lvl>
  </w:abstractNum>
  <w:abstractNum w:abstractNumId="59">
    <w:nsid w:val="306C69BB"/>
    <w:multiLevelType w:val="hybridMultilevel"/>
    <w:tmpl w:val="DC263D02"/>
    <w:lvl w:ilvl="0" w:tplc="14AECEF4">
      <w:numFmt w:val="bullet"/>
      <w:lvlText w:val=""/>
      <w:lvlJc w:val="left"/>
      <w:pPr>
        <w:ind w:left="825" w:hanging="360"/>
      </w:pPr>
      <w:rPr>
        <w:rFonts w:ascii="Symbol" w:eastAsia="Symbol" w:hAnsi="Symbol" w:cs="Symbo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25E06F3"/>
    <w:multiLevelType w:val="hybridMultilevel"/>
    <w:tmpl w:val="7AD6C110"/>
    <w:lvl w:ilvl="0" w:tplc="0BEEF67C">
      <w:numFmt w:val="bullet"/>
      <w:lvlText w:val=""/>
      <w:lvlJc w:val="left"/>
      <w:pPr>
        <w:ind w:left="1745" w:hanging="360"/>
      </w:pPr>
      <w:rPr>
        <w:rFonts w:ascii="Symbol" w:eastAsia="Symbol" w:hAnsi="Symbol" w:cs="Symbol" w:hint="default"/>
        <w:w w:val="100"/>
        <w:sz w:val="22"/>
        <w:szCs w:val="22"/>
      </w:rPr>
    </w:lvl>
    <w:lvl w:ilvl="1" w:tplc="040C0003" w:tentative="1">
      <w:start w:val="1"/>
      <w:numFmt w:val="bullet"/>
      <w:lvlText w:val="o"/>
      <w:lvlJc w:val="left"/>
      <w:pPr>
        <w:ind w:left="2465" w:hanging="360"/>
      </w:pPr>
      <w:rPr>
        <w:rFonts w:ascii="Courier New" w:hAnsi="Courier New" w:cs="Courier New" w:hint="default"/>
      </w:rPr>
    </w:lvl>
    <w:lvl w:ilvl="2" w:tplc="040C0005" w:tentative="1">
      <w:start w:val="1"/>
      <w:numFmt w:val="bullet"/>
      <w:lvlText w:val=""/>
      <w:lvlJc w:val="left"/>
      <w:pPr>
        <w:ind w:left="3185" w:hanging="360"/>
      </w:pPr>
      <w:rPr>
        <w:rFonts w:ascii="Wingdings" w:hAnsi="Wingdings" w:hint="default"/>
      </w:rPr>
    </w:lvl>
    <w:lvl w:ilvl="3" w:tplc="040C0001" w:tentative="1">
      <w:start w:val="1"/>
      <w:numFmt w:val="bullet"/>
      <w:lvlText w:val=""/>
      <w:lvlJc w:val="left"/>
      <w:pPr>
        <w:ind w:left="3905" w:hanging="360"/>
      </w:pPr>
      <w:rPr>
        <w:rFonts w:ascii="Symbol" w:hAnsi="Symbol" w:hint="default"/>
      </w:rPr>
    </w:lvl>
    <w:lvl w:ilvl="4" w:tplc="040C0003" w:tentative="1">
      <w:start w:val="1"/>
      <w:numFmt w:val="bullet"/>
      <w:lvlText w:val="o"/>
      <w:lvlJc w:val="left"/>
      <w:pPr>
        <w:ind w:left="4625" w:hanging="360"/>
      </w:pPr>
      <w:rPr>
        <w:rFonts w:ascii="Courier New" w:hAnsi="Courier New" w:cs="Courier New" w:hint="default"/>
      </w:rPr>
    </w:lvl>
    <w:lvl w:ilvl="5" w:tplc="040C0005" w:tentative="1">
      <w:start w:val="1"/>
      <w:numFmt w:val="bullet"/>
      <w:lvlText w:val=""/>
      <w:lvlJc w:val="left"/>
      <w:pPr>
        <w:ind w:left="5345" w:hanging="360"/>
      </w:pPr>
      <w:rPr>
        <w:rFonts w:ascii="Wingdings" w:hAnsi="Wingdings" w:hint="default"/>
      </w:rPr>
    </w:lvl>
    <w:lvl w:ilvl="6" w:tplc="040C0001" w:tentative="1">
      <w:start w:val="1"/>
      <w:numFmt w:val="bullet"/>
      <w:lvlText w:val=""/>
      <w:lvlJc w:val="left"/>
      <w:pPr>
        <w:ind w:left="6065" w:hanging="360"/>
      </w:pPr>
      <w:rPr>
        <w:rFonts w:ascii="Symbol" w:hAnsi="Symbol" w:hint="default"/>
      </w:rPr>
    </w:lvl>
    <w:lvl w:ilvl="7" w:tplc="040C0003" w:tentative="1">
      <w:start w:val="1"/>
      <w:numFmt w:val="bullet"/>
      <w:lvlText w:val="o"/>
      <w:lvlJc w:val="left"/>
      <w:pPr>
        <w:ind w:left="6785" w:hanging="360"/>
      </w:pPr>
      <w:rPr>
        <w:rFonts w:ascii="Courier New" w:hAnsi="Courier New" w:cs="Courier New" w:hint="default"/>
      </w:rPr>
    </w:lvl>
    <w:lvl w:ilvl="8" w:tplc="040C0005" w:tentative="1">
      <w:start w:val="1"/>
      <w:numFmt w:val="bullet"/>
      <w:lvlText w:val=""/>
      <w:lvlJc w:val="left"/>
      <w:pPr>
        <w:ind w:left="7505" w:hanging="360"/>
      </w:pPr>
      <w:rPr>
        <w:rFonts w:ascii="Wingdings" w:hAnsi="Wingdings" w:hint="default"/>
      </w:rPr>
    </w:lvl>
  </w:abstractNum>
  <w:abstractNum w:abstractNumId="61">
    <w:nsid w:val="334176C9"/>
    <w:multiLevelType w:val="hybridMultilevel"/>
    <w:tmpl w:val="1BA6FC3C"/>
    <w:lvl w:ilvl="0" w:tplc="040C0001">
      <w:start w:val="1"/>
      <w:numFmt w:val="bullet"/>
      <w:lvlText w:val=""/>
      <w:lvlJc w:val="left"/>
      <w:pPr>
        <w:ind w:left="465" w:hanging="360"/>
      </w:pPr>
      <w:rPr>
        <w:rFonts w:ascii="Symbol" w:hAnsi="Symbo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2">
    <w:nsid w:val="34347E03"/>
    <w:multiLevelType w:val="hybridMultilevel"/>
    <w:tmpl w:val="0BFAD012"/>
    <w:lvl w:ilvl="0" w:tplc="DD3603AA">
      <w:numFmt w:val="bullet"/>
      <w:lvlText w:val=""/>
      <w:lvlJc w:val="left"/>
      <w:pPr>
        <w:ind w:left="892" w:hanging="360"/>
      </w:pPr>
      <w:rPr>
        <w:rFonts w:ascii="Symbol" w:eastAsia="Symbol" w:hAnsi="Symbol" w:cs="Symbol" w:hint="default"/>
        <w:w w:val="100"/>
        <w:sz w:val="22"/>
        <w:szCs w:val="22"/>
      </w:rPr>
    </w:lvl>
    <w:lvl w:ilvl="1" w:tplc="DDD24B28">
      <w:numFmt w:val="bullet"/>
      <w:lvlText w:val="•"/>
      <w:lvlJc w:val="left"/>
      <w:pPr>
        <w:ind w:left="1971" w:hanging="360"/>
      </w:pPr>
      <w:rPr>
        <w:rFonts w:hint="default"/>
      </w:rPr>
    </w:lvl>
    <w:lvl w:ilvl="2" w:tplc="9C281D98">
      <w:numFmt w:val="bullet"/>
      <w:lvlText w:val="•"/>
      <w:lvlJc w:val="left"/>
      <w:pPr>
        <w:ind w:left="3043" w:hanging="360"/>
      </w:pPr>
      <w:rPr>
        <w:rFonts w:hint="default"/>
      </w:rPr>
    </w:lvl>
    <w:lvl w:ilvl="3" w:tplc="99CA3F28">
      <w:numFmt w:val="bullet"/>
      <w:lvlText w:val="•"/>
      <w:lvlJc w:val="left"/>
      <w:pPr>
        <w:ind w:left="4114" w:hanging="360"/>
      </w:pPr>
      <w:rPr>
        <w:rFonts w:hint="default"/>
      </w:rPr>
    </w:lvl>
    <w:lvl w:ilvl="4" w:tplc="5B567E2A">
      <w:numFmt w:val="bullet"/>
      <w:lvlText w:val="•"/>
      <w:lvlJc w:val="left"/>
      <w:pPr>
        <w:ind w:left="5186" w:hanging="360"/>
      </w:pPr>
      <w:rPr>
        <w:rFonts w:hint="default"/>
      </w:rPr>
    </w:lvl>
    <w:lvl w:ilvl="5" w:tplc="B71E7636">
      <w:numFmt w:val="bullet"/>
      <w:lvlText w:val="•"/>
      <w:lvlJc w:val="left"/>
      <w:pPr>
        <w:ind w:left="6257" w:hanging="360"/>
      </w:pPr>
      <w:rPr>
        <w:rFonts w:hint="default"/>
      </w:rPr>
    </w:lvl>
    <w:lvl w:ilvl="6" w:tplc="5F2695F0">
      <w:numFmt w:val="bullet"/>
      <w:lvlText w:val="•"/>
      <w:lvlJc w:val="left"/>
      <w:pPr>
        <w:ind w:left="7329" w:hanging="360"/>
      </w:pPr>
      <w:rPr>
        <w:rFonts w:hint="default"/>
      </w:rPr>
    </w:lvl>
    <w:lvl w:ilvl="7" w:tplc="A7DC345E">
      <w:numFmt w:val="bullet"/>
      <w:lvlText w:val="•"/>
      <w:lvlJc w:val="left"/>
      <w:pPr>
        <w:ind w:left="8400" w:hanging="360"/>
      </w:pPr>
      <w:rPr>
        <w:rFonts w:hint="default"/>
      </w:rPr>
    </w:lvl>
    <w:lvl w:ilvl="8" w:tplc="5846D1E6">
      <w:numFmt w:val="bullet"/>
      <w:lvlText w:val="•"/>
      <w:lvlJc w:val="left"/>
      <w:pPr>
        <w:ind w:left="9472" w:hanging="360"/>
      </w:pPr>
      <w:rPr>
        <w:rFonts w:hint="default"/>
      </w:rPr>
    </w:lvl>
  </w:abstractNum>
  <w:abstractNum w:abstractNumId="63">
    <w:nsid w:val="349E4C36"/>
    <w:multiLevelType w:val="hybridMultilevel"/>
    <w:tmpl w:val="E6A635D6"/>
    <w:lvl w:ilvl="0" w:tplc="9A321EB4">
      <w:numFmt w:val="bullet"/>
      <w:lvlText w:val=""/>
      <w:lvlJc w:val="left"/>
      <w:pPr>
        <w:ind w:left="827" w:hanging="360"/>
      </w:pPr>
      <w:rPr>
        <w:rFonts w:ascii="Symbol" w:eastAsia="Symbol" w:hAnsi="Symbol" w:cs="Symbol" w:hint="default"/>
        <w:w w:val="100"/>
        <w:sz w:val="22"/>
        <w:szCs w:val="22"/>
      </w:rPr>
    </w:lvl>
    <w:lvl w:ilvl="1" w:tplc="4C92CA8A">
      <w:numFmt w:val="bullet"/>
      <w:lvlText w:val="•"/>
      <w:lvlJc w:val="left"/>
      <w:pPr>
        <w:ind w:left="1871" w:hanging="360"/>
      </w:pPr>
      <w:rPr>
        <w:rFonts w:hint="default"/>
      </w:rPr>
    </w:lvl>
    <w:lvl w:ilvl="2" w:tplc="8518906A">
      <w:numFmt w:val="bullet"/>
      <w:lvlText w:val="•"/>
      <w:lvlJc w:val="left"/>
      <w:pPr>
        <w:ind w:left="2922" w:hanging="360"/>
      </w:pPr>
      <w:rPr>
        <w:rFonts w:hint="default"/>
      </w:rPr>
    </w:lvl>
    <w:lvl w:ilvl="3" w:tplc="D980A54A">
      <w:numFmt w:val="bullet"/>
      <w:lvlText w:val="•"/>
      <w:lvlJc w:val="left"/>
      <w:pPr>
        <w:ind w:left="3973" w:hanging="360"/>
      </w:pPr>
      <w:rPr>
        <w:rFonts w:hint="default"/>
      </w:rPr>
    </w:lvl>
    <w:lvl w:ilvl="4" w:tplc="8F2617C0">
      <w:numFmt w:val="bullet"/>
      <w:lvlText w:val="•"/>
      <w:lvlJc w:val="left"/>
      <w:pPr>
        <w:ind w:left="5024" w:hanging="360"/>
      </w:pPr>
      <w:rPr>
        <w:rFonts w:hint="default"/>
      </w:rPr>
    </w:lvl>
    <w:lvl w:ilvl="5" w:tplc="9A448C30">
      <w:numFmt w:val="bullet"/>
      <w:lvlText w:val="•"/>
      <w:lvlJc w:val="left"/>
      <w:pPr>
        <w:ind w:left="6076" w:hanging="360"/>
      </w:pPr>
      <w:rPr>
        <w:rFonts w:hint="default"/>
      </w:rPr>
    </w:lvl>
    <w:lvl w:ilvl="6" w:tplc="710EB002">
      <w:numFmt w:val="bullet"/>
      <w:lvlText w:val="•"/>
      <w:lvlJc w:val="left"/>
      <w:pPr>
        <w:ind w:left="7127" w:hanging="360"/>
      </w:pPr>
      <w:rPr>
        <w:rFonts w:hint="default"/>
      </w:rPr>
    </w:lvl>
    <w:lvl w:ilvl="7" w:tplc="EBEA30FA">
      <w:numFmt w:val="bullet"/>
      <w:lvlText w:val="•"/>
      <w:lvlJc w:val="left"/>
      <w:pPr>
        <w:ind w:left="8178" w:hanging="360"/>
      </w:pPr>
      <w:rPr>
        <w:rFonts w:hint="default"/>
      </w:rPr>
    </w:lvl>
    <w:lvl w:ilvl="8" w:tplc="4628EED8">
      <w:numFmt w:val="bullet"/>
      <w:lvlText w:val="•"/>
      <w:lvlJc w:val="left"/>
      <w:pPr>
        <w:ind w:left="9229" w:hanging="360"/>
      </w:pPr>
      <w:rPr>
        <w:rFonts w:hint="default"/>
      </w:rPr>
    </w:lvl>
  </w:abstractNum>
  <w:abstractNum w:abstractNumId="64">
    <w:nsid w:val="3614512E"/>
    <w:multiLevelType w:val="hybridMultilevel"/>
    <w:tmpl w:val="5F04B36C"/>
    <w:lvl w:ilvl="0" w:tplc="0BEEF67C">
      <w:numFmt w:val="bullet"/>
      <w:lvlText w:val=""/>
      <w:lvlJc w:val="left"/>
      <w:pPr>
        <w:ind w:left="720" w:hanging="360"/>
      </w:pPr>
      <w:rPr>
        <w:rFonts w:ascii="Symbol" w:eastAsia="Symbol" w:hAnsi="Symbol" w:cs="Symbol" w:hint="default"/>
        <w:w w:val="1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365C285B"/>
    <w:multiLevelType w:val="hybridMultilevel"/>
    <w:tmpl w:val="00B46FCA"/>
    <w:lvl w:ilvl="0" w:tplc="FB8CB256">
      <w:start w:val="2"/>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66">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37FF7656"/>
    <w:multiLevelType w:val="hybridMultilevel"/>
    <w:tmpl w:val="1CFC327A"/>
    <w:lvl w:ilvl="0" w:tplc="F9A2747E">
      <w:numFmt w:val="bullet"/>
      <w:lvlText w:val=""/>
      <w:lvlJc w:val="left"/>
      <w:pPr>
        <w:ind w:left="825" w:hanging="360"/>
      </w:pPr>
      <w:rPr>
        <w:rFonts w:ascii="Symbol" w:eastAsia="Symbol" w:hAnsi="Symbol" w:cs="Symbol" w:hint="default"/>
        <w:w w:val="100"/>
        <w:sz w:val="22"/>
        <w:szCs w:val="22"/>
      </w:rPr>
    </w:lvl>
    <w:lvl w:ilvl="1" w:tplc="685E4A72">
      <w:numFmt w:val="bullet"/>
      <w:lvlText w:val="•"/>
      <w:lvlJc w:val="left"/>
      <w:pPr>
        <w:ind w:left="1984" w:hanging="360"/>
      </w:pPr>
      <w:rPr>
        <w:rFonts w:hint="default"/>
      </w:rPr>
    </w:lvl>
    <w:lvl w:ilvl="2" w:tplc="81ECD920">
      <w:numFmt w:val="bullet"/>
      <w:lvlText w:val="•"/>
      <w:lvlJc w:val="left"/>
      <w:pPr>
        <w:ind w:left="3149" w:hanging="360"/>
      </w:pPr>
      <w:rPr>
        <w:rFonts w:hint="default"/>
      </w:rPr>
    </w:lvl>
    <w:lvl w:ilvl="3" w:tplc="527E397E">
      <w:numFmt w:val="bullet"/>
      <w:lvlText w:val="•"/>
      <w:lvlJc w:val="left"/>
      <w:pPr>
        <w:ind w:left="4313" w:hanging="360"/>
      </w:pPr>
      <w:rPr>
        <w:rFonts w:hint="default"/>
      </w:rPr>
    </w:lvl>
    <w:lvl w:ilvl="4" w:tplc="26F61EC0">
      <w:numFmt w:val="bullet"/>
      <w:lvlText w:val="•"/>
      <w:lvlJc w:val="left"/>
      <w:pPr>
        <w:ind w:left="5478" w:hanging="360"/>
      </w:pPr>
      <w:rPr>
        <w:rFonts w:hint="default"/>
      </w:rPr>
    </w:lvl>
    <w:lvl w:ilvl="5" w:tplc="144632B4">
      <w:numFmt w:val="bullet"/>
      <w:lvlText w:val="•"/>
      <w:lvlJc w:val="left"/>
      <w:pPr>
        <w:ind w:left="6642" w:hanging="360"/>
      </w:pPr>
      <w:rPr>
        <w:rFonts w:hint="default"/>
      </w:rPr>
    </w:lvl>
    <w:lvl w:ilvl="6" w:tplc="73088460">
      <w:numFmt w:val="bullet"/>
      <w:lvlText w:val="•"/>
      <w:lvlJc w:val="left"/>
      <w:pPr>
        <w:ind w:left="7807" w:hanging="360"/>
      </w:pPr>
      <w:rPr>
        <w:rFonts w:hint="default"/>
      </w:rPr>
    </w:lvl>
    <w:lvl w:ilvl="7" w:tplc="CB34419C">
      <w:numFmt w:val="bullet"/>
      <w:lvlText w:val="•"/>
      <w:lvlJc w:val="left"/>
      <w:pPr>
        <w:ind w:left="8971" w:hanging="360"/>
      </w:pPr>
      <w:rPr>
        <w:rFonts w:hint="default"/>
      </w:rPr>
    </w:lvl>
    <w:lvl w:ilvl="8" w:tplc="48704638">
      <w:numFmt w:val="bullet"/>
      <w:lvlText w:val="•"/>
      <w:lvlJc w:val="left"/>
      <w:pPr>
        <w:ind w:left="10136" w:hanging="360"/>
      </w:pPr>
      <w:rPr>
        <w:rFonts w:hint="default"/>
      </w:rPr>
    </w:lvl>
  </w:abstractNum>
  <w:abstractNum w:abstractNumId="68">
    <w:nsid w:val="38333AB5"/>
    <w:multiLevelType w:val="hybridMultilevel"/>
    <w:tmpl w:val="BEFC612A"/>
    <w:lvl w:ilvl="0" w:tplc="F878C124">
      <w:numFmt w:val="bullet"/>
      <w:lvlText w:val=""/>
      <w:lvlJc w:val="left"/>
      <w:pPr>
        <w:ind w:left="825" w:hanging="360"/>
      </w:pPr>
      <w:rPr>
        <w:rFonts w:ascii="Symbol" w:eastAsia="Symbol" w:hAnsi="Symbol" w:cs="Symbol" w:hint="default"/>
        <w:w w:val="100"/>
        <w:sz w:val="22"/>
        <w:szCs w:val="22"/>
      </w:rPr>
    </w:lvl>
    <w:lvl w:ilvl="1" w:tplc="15FA7EAA">
      <w:numFmt w:val="bullet"/>
      <w:lvlText w:val="•"/>
      <w:lvlJc w:val="left"/>
      <w:pPr>
        <w:ind w:left="1899" w:hanging="360"/>
      </w:pPr>
      <w:rPr>
        <w:rFonts w:hint="default"/>
      </w:rPr>
    </w:lvl>
    <w:lvl w:ilvl="2" w:tplc="D32E40AE">
      <w:numFmt w:val="bullet"/>
      <w:lvlText w:val="•"/>
      <w:lvlJc w:val="left"/>
      <w:pPr>
        <w:ind w:left="2978" w:hanging="360"/>
      </w:pPr>
      <w:rPr>
        <w:rFonts w:hint="default"/>
      </w:rPr>
    </w:lvl>
    <w:lvl w:ilvl="3" w:tplc="AF467BEA">
      <w:numFmt w:val="bullet"/>
      <w:lvlText w:val="•"/>
      <w:lvlJc w:val="left"/>
      <w:pPr>
        <w:ind w:left="4058" w:hanging="360"/>
      </w:pPr>
      <w:rPr>
        <w:rFonts w:hint="default"/>
      </w:rPr>
    </w:lvl>
    <w:lvl w:ilvl="4" w:tplc="59E4F0C8">
      <w:numFmt w:val="bullet"/>
      <w:lvlText w:val="•"/>
      <w:lvlJc w:val="left"/>
      <w:pPr>
        <w:ind w:left="5137" w:hanging="360"/>
      </w:pPr>
      <w:rPr>
        <w:rFonts w:hint="default"/>
      </w:rPr>
    </w:lvl>
    <w:lvl w:ilvl="5" w:tplc="B530A4E0">
      <w:numFmt w:val="bullet"/>
      <w:lvlText w:val="•"/>
      <w:lvlJc w:val="left"/>
      <w:pPr>
        <w:ind w:left="6217" w:hanging="360"/>
      </w:pPr>
      <w:rPr>
        <w:rFonts w:hint="default"/>
      </w:rPr>
    </w:lvl>
    <w:lvl w:ilvl="6" w:tplc="B2282752">
      <w:numFmt w:val="bullet"/>
      <w:lvlText w:val="•"/>
      <w:lvlJc w:val="left"/>
      <w:pPr>
        <w:ind w:left="7296" w:hanging="360"/>
      </w:pPr>
      <w:rPr>
        <w:rFonts w:hint="default"/>
      </w:rPr>
    </w:lvl>
    <w:lvl w:ilvl="7" w:tplc="B90EC7FA">
      <w:numFmt w:val="bullet"/>
      <w:lvlText w:val="•"/>
      <w:lvlJc w:val="left"/>
      <w:pPr>
        <w:ind w:left="8375" w:hanging="360"/>
      </w:pPr>
      <w:rPr>
        <w:rFonts w:hint="default"/>
      </w:rPr>
    </w:lvl>
    <w:lvl w:ilvl="8" w:tplc="7CE4C5F0">
      <w:numFmt w:val="bullet"/>
      <w:lvlText w:val="•"/>
      <w:lvlJc w:val="left"/>
      <w:pPr>
        <w:ind w:left="9455" w:hanging="360"/>
      </w:pPr>
      <w:rPr>
        <w:rFonts w:hint="default"/>
      </w:rPr>
    </w:lvl>
  </w:abstractNum>
  <w:abstractNum w:abstractNumId="69">
    <w:nsid w:val="39925BD6"/>
    <w:multiLevelType w:val="hybridMultilevel"/>
    <w:tmpl w:val="2442498C"/>
    <w:lvl w:ilvl="0" w:tplc="040C0001">
      <w:start w:val="1"/>
      <w:numFmt w:val="bullet"/>
      <w:lvlText w:val=""/>
      <w:lvlJc w:val="left"/>
      <w:pPr>
        <w:ind w:left="1055" w:hanging="125"/>
      </w:pPr>
      <w:rPr>
        <w:rFonts w:ascii="Symbol" w:hAnsi="Symbol" w:hint="default"/>
        <w:w w:val="100"/>
        <w:sz w:val="22"/>
        <w:szCs w:val="22"/>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0">
    <w:nsid w:val="3AE934D7"/>
    <w:multiLevelType w:val="hybridMultilevel"/>
    <w:tmpl w:val="D3B457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1">
    <w:nsid w:val="3B8E7EC4"/>
    <w:multiLevelType w:val="hybridMultilevel"/>
    <w:tmpl w:val="04487BE6"/>
    <w:lvl w:ilvl="0" w:tplc="0BEEF67C">
      <w:numFmt w:val="bullet"/>
      <w:lvlText w:val=""/>
      <w:lvlJc w:val="left"/>
      <w:pPr>
        <w:ind w:left="465" w:hanging="360"/>
      </w:pPr>
      <w:rPr>
        <w:rFonts w:ascii="Symbol" w:eastAsia="Symbol" w:hAnsi="Symbol" w:cs="Symbol" w:hint="default"/>
        <w:w w:val="100"/>
        <w:sz w:val="22"/>
        <w:szCs w:val="22"/>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72">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73">
    <w:nsid w:val="3CF26233"/>
    <w:multiLevelType w:val="hybridMultilevel"/>
    <w:tmpl w:val="283C015A"/>
    <w:lvl w:ilvl="0" w:tplc="2F38FE92">
      <w:numFmt w:val="bullet"/>
      <w:lvlText w:val=""/>
      <w:lvlJc w:val="left"/>
      <w:pPr>
        <w:ind w:left="825" w:hanging="360"/>
      </w:pPr>
      <w:rPr>
        <w:rFonts w:ascii="Symbol" w:eastAsia="Symbol" w:hAnsi="Symbol" w:cs="Symbol" w:hint="default"/>
        <w:w w:val="100"/>
        <w:sz w:val="22"/>
        <w:szCs w:val="22"/>
      </w:rPr>
    </w:lvl>
    <w:lvl w:ilvl="1" w:tplc="E04C4446">
      <w:numFmt w:val="bullet"/>
      <w:lvlText w:val="-"/>
      <w:lvlJc w:val="left"/>
      <w:pPr>
        <w:ind w:left="950" w:hanging="125"/>
      </w:pPr>
      <w:rPr>
        <w:rFonts w:ascii="Times New Roman" w:eastAsia="Times New Roman" w:hAnsi="Times New Roman" w:cs="Times New Roman" w:hint="default"/>
        <w:w w:val="100"/>
        <w:sz w:val="22"/>
        <w:szCs w:val="22"/>
      </w:rPr>
    </w:lvl>
    <w:lvl w:ilvl="2" w:tplc="A9CA5182">
      <w:numFmt w:val="bullet"/>
      <w:lvlText w:val="•"/>
      <w:lvlJc w:val="left"/>
      <w:pPr>
        <w:ind w:left="2143" w:hanging="125"/>
      </w:pPr>
      <w:rPr>
        <w:rFonts w:hint="default"/>
      </w:rPr>
    </w:lvl>
    <w:lvl w:ilvl="3" w:tplc="5080B87C">
      <w:numFmt w:val="bullet"/>
      <w:lvlText w:val="•"/>
      <w:lvlJc w:val="left"/>
      <w:pPr>
        <w:ind w:left="3327" w:hanging="125"/>
      </w:pPr>
      <w:rPr>
        <w:rFonts w:hint="default"/>
      </w:rPr>
    </w:lvl>
    <w:lvl w:ilvl="4" w:tplc="0292F132">
      <w:numFmt w:val="bullet"/>
      <w:lvlText w:val="•"/>
      <w:lvlJc w:val="left"/>
      <w:pPr>
        <w:ind w:left="4511" w:hanging="125"/>
      </w:pPr>
      <w:rPr>
        <w:rFonts w:hint="default"/>
      </w:rPr>
    </w:lvl>
    <w:lvl w:ilvl="5" w:tplc="CE066A28">
      <w:numFmt w:val="bullet"/>
      <w:lvlText w:val="•"/>
      <w:lvlJc w:val="left"/>
      <w:pPr>
        <w:ind w:left="5695" w:hanging="125"/>
      </w:pPr>
      <w:rPr>
        <w:rFonts w:hint="default"/>
      </w:rPr>
    </w:lvl>
    <w:lvl w:ilvl="6" w:tplc="ECA283D2">
      <w:numFmt w:val="bullet"/>
      <w:lvlText w:val="•"/>
      <w:lvlJc w:val="left"/>
      <w:pPr>
        <w:ind w:left="6878" w:hanging="125"/>
      </w:pPr>
      <w:rPr>
        <w:rFonts w:hint="default"/>
      </w:rPr>
    </w:lvl>
    <w:lvl w:ilvl="7" w:tplc="7CEE44D4">
      <w:numFmt w:val="bullet"/>
      <w:lvlText w:val="•"/>
      <w:lvlJc w:val="left"/>
      <w:pPr>
        <w:ind w:left="8062" w:hanging="125"/>
      </w:pPr>
      <w:rPr>
        <w:rFonts w:hint="default"/>
      </w:rPr>
    </w:lvl>
    <w:lvl w:ilvl="8" w:tplc="FDDC973E">
      <w:numFmt w:val="bullet"/>
      <w:lvlText w:val="•"/>
      <w:lvlJc w:val="left"/>
      <w:pPr>
        <w:ind w:left="9246" w:hanging="125"/>
      </w:pPr>
      <w:rPr>
        <w:rFonts w:hint="default"/>
      </w:rPr>
    </w:lvl>
  </w:abstractNum>
  <w:abstractNum w:abstractNumId="74">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75">
    <w:nsid w:val="3FA974F3"/>
    <w:multiLevelType w:val="hybridMultilevel"/>
    <w:tmpl w:val="BE88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77">
    <w:nsid w:val="40E5439E"/>
    <w:multiLevelType w:val="hybridMultilevel"/>
    <w:tmpl w:val="3A4A78C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8">
    <w:nsid w:val="41C03476"/>
    <w:multiLevelType w:val="hybridMultilevel"/>
    <w:tmpl w:val="845C6494"/>
    <w:lvl w:ilvl="0" w:tplc="0ADE2F5A">
      <w:numFmt w:val="bullet"/>
      <w:lvlText w:val=""/>
      <w:lvlJc w:val="left"/>
      <w:pPr>
        <w:ind w:left="818" w:hanging="356"/>
      </w:pPr>
      <w:rPr>
        <w:rFonts w:ascii="Symbol" w:eastAsia="Symbol" w:hAnsi="Symbol" w:cs="Symbol" w:hint="default"/>
        <w:w w:val="100"/>
        <w:sz w:val="18"/>
        <w:szCs w:val="18"/>
      </w:rPr>
    </w:lvl>
    <w:lvl w:ilvl="1" w:tplc="FD08E3CA">
      <w:numFmt w:val="bullet"/>
      <w:lvlText w:val="•"/>
      <w:lvlJc w:val="left"/>
      <w:pPr>
        <w:ind w:left="1899" w:hanging="356"/>
      </w:pPr>
      <w:rPr>
        <w:rFonts w:hint="default"/>
      </w:rPr>
    </w:lvl>
    <w:lvl w:ilvl="2" w:tplc="7C4C0A98">
      <w:numFmt w:val="bullet"/>
      <w:lvlText w:val="•"/>
      <w:lvlJc w:val="left"/>
      <w:pPr>
        <w:ind w:left="2978" w:hanging="356"/>
      </w:pPr>
      <w:rPr>
        <w:rFonts w:hint="default"/>
      </w:rPr>
    </w:lvl>
    <w:lvl w:ilvl="3" w:tplc="DBA4A3BA">
      <w:numFmt w:val="bullet"/>
      <w:lvlText w:val="•"/>
      <w:lvlJc w:val="left"/>
      <w:pPr>
        <w:ind w:left="4058" w:hanging="356"/>
      </w:pPr>
      <w:rPr>
        <w:rFonts w:hint="default"/>
      </w:rPr>
    </w:lvl>
    <w:lvl w:ilvl="4" w:tplc="CA769D12">
      <w:numFmt w:val="bullet"/>
      <w:lvlText w:val="•"/>
      <w:lvlJc w:val="left"/>
      <w:pPr>
        <w:ind w:left="5137" w:hanging="356"/>
      </w:pPr>
      <w:rPr>
        <w:rFonts w:hint="default"/>
      </w:rPr>
    </w:lvl>
    <w:lvl w:ilvl="5" w:tplc="4BCE8EA2">
      <w:numFmt w:val="bullet"/>
      <w:lvlText w:val="•"/>
      <w:lvlJc w:val="left"/>
      <w:pPr>
        <w:ind w:left="6217" w:hanging="356"/>
      </w:pPr>
      <w:rPr>
        <w:rFonts w:hint="default"/>
      </w:rPr>
    </w:lvl>
    <w:lvl w:ilvl="6" w:tplc="65D869A6">
      <w:numFmt w:val="bullet"/>
      <w:lvlText w:val="•"/>
      <w:lvlJc w:val="left"/>
      <w:pPr>
        <w:ind w:left="7296" w:hanging="356"/>
      </w:pPr>
      <w:rPr>
        <w:rFonts w:hint="default"/>
      </w:rPr>
    </w:lvl>
    <w:lvl w:ilvl="7" w:tplc="9A9A71BE">
      <w:numFmt w:val="bullet"/>
      <w:lvlText w:val="•"/>
      <w:lvlJc w:val="left"/>
      <w:pPr>
        <w:ind w:left="8375" w:hanging="356"/>
      </w:pPr>
      <w:rPr>
        <w:rFonts w:hint="default"/>
      </w:rPr>
    </w:lvl>
    <w:lvl w:ilvl="8" w:tplc="1480CDBA">
      <w:numFmt w:val="bullet"/>
      <w:lvlText w:val="•"/>
      <w:lvlJc w:val="left"/>
      <w:pPr>
        <w:ind w:left="9455" w:hanging="356"/>
      </w:pPr>
      <w:rPr>
        <w:rFonts w:hint="default"/>
      </w:rPr>
    </w:lvl>
  </w:abstractNum>
  <w:abstractNum w:abstractNumId="79">
    <w:nsid w:val="43CD416D"/>
    <w:multiLevelType w:val="hybridMultilevel"/>
    <w:tmpl w:val="8A1CDF62"/>
    <w:lvl w:ilvl="0" w:tplc="4CDE460E">
      <w:numFmt w:val="bullet"/>
      <w:lvlText w:val=""/>
      <w:lvlJc w:val="left"/>
      <w:pPr>
        <w:ind w:left="825" w:hanging="360"/>
      </w:pPr>
      <w:rPr>
        <w:rFonts w:ascii="Symbol" w:eastAsia="Symbol" w:hAnsi="Symbol" w:cs="Symbol" w:hint="default"/>
        <w:w w:val="100"/>
        <w:sz w:val="24"/>
        <w:szCs w:val="24"/>
      </w:rPr>
    </w:lvl>
    <w:lvl w:ilvl="1" w:tplc="DEC484A0">
      <w:numFmt w:val="bullet"/>
      <w:lvlText w:val="•"/>
      <w:lvlJc w:val="left"/>
      <w:pPr>
        <w:ind w:left="1970" w:hanging="360"/>
      </w:pPr>
      <w:rPr>
        <w:rFonts w:hint="default"/>
      </w:rPr>
    </w:lvl>
    <w:lvl w:ilvl="2" w:tplc="84EE0BEE">
      <w:numFmt w:val="bullet"/>
      <w:lvlText w:val="•"/>
      <w:lvlJc w:val="left"/>
      <w:pPr>
        <w:ind w:left="3120" w:hanging="360"/>
      </w:pPr>
      <w:rPr>
        <w:rFonts w:hint="default"/>
      </w:rPr>
    </w:lvl>
    <w:lvl w:ilvl="3" w:tplc="F286C906">
      <w:numFmt w:val="bullet"/>
      <w:lvlText w:val="•"/>
      <w:lvlJc w:val="left"/>
      <w:pPr>
        <w:ind w:left="4270" w:hanging="360"/>
      </w:pPr>
      <w:rPr>
        <w:rFonts w:hint="default"/>
      </w:rPr>
    </w:lvl>
    <w:lvl w:ilvl="4" w:tplc="840A0A10">
      <w:numFmt w:val="bullet"/>
      <w:lvlText w:val="•"/>
      <w:lvlJc w:val="left"/>
      <w:pPr>
        <w:ind w:left="5420" w:hanging="360"/>
      </w:pPr>
      <w:rPr>
        <w:rFonts w:hint="default"/>
      </w:rPr>
    </w:lvl>
    <w:lvl w:ilvl="5" w:tplc="6EF078A6">
      <w:numFmt w:val="bullet"/>
      <w:lvlText w:val="•"/>
      <w:lvlJc w:val="left"/>
      <w:pPr>
        <w:ind w:left="6571" w:hanging="360"/>
      </w:pPr>
      <w:rPr>
        <w:rFonts w:hint="default"/>
      </w:rPr>
    </w:lvl>
    <w:lvl w:ilvl="6" w:tplc="13D2E0B0">
      <w:numFmt w:val="bullet"/>
      <w:lvlText w:val="•"/>
      <w:lvlJc w:val="left"/>
      <w:pPr>
        <w:ind w:left="7721" w:hanging="360"/>
      </w:pPr>
      <w:rPr>
        <w:rFonts w:hint="default"/>
      </w:rPr>
    </w:lvl>
    <w:lvl w:ilvl="7" w:tplc="7E1C7D98">
      <w:numFmt w:val="bullet"/>
      <w:lvlText w:val="•"/>
      <w:lvlJc w:val="left"/>
      <w:pPr>
        <w:ind w:left="8871" w:hanging="360"/>
      </w:pPr>
      <w:rPr>
        <w:rFonts w:hint="default"/>
      </w:rPr>
    </w:lvl>
    <w:lvl w:ilvl="8" w:tplc="ACC47104">
      <w:numFmt w:val="bullet"/>
      <w:lvlText w:val="•"/>
      <w:lvlJc w:val="left"/>
      <w:pPr>
        <w:ind w:left="10021" w:hanging="360"/>
      </w:pPr>
      <w:rPr>
        <w:rFonts w:hint="default"/>
      </w:rPr>
    </w:lvl>
  </w:abstractNum>
  <w:abstractNum w:abstractNumId="80">
    <w:nsid w:val="44024B60"/>
    <w:multiLevelType w:val="hybridMultilevel"/>
    <w:tmpl w:val="3F4E215E"/>
    <w:lvl w:ilvl="0" w:tplc="7FCAEB58">
      <w:start w:val="2"/>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1">
    <w:nsid w:val="44720EA8"/>
    <w:multiLevelType w:val="hybridMultilevel"/>
    <w:tmpl w:val="D6D68EF6"/>
    <w:lvl w:ilvl="0" w:tplc="EB14EFEA">
      <w:numFmt w:val="bullet"/>
      <w:lvlText w:val=""/>
      <w:lvlJc w:val="left"/>
      <w:pPr>
        <w:ind w:left="825" w:hanging="360"/>
      </w:pPr>
      <w:rPr>
        <w:rFonts w:ascii="Symbol" w:eastAsia="Symbol" w:hAnsi="Symbol" w:cs="Symbol" w:hint="default"/>
        <w:w w:val="100"/>
        <w:sz w:val="22"/>
        <w:szCs w:val="22"/>
      </w:rPr>
    </w:lvl>
    <w:lvl w:ilvl="1" w:tplc="71EE17BC">
      <w:numFmt w:val="bullet"/>
      <w:lvlText w:val="•"/>
      <w:lvlJc w:val="left"/>
      <w:pPr>
        <w:ind w:left="1899" w:hanging="360"/>
      </w:pPr>
      <w:rPr>
        <w:rFonts w:hint="default"/>
      </w:rPr>
    </w:lvl>
    <w:lvl w:ilvl="2" w:tplc="F702CF22">
      <w:numFmt w:val="bullet"/>
      <w:lvlText w:val="•"/>
      <w:lvlJc w:val="left"/>
      <w:pPr>
        <w:ind w:left="2978" w:hanging="360"/>
      </w:pPr>
      <w:rPr>
        <w:rFonts w:hint="default"/>
      </w:rPr>
    </w:lvl>
    <w:lvl w:ilvl="3" w:tplc="CC9AD058">
      <w:numFmt w:val="bullet"/>
      <w:lvlText w:val="•"/>
      <w:lvlJc w:val="left"/>
      <w:pPr>
        <w:ind w:left="4058" w:hanging="360"/>
      </w:pPr>
      <w:rPr>
        <w:rFonts w:hint="default"/>
      </w:rPr>
    </w:lvl>
    <w:lvl w:ilvl="4" w:tplc="728CFE54">
      <w:numFmt w:val="bullet"/>
      <w:lvlText w:val="•"/>
      <w:lvlJc w:val="left"/>
      <w:pPr>
        <w:ind w:left="5137" w:hanging="360"/>
      </w:pPr>
      <w:rPr>
        <w:rFonts w:hint="default"/>
      </w:rPr>
    </w:lvl>
    <w:lvl w:ilvl="5" w:tplc="8CE8271E">
      <w:numFmt w:val="bullet"/>
      <w:lvlText w:val="•"/>
      <w:lvlJc w:val="left"/>
      <w:pPr>
        <w:ind w:left="6217" w:hanging="360"/>
      </w:pPr>
      <w:rPr>
        <w:rFonts w:hint="default"/>
      </w:rPr>
    </w:lvl>
    <w:lvl w:ilvl="6" w:tplc="2FF43054">
      <w:numFmt w:val="bullet"/>
      <w:lvlText w:val="•"/>
      <w:lvlJc w:val="left"/>
      <w:pPr>
        <w:ind w:left="7296" w:hanging="360"/>
      </w:pPr>
      <w:rPr>
        <w:rFonts w:hint="default"/>
      </w:rPr>
    </w:lvl>
    <w:lvl w:ilvl="7" w:tplc="4C442D5C">
      <w:numFmt w:val="bullet"/>
      <w:lvlText w:val="•"/>
      <w:lvlJc w:val="left"/>
      <w:pPr>
        <w:ind w:left="8375" w:hanging="360"/>
      </w:pPr>
      <w:rPr>
        <w:rFonts w:hint="default"/>
      </w:rPr>
    </w:lvl>
    <w:lvl w:ilvl="8" w:tplc="87765480">
      <w:numFmt w:val="bullet"/>
      <w:lvlText w:val="•"/>
      <w:lvlJc w:val="left"/>
      <w:pPr>
        <w:ind w:left="9455" w:hanging="360"/>
      </w:pPr>
      <w:rPr>
        <w:rFonts w:hint="default"/>
      </w:rPr>
    </w:lvl>
  </w:abstractNum>
  <w:abstractNum w:abstractNumId="82">
    <w:nsid w:val="44DD2418"/>
    <w:multiLevelType w:val="hybridMultilevel"/>
    <w:tmpl w:val="108AF198"/>
    <w:lvl w:ilvl="0" w:tplc="367237CE">
      <w:numFmt w:val="bullet"/>
      <w:lvlText w:val=""/>
      <w:lvlJc w:val="left"/>
      <w:pPr>
        <w:ind w:left="693" w:hanging="360"/>
      </w:pPr>
      <w:rPr>
        <w:rFonts w:ascii="Symbol" w:eastAsia="Symbol" w:hAnsi="Symbol" w:cs="Symbo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84">
    <w:nsid w:val="45602B82"/>
    <w:multiLevelType w:val="hybridMultilevel"/>
    <w:tmpl w:val="85F6D894"/>
    <w:lvl w:ilvl="0" w:tplc="25768338">
      <w:numFmt w:val="bullet"/>
      <w:lvlText w:val=""/>
      <w:lvlJc w:val="left"/>
      <w:pPr>
        <w:ind w:left="825" w:hanging="360"/>
      </w:pPr>
      <w:rPr>
        <w:rFonts w:ascii="Symbol" w:eastAsia="Symbol" w:hAnsi="Symbol" w:cs="Symbol" w:hint="default"/>
        <w:w w:val="100"/>
        <w:sz w:val="22"/>
        <w:szCs w:val="22"/>
      </w:rPr>
    </w:lvl>
    <w:lvl w:ilvl="1" w:tplc="8EFAB95C">
      <w:numFmt w:val="bullet"/>
      <w:lvlText w:val="-"/>
      <w:lvlJc w:val="left"/>
      <w:pPr>
        <w:ind w:left="782" w:hanging="125"/>
      </w:pPr>
      <w:rPr>
        <w:rFonts w:ascii="Times New Roman" w:eastAsia="Times New Roman" w:hAnsi="Times New Roman" w:cs="Times New Roman" w:hint="default"/>
        <w:w w:val="100"/>
        <w:sz w:val="22"/>
        <w:szCs w:val="22"/>
      </w:rPr>
    </w:lvl>
    <w:lvl w:ilvl="2" w:tplc="7DFC924E">
      <w:numFmt w:val="bullet"/>
      <w:lvlText w:val="•"/>
      <w:lvlJc w:val="left"/>
      <w:pPr>
        <w:ind w:left="840" w:hanging="125"/>
      </w:pPr>
      <w:rPr>
        <w:rFonts w:hint="default"/>
      </w:rPr>
    </w:lvl>
    <w:lvl w:ilvl="3" w:tplc="5A70098A">
      <w:numFmt w:val="bullet"/>
      <w:lvlText w:val="•"/>
      <w:lvlJc w:val="left"/>
      <w:pPr>
        <w:ind w:left="2204" w:hanging="125"/>
      </w:pPr>
      <w:rPr>
        <w:rFonts w:hint="default"/>
      </w:rPr>
    </w:lvl>
    <w:lvl w:ilvl="4" w:tplc="4AC01B62">
      <w:numFmt w:val="bullet"/>
      <w:lvlText w:val="•"/>
      <w:lvlJc w:val="left"/>
      <w:pPr>
        <w:ind w:left="3569" w:hanging="125"/>
      </w:pPr>
      <w:rPr>
        <w:rFonts w:hint="default"/>
      </w:rPr>
    </w:lvl>
    <w:lvl w:ilvl="5" w:tplc="E17ABB42">
      <w:numFmt w:val="bullet"/>
      <w:lvlText w:val="•"/>
      <w:lvlJc w:val="left"/>
      <w:pPr>
        <w:ind w:left="4933" w:hanging="125"/>
      </w:pPr>
      <w:rPr>
        <w:rFonts w:hint="default"/>
      </w:rPr>
    </w:lvl>
    <w:lvl w:ilvl="6" w:tplc="8A2E8956">
      <w:numFmt w:val="bullet"/>
      <w:lvlText w:val="•"/>
      <w:lvlJc w:val="left"/>
      <w:pPr>
        <w:ind w:left="6298" w:hanging="125"/>
      </w:pPr>
      <w:rPr>
        <w:rFonts w:hint="default"/>
      </w:rPr>
    </w:lvl>
    <w:lvl w:ilvl="7" w:tplc="3056B12C">
      <w:numFmt w:val="bullet"/>
      <w:lvlText w:val="•"/>
      <w:lvlJc w:val="left"/>
      <w:pPr>
        <w:ind w:left="7663" w:hanging="125"/>
      </w:pPr>
      <w:rPr>
        <w:rFonts w:hint="default"/>
      </w:rPr>
    </w:lvl>
    <w:lvl w:ilvl="8" w:tplc="862EFEDC">
      <w:numFmt w:val="bullet"/>
      <w:lvlText w:val="•"/>
      <w:lvlJc w:val="left"/>
      <w:pPr>
        <w:ind w:left="9027" w:hanging="125"/>
      </w:pPr>
      <w:rPr>
        <w:rFonts w:hint="default"/>
      </w:rPr>
    </w:lvl>
  </w:abstractNum>
  <w:abstractNum w:abstractNumId="85">
    <w:nsid w:val="46915D27"/>
    <w:multiLevelType w:val="hybridMultilevel"/>
    <w:tmpl w:val="C3460B18"/>
    <w:lvl w:ilvl="0" w:tplc="040C0009">
      <w:start w:val="1"/>
      <w:numFmt w:val="bullet"/>
      <w:lvlText w:val=""/>
      <w:lvlJc w:val="left"/>
      <w:pPr>
        <w:ind w:left="3558" w:hanging="360"/>
      </w:pPr>
      <w:rPr>
        <w:rFonts w:ascii="Wingdings" w:hAnsi="Wingdings" w:hint="default"/>
      </w:rPr>
    </w:lvl>
    <w:lvl w:ilvl="1" w:tplc="040C0003" w:tentative="1">
      <w:start w:val="1"/>
      <w:numFmt w:val="bullet"/>
      <w:lvlText w:val="o"/>
      <w:lvlJc w:val="left"/>
      <w:pPr>
        <w:ind w:left="4278" w:hanging="360"/>
      </w:pPr>
      <w:rPr>
        <w:rFonts w:ascii="Courier New" w:hAnsi="Courier New" w:cs="Courier New" w:hint="default"/>
      </w:rPr>
    </w:lvl>
    <w:lvl w:ilvl="2" w:tplc="040C0005" w:tentative="1">
      <w:start w:val="1"/>
      <w:numFmt w:val="bullet"/>
      <w:lvlText w:val=""/>
      <w:lvlJc w:val="left"/>
      <w:pPr>
        <w:ind w:left="4998" w:hanging="360"/>
      </w:pPr>
      <w:rPr>
        <w:rFonts w:ascii="Wingdings" w:hAnsi="Wingdings" w:hint="default"/>
      </w:rPr>
    </w:lvl>
    <w:lvl w:ilvl="3" w:tplc="040C0001" w:tentative="1">
      <w:start w:val="1"/>
      <w:numFmt w:val="bullet"/>
      <w:lvlText w:val=""/>
      <w:lvlJc w:val="left"/>
      <w:pPr>
        <w:ind w:left="5718" w:hanging="360"/>
      </w:pPr>
      <w:rPr>
        <w:rFonts w:ascii="Symbol" w:hAnsi="Symbol" w:hint="default"/>
      </w:rPr>
    </w:lvl>
    <w:lvl w:ilvl="4" w:tplc="040C0003" w:tentative="1">
      <w:start w:val="1"/>
      <w:numFmt w:val="bullet"/>
      <w:lvlText w:val="o"/>
      <w:lvlJc w:val="left"/>
      <w:pPr>
        <w:ind w:left="6438" w:hanging="360"/>
      </w:pPr>
      <w:rPr>
        <w:rFonts w:ascii="Courier New" w:hAnsi="Courier New" w:cs="Courier New" w:hint="default"/>
      </w:rPr>
    </w:lvl>
    <w:lvl w:ilvl="5" w:tplc="040C0005" w:tentative="1">
      <w:start w:val="1"/>
      <w:numFmt w:val="bullet"/>
      <w:lvlText w:val=""/>
      <w:lvlJc w:val="left"/>
      <w:pPr>
        <w:ind w:left="7158" w:hanging="360"/>
      </w:pPr>
      <w:rPr>
        <w:rFonts w:ascii="Wingdings" w:hAnsi="Wingdings" w:hint="default"/>
      </w:rPr>
    </w:lvl>
    <w:lvl w:ilvl="6" w:tplc="040C0001" w:tentative="1">
      <w:start w:val="1"/>
      <w:numFmt w:val="bullet"/>
      <w:lvlText w:val=""/>
      <w:lvlJc w:val="left"/>
      <w:pPr>
        <w:ind w:left="7878" w:hanging="360"/>
      </w:pPr>
      <w:rPr>
        <w:rFonts w:ascii="Symbol" w:hAnsi="Symbol" w:hint="default"/>
      </w:rPr>
    </w:lvl>
    <w:lvl w:ilvl="7" w:tplc="040C0003" w:tentative="1">
      <w:start w:val="1"/>
      <w:numFmt w:val="bullet"/>
      <w:lvlText w:val="o"/>
      <w:lvlJc w:val="left"/>
      <w:pPr>
        <w:ind w:left="8598" w:hanging="360"/>
      </w:pPr>
      <w:rPr>
        <w:rFonts w:ascii="Courier New" w:hAnsi="Courier New" w:cs="Courier New" w:hint="default"/>
      </w:rPr>
    </w:lvl>
    <w:lvl w:ilvl="8" w:tplc="040C0005" w:tentative="1">
      <w:start w:val="1"/>
      <w:numFmt w:val="bullet"/>
      <w:lvlText w:val=""/>
      <w:lvlJc w:val="left"/>
      <w:pPr>
        <w:ind w:left="9318" w:hanging="360"/>
      </w:pPr>
      <w:rPr>
        <w:rFonts w:ascii="Wingdings" w:hAnsi="Wingdings" w:hint="default"/>
      </w:rPr>
    </w:lvl>
  </w:abstractNum>
  <w:abstractNum w:abstractNumId="86">
    <w:nsid w:val="46E34743"/>
    <w:multiLevelType w:val="hybridMultilevel"/>
    <w:tmpl w:val="4C3AB77E"/>
    <w:lvl w:ilvl="0" w:tplc="D1F4F346">
      <w:numFmt w:val="bullet"/>
      <w:lvlText w:val=""/>
      <w:lvlJc w:val="left"/>
      <w:pPr>
        <w:ind w:left="859" w:hanging="360"/>
      </w:pPr>
      <w:rPr>
        <w:rFonts w:ascii="Symbol" w:eastAsia="Symbol" w:hAnsi="Symbol" w:cs="Symbol" w:hint="default"/>
        <w:w w:val="100"/>
        <w:sz w:val="22"/>
        <w:szCs w:val="22"/>
      </w:rPr>
    </w:lvl>
    <w:lvl w:ilvl="1" w:tplc="5A3AE90A">
      <w:numFmt w:val="bullet"/>
      <w:lvlText w:val="•"/>
      <w:lvlJc w:val="left"/>
      <w:pPr>
        <w:ind w:left="1963" w:hanging="360"/>
      </w:pPr>
      <w:rPr>
        <w:rFonts w:hint="default"/>
      </w:rPr>
    </w:lvl>
    <w:lvl w:ilvl="2" w:tplc="D57692D4">
      <w:numFmt w:val="bullet"/>
      <w:lvlText w:val="•"/>
      <w:lvlJc w:val="left"/>
      <w:pPr>
        <w:ind w:left="3067" w:hanging="360"/>
      </w:pPr>
      <w:rPr>
        <w:rFonts w:hint="default"/>
      </w:rPr>
    </w:lvl>
    <w:lvl w:ilvl="3" w:tplc="464052CE">
      <w:numFmt w:val="bullet"/>
      <w:lvlText w:val="•"/>
      <w:lvlJc w:val="left"/>
      <w:pPr>
        <w:ind w:left="4171" w:hanging="360"/>
      </w:pPr>
      <w:rPr>
        <w:rFonts w:hint="default"/>
      </w:rPr>
    </w:lvl>
    <w:lvl w:ilvl="4" w:tplc="0BFE64EE">
      <w:numFmt w:val="bullet"/>
      <w:lvlText w:val="•"/>
      <w:lvlJc w:val="left"/>
      <w:pPr>
        <w:ind w:left="5275" w:hanging="360"/>
      </w:pPr>
      <w:rPr>
        <w:rFonts w:hint="default"/>
      </w:rPr>
    </w:lvl>
    <w:lvl w:ilvl="5" w:tplc="7E70F71A">
      <w:numFmt w:val="bullet"/>
      <w:lvlText w:val="•"/>
      <w:lvlJc w:val="left"/>
      <w:pPr>
        <w:ind w:left="6379" w:hanging="360"/>
      </w:pPr>
      <w:rPr>
        <w:rFonts w:hint="default"/>
      </w:rPr>
    </w:lvl>
    <w:lvl w:ilvl="6" w:tplc="2A7EAB8A">
      <w:numFmt w:val="bullet"/>
      <w:lvlText w:val="•"/>
      <w:lvlJc w:val="left"/>
      <w:pPr>
        <w:ind w:left="7482" w:hanging="360"/>
      </w:pPr>
      <w:rPr>
        <w:rFonts w:hint="default"/>
      </w:rPr>
    </w:lvl>
    <w:lvl w:ilvl="7" w:tplc="6958D6C4">
      <w:numFmt w:val="bullet"/>
      <w:lvlText w:val="•"/>
      <w:lvlJc w:val="left"/>
      <w:pPr>
        <w:ind w:left="8586" w:hanging="360"/>
      </w:pPr>
      <w:rPr>
        <w:rFonts w:hint="default"/>
      </w:rPr>
    </w:lvl>
    <w:lvl w:ilvl="8" w:tplc="B5343472">
      <w:numFmt w:val="bullet"/>
      <w:lvlText w:val="•"/>
      <w:lvlJc w:val="left"/>
      <w:pPr>
        <w:ind w:left="9690" w:hanging="360"/>
      </w:pPr>
      <w:rPr>
        <w:rFonts w:hint="default"/>
      </w:rPr>
    </w:lvl>
  </w:abstractNum>
  <w:abstractNum w:abstractNumId="87">
    <w:nsid w:val="47931F13"/>
    <w:multiLevelType w:val="hybridMultilevel"/>
    <w:tmpl w:val="8FC047B0"/>
    <w:lvl w:ilvl="0" w:tplc="7C182E2A">
      <w:numFmt w:val="bullet"/>
      <w:lvlText w:val=""/>
      <w:lvlJc w:val="left"/>
      <w:pPr>
        <w:ind w:left="871" w:hanging="360"/>
      </w:pPr>
      <w:rPr>
        <w:rFonts w:ascii="Symbol" w:eastAsia="Symbol" w:hAnsi="Symbol" w:cs="Symbol" w:hint="default"/>
        <w:color w:val="221F1F"/>
        <w:w w:val="100"/>
        <w:sz w:val="22"/>
        <w:szCs w:val="22"/>
      </w:rPr>
    </w:lvl>
    <w:lvl w:ilvl="1" w:tplc="8CFC1A34">
      <w:numFmt w:val="bullet"/>
      <w:lvlText w:val="•"/>
      <w:lvlJc w:val="left"/>
      <w:pPr>
        <w:ind w:left="1953" w:hanging="360"/>
      </w:pPr>
      <w:rPr>
        <w:rFonts w:hint="default"/>
      </w:rPr>
    </w:lvl>
    <w:lvl w:ilvl="2" w:tplc="929860EC">
      <w:numFmt w:val="bullet"/>
      <w:lvlText w:val="•"/>
      <w:lvlJc w:val="left"/>
      <w:pPr>
        <w:ind w:left="3026" w:hanging="360"/>
      </w:pPr>
      <w:rPr>
        <w:rFonts w:hint="default"/>
      </w:rPr>
    </w:lvl>
    <w:lvl w:ilvl="3" w:tplc="BC6ABDF8">
      <w:numFmt w:val="bullet"/>
      <w:lvlText w:val="•"/>
      <w:lvlJc w:val="left"/>
      <w:pPr>
        <w:ind w:left="4100" w:hanging="360"/>
      </w:pPr>
      <w:rPr>
        <w:rFonts w:hint="default"/>
      </w:rPr>
    </w:lvl>
    <w:lvl w:ilvl="4" w:tplc="4AE0D5A6">
      <w:numFmt w:val="bullet"/>
      <w:lvlText w:val="•"/>
      <w:lvlJc w:val="left"/>
      <w:pPr>
        <w:ind w:left="5173" w:hanging="360"/>
      </w:pPr>
      <w:rPr>
        <w:rFonts w:hint="default"/>
      </w:rPr>
    </w:lvl>
    <w:lvl w:ilvl="5" w:tplc="F804396C">
      <w:numFmt w:val="bullet"/>
      <w:lvlText w:val="•"/>
      <w:lvlJc w:val="left"/>
      <w:pPr>
        <w:ind w:left="6247" w:hanging="360"/>
      </w:pPr>
      <w:rPr>
        <w:rFonts w:hint="default"/>
      </w:rPr>
    </w:lvl>
    <w:lvl w:ilvl="6" w:tplc="4F025A24">
      <w:numFmt w:val="bullet"/>
      <w:lvlText w:val="•"/>
      <w:lvlJc w:val="left"/>
      <w:pPr>
        <w:ind w:left="7320" w:hanging="360"/>
      </w:pPr>
      <w:rPr>
        <w:rFonts w:hint="default"/>
      </w:rPr>
    </w:lvl>
    <w:lvl w:ilvl="7" w:tplc="6AC0E8F8">
      <w:numFmt w:val="bullet"/>
      <w:lvlText w:val="•"/>
      <w:lvlJc w:val="left"/>
      <w:pPr>
        <w:ind w:left="8393" w:hanging="360"/>
      </w:pPr>
      <w:rPr>
        <w:rFonts w:hint="default"/>
      </w:rPr>
    </w:lvl>
    <w:lvl w:ilvl="8" w:tplc="0CC2E612">
      <w:numFmt w:val="bullet"/>
      <w:lvlText w:val="•"/>
      <w:lvlJc w:val="left"/>
      <w:pPr>
        <w:ind w:left="9467" w:hanging="360"/>
      </w:pPr>
      <w:rPr>
        <w:rFonts w:hint="default"/>
      </w:rPr>
    </w:lvl>
  </w:abstractNum>
  <w:abstractNum w:abstractNumId="88">
    <w:nsid w:val="48750651"/>
    <w:multiLevelType w:val="hybridMultilevel"/>
    <w:tmpl w:val="E26E5C10"/>
    <w:lvl w:ilvl="0" w:tplc="2D9883EE">
      <w:numFmt w:val="bullet"/>
      <w:lvlText w:val=""/>
      <w:lvlJc w:val="left"/>
      <w:pPr>
        <w:ind w:left="916" w:hanging="360"/>
      </w:pPr>
      <w:rPr>
        <w:rFonts w:ascii="Symbol" w:eastAsia="Symbol" w:hAnsi="Symbol" w:cs="Symbol" w:hint="default"/>
        <w:w w:val="100"/>
        <w:sz w:val="22"/>
        <w:szCs w:val="22"/>
      </w:rPr>
    </w:lvl>
    <w:lvl w:ilvl="1" w:tplc="A6769864">
      <w:numFmt w:val="bullet"/>
      <w:lvlText w:val="•"/>
      <w:lvlJc w:val="left"/>
      <w:pPr>
        <w:ind w:left="2017" w:hanging="360"/>
      </w:pPr>
      <w:rPr>
        <w:rFonts w:hint="default"/>
      </w:rPr>
    </w:lvl>
    <w:lvl w:ilvl="2" w:tplc="D83C03DA">
      <w:numFmt w:val="bullet"/>
      <w:lvlText w:val="•"/>
      <w:lvlJc w:val="left"/>
      <w:pPr>
        <w:ind w:left="3115" w:hanging="360"/>
      </w:pPr>
      <w:rPr>
        <w:rFonts w:hint="default"/>
      </w:rPr>
    </w:lvl>
    <w:lvl w:ilvl="3" w:tplc="33605228">
      <w:numFmt w:val="bullet"/>
      <w:lvlText w:val="•"/>
      <w:lvlJc w:val="left"/>
      <w:pPr>
        <w:ind w:left="4213" w:hanging="360"/>
      </w:pPr>
      <w:rPr>
        <w:rFonts w:hint="default"/>
      </w:rPr>
    </w:lvl>
    <w:lvl w:ilvl="4" w:tplc="4BEAD474">
      <w:numFmt w:val="bullet"/>
      <w:lvlText w:val="•"/>
      <w:lvlJc w:val="left"/>
      <w:pPr>
        <w:ind w:left="5311" w:hanging="360"/>
      </w:pPr>
      <w:rPr>
        <w:rFonts w:hint="default"/>
      </w:rPr>
    </w:lvl>
    <w:lvl w:ilvl="5" w:tplc="F6BE708A">
      <w:numFmt w:val="bullet"/>
      <w:lvlText w:val="•"/>
      <w:lvlJc w:val="left"/>
      <w:pPr>
        <w:ind w:left="6409" w:hanging="360"/>
      </w:pPr>
      <w:rPr>
        <w:rFonts w:hint="default"/>
      </w:rPr>
    </w:lvl>
    <w:lvl w:ilvl="6" w:tplc="E672375C">
      <w:numFmt w:val="bullet"/>
      <w:lvlText w:val="•"/>
      <w:lvlJc w:val="left"/>
      <w:pPr>
        <w:ind w:left="7506" w:hanging="360"/>
      </w:pPr>
      <w:rPr>
        <w:rFonts w:hint="default"/>
      </w:rPr>
    </w:lvl>
    <w:lvl w:ilvl="7" w:tplc="4F24956A">
      <w:numFmt w:val="bullet"/>
      <w:lvlText w:val="•"/>
      <w:lvlJc w:val="left"/>
      <w:pPr>
        <w:ind w:left="8604" w:hanging="360"/>
      </w:pPr>
      <w:rPr>
        <w:rFonts w:hint="default"/>
      </w:rPr>
    </w:lvl>
    <w:lvl w:ilvl="8" w:tplc="7388C2F6">
      <w:numFmt w:val="bullet"/>
      <w:lvlText w:val="•"/>
      <w:lvlJc w:val="left"/>
      <w:pPr>
        <w:ind w:left="9702" w:hanging="360"/>
      </w:pPr>
      <w:rPr>
        <w:rFonts w:hint="default"/>
      </w:rPr>
    </w:lvl>
  </w:abstractNum>
  <w:abstractNum w:abstractNumId="89">
    <w:nsid w:val="48BC1EEE"/>
    <w:multiLevelType w:val="hybridMultilevel"/>
    <w:tmpl w:val="6E58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48BE5D17"/>
    <w:multiLevelType w:val="hybridMultilevel"/>
    <w:tmpl w:val="91DC1160"/>
    <w:lvl w:ilvl="0" w:tplc="0BEEF67C">
      <w:numFmt w:val="bullet"/>
      <w:lvlText w:val=""/>
      <w:lvlJc w:val="left"/>
      <w:pPr>
        <w:ind w:left="720" w:hanging="360"/>
      </w:pPr>
      <w:rPr>
        <w:rFonts w:ascii="Symbol" w:eastAsia="Symbol" w:hAnsi="Symbol" w:cs="Symbo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2">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93">
    <w:nsid w:val="4BBA762E"/>
    <w:multiLevelType w:val="hybridMultilevel"/>
    <w:tmpl w:val="4490A894"/>
    <w:lvl w:ilvl="0" w:tplc="CA48B234">
      <w:numFmt w:val="bullet"/>
      <w:lvlText w:val=""/>
      <w:lvlJc w:val="left"/>
      <w:pPr>
        <w:ind w:left="825" w:hanging="360"/>
      </w:pPr>
      <w:rPr>
        <w:rFonts w:ascii="Symbol" w:eastAsia="Symbol" w:hAnsi="Symbol" w:cs="Symbol" w:hint="default"/>
        <w:w w:val="100"/>
        <w:sz w:val="22"/>
        <w:szCs w:val="22"/>
      </w:rPr>
    </w:lvl>
    <w:lvl w:ilvl="1" w:tplc="20D4B61E">
      <w:numFmt w:val="bullet"/>
      <w:lvlText w:val="•"/>
      <w:lvlJc w:val="left"/>
      <w:pPr>
        <w:ind w:left="1899" w:hanging="360"/>
      </w:pPr>
      <w:rPr>
        <w:rFonts w:hint="default"/>
      </w:rPr>
    </w:lvl>
    <w:lvl w:ilvl="2" w:tplc="1B5A90CA">
      <w:numFmt w:val="bullet"/>
      <w:lvlText w:val="•"/>
      <w:lvlJc w:val="left"/>
      <w:pPr>
        <w:ind w:left="2978" w:hanging="360"/>
      </w:pPr>
      <w:rPr>
        <w:rFonts w:hint="default"/>
      </w:rPr>
    </w:lvl>
    <w:lvl w:ilvl="3" w:tplc="01CC3504">
      <w:numFmt w:val="bullet"/>
      <w:lvlText w:val="•"/>
      <w:lvlJc w:val="left"/>
      <w:pPr>
        <w:ind w:left="4058" w:hanging="360"/>
      </w:pPr>
      <w:rPr>
        <w:rFonts w:hint="default"/>
      </w:rPr>
    </w:lvl>
    <w:lvl w:ilvl="4" w:tplc="4B148FD0">
      <w:numFmt w:val="bullet"/>
      <w:lvlText w:val="•"/>
      <w:lvlJc w:val="left"/>
      <w:pPr>
        <w:ind w:left="5137" w:hanging="360"/>
      </w:pPr>
      <w:rPr>
        <w:rFonts w:hint="default"/>
      </w:rPr>
    </w:lvl>
    <w:lvl w:ilvl="5" w:tplc="A02E9EEC">
      <w:numFmt w:val="bullet"/>
      <w:lvlText w:val="•"/>
      <w:lvlJc w:val="left"/>
      <w:pPr>
        <w:ind w:left="6217" w:hanging="360"/>
      </w:pPr>
      <w:rPr>
        <w:rFonts w:hint="default"/>
      </w:rPr>
    </w:lvl>
    <w:lvl w:ilvl="6" w:tplc="4C7ED844">
      <w:numFmt w:val="bullet"/>
      <w:lvlText w:val="•"/>
      <w:lvlJc w:val="left"/>
      <w:pPr>
        <w:ind w:left="7296" w:hanging="360"/>
      </w:pPr>
      <w:rPr>
        <w:rFonts w:hint="default"/>
      </w:rPr>
    </w:lvl>
    <w:lvl w:ilvl="7" w:tplc="52EEDF70">
      <w:numFmt w:val="bullet"/>
      <w:lvlText w:val="•"/>
      <w:lvlJc w:val="left"/>
      <w:pPr>
        <w:ind w:left="8375" w:hanging="360"/>
      </w:pPr>
      <w:rPr>
        <w:rFonts w:hint="default"/>
      </w:rPr>
    </w:lvl>
    <w:lvl w:ilvl="8" w:tplc="86724D50">
      <w:numFmt w:val="bullet"/>
      <w:lvlText w:val="•"/>
      <w:lvlJc w:val="left"/>
      <w:pPr>
        <w:ind w:left="9455" w:hanging="360"/>
      </w:pPr>
      <w:rPr>
        <w:rFonts w:hint="default"/>
      </w:rPr>
    </w:lvl>
  </w:abstractNum>
  <w:abstractNum w:abstractNumId="94">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95">
    <w:nsid w:val="4D75515D"/>
    <w:multiLevelType w:val="hybridMultilevel"/>
    <w:tmpl w:val="3E8CF8C2"/>
    <w:lvl w:ilvl="0" w:tplc="EF2E6670">
      <w:numFmt w:val="bullet"/>
      <w:lvlText w:val=""/>
      <w:lvlJc w:val="left"/>
      <w:pPr>
        <w:ind w:left="880" w:hanging="416"/>
      </w:pPr>
      <w:rPr>
        <w:rFonts w:ascii="Symbol" w:eastAsia="Symbol" w:hAnsi="Symbol" w:cs="Symbol" w:hint="default"/>
        <w:w w:val="100"/>
        <w:sz w:val="22"/>
        <w:szCs w:val="22"/>
      </w:rPr>
    </w:lvl>
    <w:lvl w:ilvl="1" w:tplc="2DF692C4">
      <w:numFmt w:val="bullet"/>
      <w:lvlText w:val="•"/>
      <w:lvlJc w:val="left"/>
      <w:pPr>
        <w:ind w:left="1953" w:hanging="416"/>
      </w:pPr>
      <w:rPr>
        <w:rFonts w:hint="default"/>
      </w:rPr>
    </w:lvl>
    <w:lvl w:ilvl="2" w:tplc="D318FB96">
      <w:numFmt w:val="bullet"/>
      <w:lvlText w:val="•"/>
      <w:lvlJc w:val="left"/>
      <w:pPr>
        <w:ind w:left="3027" w:hanging="416"/>
      </w:pPr>
      <w:rPr>
        <w:rFonts w:hint="default"/>
      </w:rPr>
    </w:lvl>
    <w:lvl w:ilvl="3" w:tplc="3E024BBC">
      <w:numFmt w:val="bullet"/>
      <w:lvlText w:val="•"/>
      <w:lvlJc w:val="left"/>
      <w:pPr>
        <w:ind w:left="4100" w:hanging="416"/>
      </w:pPr>
      <w:rPr>
        <w:rFonts w:hint="default"/>
      </w:rPr>
    </w:lvl>
    <w:lvl w:ilvl="4" w:tplc="C4462CEA">
      <w:numFmt w:val="bullet"/>
      <w:lvlText w:val="•"/>
      <w:lvlJc w:val="left"/>
      <w:pPr>
        <w:ind w:left="5174" w:hanging="416"/>
      </w:pPr>
      <w:rPr>
        <w:rFonts w:hint="default"/>
      </w:rPr>
    </w:lvl>
    <w:lvl w:ilvl="5" w:tplc="5CBAB910">
      <w:numFmt w:val="bullet"/>
      <w:lvlText w:val="•"/>
      <w:lvlJc w:val="left"/>
      <w:pPr>
        <w:ind w:left="6247" w:hanging="416"/>
      </w:pPr>
      <w:rPr>
        <w:rFonts w:hint="default"/>
      </w:rPr>
    </w:lvl>
    <w:lvl w:ilvl="6" w:tplc="53925A48">
      <w:numFmt w:val="bullet"/>
      <w:lvlText w:val="•"/>
      <w:lvlJc w:val="left"/>
      <w:pPr>
        <w:ind w:left="7321" w:hanging="416"/>
      </w:pPr>
      <w:rPr>
        <w:rFonts w:hint="default"/>
      </w:rPr>
    </w:lvl>
    <w:lvl w:ilvl="7" w:tplc="0382EEAC">
      <w:numFmt w:val="bullet"/>
      <w:lvlText w:val="•"/>
      <w:lvlJc w:val="left"/>
      <w:pPr>
        <w:ind w:left="8394" w:hanging="416"/>
      </w:pPr>
      <w:rPr>
        <w:rFonts w:hint="default"/>
      </w:rPr>
    </w:lvl>
    <w:lvl w:ilvl="8" w:tplc="FAAA1110">
      <w:numFmt w:val="bullet"/>
      <w:lvlText w:val="•"/>
      <w:lvlJc w:val="left"/>
      <w:pPr>
        <w:ind w:left="9468" w:hanging="416"/>
      </w:pPr>
      <w:rPr>
        <w:rFonts w:hint="default"/>
      </w:rPr>
    </w:lvl>
  </w:abstractNum>
  <w:abstractNum w:abstractNumId="96">
    <w:nsid w:val="4DB144D5"/>
    <w:multiLevelType w:val="hybridMultilevel"/>
    <w:tmpl w:val="D136AAD0"/>
    <w:lvl w:ilvl="0" w:tplc="8B465EBE">
      <w:numFmt w:val="bullet"/>
      <w:lvlText w:val=""/>
      <w:lvlJc w:val="left"/>
      <w:pPr>
        <w:ind w:left="1557" w:hanging="533"/>
      </w:pPr>
      <w:rPr>
        <w:rFonts w:ascii="Symbol" w:eastAsia="Symbol" w:hAnsi="Symbol" w:cs="Symbol" w:hint="default"/>
        <w:w w:val="100"/>
        <w:sz w:val="22"/>
        <w:szCs w:val="22"/>
      </w:rPr>
    </w:lvl>
    <w:lvl w:ilvl="1" w:tplc="F90E1298">
      <w:numFmt w:val="bullet"/>
      <w:lvlText w:val="•"/>
      <w:lvlJc w:val="left"/>
      <w:pPr>
        <w:ind w:left="2210" w:hanging="533"/>
      </w:pPr>
      <w:rPr>
        <w:rFonts w:hint="default"/>
      </w:rPr>
    </w:lvl>
    <w:lvl w:ilvl="2" w:tplc="C096EC24">
      <w:numFmt w:val="bullet"/>
      <w:lvlText w:val="•"/>
      <w:lvlJc w:val="left"/>
      <w:pPr>
        <w:ind w:left="2861" w:hanging="533"/>
      </w:pPr>
      <w:rPr>
        <w:rFonts w:hint="default"/>
      </w:rPr>
    </w:lvl>
    <w:lvl w:ilvl="3" w:tplc="E054B3D6">
      <w:numFmt w:val="bullet"/>
      <w:lvlText w:val="•"/>
      <w:lvlJc w:val="left"/>
      <w:pPr>
        <w:ind w:left="3512" w:hanging="533"/>
      </w:pPr>
      <w:rPr>
        <w:rFonts w:hint="default"/>
      </w:rPr>
    </w:lvl>
    <w:lvl w:ilvl="4" w:tplc="9986387A">
      <w:numFmt w:val="bullet"/>
      <w:lvlText w:val="•"/>
      <w:lvlJc w:val="left"/>
      <w:pPr>
        <w:ind w:left="4163" w:hanging="533"/>
      </w:pPr>
      <w:rPr>
        <w:rFonts w:hint="default"/>
      </w:rPr>
    </w:lvl>
    <w:lvl w:ilvl="5" w:tplc="2926EBBE">
      <w:numFmt w:val="bullet"/>
      <w:lvlText w:val="•"/>
      <w:lvlJc w:val="left"/>
      <w:pPr>
        <w:ind w:left="4814" w:hanging="533"/>
      </w:pPr>
      <w:rPr>
        <w:rFonts w:hint="default"/>
      </w:rPr>
    </w:lvl>
    <w:lvl w:ilvl="6" w:tplc="760C4B98">
      <w:numFmt w:val="bullet"/>
      <w:lvlText w:val="•"/>
      <w:lvlJc w:val="left"/>
      <w:pPr>
        <w:ind w:left="5465" w:hanging="533"/>
      </w:pPr>
      <w:rPr>
        <w:rFonts w:hint="default"/>
      </w:rPr>
    </w:lvl>
    <w:lvl w:ilvl="7" w:tplc="76E23CBE">
      <w:numFmt w:val="bullet"/>
      <w:lvlText w:val="•"/>
      <w:lvlJc w:val="left"/>
      <w:pPr>
        <w:ind w:left="6116" w:hanging="533"/>
      </w:pPr>
      <w:rPr>
        <w:rFonts w:hint="default"/>
      </w:rPr>
    </w:lvl>
    <w:lvl w:ilvl="8" w:tplc="B4AA8E60">
      <w:numFmt w:val="bullet"/>
      <w:lvlText w:val="•"/>
      <w:lvlJc w:val="left"/>
      <w:pPr>
        <w:ind w:left="6767" w:hanging="533"/>
      </w:pPr>
      <w:rPr>
        <w:rFonts w:hint="default"/>
      </w:rPr>
    </w:lvl>
  </w:abstractNum>
  <w:abstractNum w:abstractNumId="97">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98">
    <w:nsid w:val="50F33588"/>
    <w:multiLevelType w:val="hybridMultilevel"/>
    <w:tmpl w:val="2BDE5D8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9">
    <w:nsid w:val="51224FFA"/>
    <w:multiLevelType w:val="hybridMultilevel"/>
    <w:tmpl w:val="C86C6CB4"/>
    <w:lvl w:ilvl="0" w:tplc="C62CFD24">
      <w:numFmt w:val="bullet"/>
      <w:lvlText w:val=""/>
      <w:lvlJc w:val="left"/>
      <w:pPr>
        <w:ind w:left="825" w:hanging="360"/>
      </w:pPr>
      <w:rPr>
        <w:rFonts w:ascii="Symbol" w:eastAsia="Symbol" w:hAnsi="Symbol" w:cs="Symbol" w:hint="default"/>
        <w:w w:val="100"/>
        <w:sz w:val="22"/>
        <w:szCs w:val="22"/>
      </w:rPr>
    </w:lvl>
    <w:lvl w:ilvl="1" w:tplc="02829DCE">
      <w:numFmt w:val="bullet"/>
      <w:lvlText w:val="•"/>
      <w:lvlJc w:val="left"/>
      <w:pPr>
        <w:ind w:left="1899" w:hanging="360"/>
      </w:pPr>
      <w:rPr>
        <w:rFonts w:hint="default"/>
      </w:rPr>
    </w:lvl>
    <w:lvl w:ilvl="2" w:tplc="6B44A334">
      <w:numFmt w:val="bullet"/>
      <w:lvlText w:val="•"/>
      <w:lvlJc w:val="left"/>
      <w:pPr>
        <w:ind w:left="2978" w:hanging="360"/>
      </w:pPr>
      <w:rPr>
        <w:rFonts w:hint="default"/>
      </w:rPr>
    </w:lvl>
    <w:lvl w:ilvl="3" w:tplc="9A2E46BC">
      <w:numFmt w:val="bullet"/>
      <w:lvlText w:val="•"/>
      <w:lvlJc w:val="left"/>
      <w:pPr>
        <w:ind w:left="4058" w:hanging="360"/>
      </w:pPr>
      <w:rPr>
        <w:rFonts w:hint="default"/>
      </w:rPr>
    </w:lvl>
    <w:lvl w:ilvl="4" w:tplc="09FE97E0">
      <w:numFmt w:val="bullet"/>
      <w:lvlText w:val="•"/>
      <w:lvlJc w:val="left"/>
      <w:pPr>
        <w:ind w:left="5137" w:hanging="360"/>
      </w:pPr>
      <w:rPr>
        <w:rFonts w:hint="default"/>
      </w:rPr>
    </w:lvl>
    <w:lvl w:ilvl="5" w:tplc="DF64BD98">
      <w:numFmt w:val="bullet"/>
      <w:lvlText w:val="•"/>
      <w:lvlJc w:val="left"/>
      <w:pPr>
        <w:ind w:left="6217" w:hanging="360"/>
      </w:pPr>
      <w:rPr>
        <w:rFonts w:hint="default"/>
      </w:rPr>
    </w:lvl>
    <w:lvl w:ilvl="6" w:tplc="037A96F2">
      <w:numFmt w:val="bullet"/>
      <w:lvlText w:val="•"/>
      <w:lvlJc w:val="left"/>
      <w:pPr>
        <w:ind w:left="7296" w:hanging="360"/>
      </w:pPr>
      <w:rPr>
        <w:rFonts w:hint="default"/>
      </w:rPr>
    </w:lvl>
    <w:lvl w:ilvl="7" w:tplc="36301A44">
      <w:numFmt w:val="bullet"/>
      <w:lvlText w:val="•"/>
      <w:lvlJc w:val="left"/>
      <w:pPr>
        <w:ind w:left="8375" w:hanging="360"/>
      </w:pPr>
      <w:rPr>
        <w:rFonts w:hint="default"/>
      </w:rPr>
    </w:lvl>
    <w:lvl w:ilvl="8" w:tplc="005E7EAC">
      <w:numFmt w:val="bullet"/>
      <w:lvlText w:val="•"/>
      <w:lvlJc w:val="left"/>
      <w:pPr>
        <w:ind w:left="9455" w:hanging="360"/>
      </w:pPr>
      <w:rPr>
        <w:rFonts w:hint="default"/>
      </w:rPr>
    </w:lvl>
  </w:abstractNum>
  <w:abstractNum w:abstractNumId="100">
    <w:nsid w:val="515851DD"/>
    <w:multiLevelType w:val="hybridMultilevel"/>
    <w:tmpl w:val="ACE8E0DA"/>
    <w:lvl w:ilvl="0" w:tplc="C0724614">
      <w:numFmt w:val="bullet"/>
      <w:lvlText w:val=""/>
      <w:lvlJc w:val="left"/>
      <w:pPr>
        <w:ind w:left="1274" w:hanging="286"/>
      </w:pPr>
      <w:rPr>
        <w:rFonts w:ascii="Symbol" w:eastAsia="Symbol" w:hAnsi="Symbol" w:cs="Symbol" w:hint="default"/>
        <w:w w:val="100"/>
        <w:sz w:val="22"/>
        <w:szCs w:val="22"/>
      </w:rPr>
    </w:lvl>
    <w:lvl w:ilvl="1" w:tplc="DABE6BB0">
      <w:numFmt w:val="bullet"/>
      <w:lvlText w:val="•"/>
      <w:lvlJc w:val="left"/>
      <w:pPr>
        <w:ind w:left="1958" w:hanging="286"/>
      </w:pPr>
      <w:rPr>
        <w:rFonts w:hint="default"/>
      </w:rPr>
    </w:lvl>
    <w:lvl w:ilvl="2" w:tplc="AFCCBE0C">
      <w:numFmt w:val="bullet"/>
      <w:lvlText w:val="•"/>
      <w:lvlJc w:val="left"/>
      <w:pPr>
        <w:ind w:left="2637" w:hanging="286"/>
      </w:pPr>
      <w:rPr>
        <w:rFonts w:hint="default"/>
      </w:rPr>
    </w:lvl>
    <w:lvl w:ilvl="3" w:tplc="4FB42148">
      <w:numFmt w:val="bullet"/>
      <w:lvlText w:val="•"/>
      <w:lvlJc w:val="left"/>
      <w:pPr>
        <w:ind w:left="3316" w:hanging="286"/>
      </w:pPr>
      <w:rPr>
        <w:rFonts w:hint="default"/>
      </w:rPr>
    </w:lvl>
    <w:lvl w:ilvl="4" w:tplc="180A8598">
      <w:numFmt w:val="bullet"/>
      <w:lvlText w:val="•"/>
      <w:lvlJc w:val="left"/>
      <w:pPr>
        <w:ind w:left="3995" w:hanging="286"/>
      </w:pPr>
      <w:rPr>
        <w:rFonts w:hint="default"/>
      </w:rPr>
    </w:lvl>
    <w:lvl w:ilvl="5" w:tplc="7D6E7A10">
      <w:numFmt w:val="bullet"/>
      <w:lvlText w:val="•"/>
      <w:lvlJc w:val="left"/>
      <w:pPr>
        <w:ind w:left="4674" w:hanging="286"/>
      </w:pPr>
      <w:rPr>
        <w:rFonts w:hint="default"/>
      </w:rPr>
    </w:lvl>
    <w:lvl w:ilvl="6" w:tplc="25744D2A">
      <w:numFmt w:val="bullet"/>
      <w:lvlText w:val="•"/>
      <w:lvlJc w:val="left"/>
      <w:pPr>
        <w:ind w:left="5353" w:hanging="286"/>
      </w:pPr>
      <w:rPr>
        <w:rFonts w:hint="default"/>
      </w:rPr>
    </w:lvl>
    <w:lvl w:ilvl="7" w:tplc="B2AE39B4">
      <w:numFmt w:val="bullet"/>
      <w:lvlText w:val="•"/>
      <w:lvlJc w:val="left"/>
      <w:pPr>
        <w:ind w:left="6032" w:hanging="286"/>
      </w:pPr>
      <w:rPr>
        <w:rFonts w:hint="default"/>
      </w:rPr>
    </w:lvl>
    <w:lvl w:ilvl="8" w:tplc="24183662">
      <w:numFmt w:val="bullet"/>
      <w:lvlText w:val="•"/>
      <w:lvlJc w:val="left"/>
      <w:pPr>
        <w:ind w:left="6711" w:hanging="286"/>
      </w:pPr>
      <w:rPr>
        <w:rFonts w:hint="default"/>
      </w:rPr>
    </w:lvl>
  </w:abstractNum>
  <w:abstractNum w:abstractNumId="101">
    <w:nsid w:val="51D63FAD"/>
    <w:multiLevelType w:val="hybridMultilevel"/>
    <w:tmpl w:val="2E664B90"/>
    <w:lvl w:ilvl="0" w:tplc="5D7CC93C">
      <w:numFmt w:val="bullet"/>
      <w:lvlText w:val=""/>
      <w:lvlJc w:val="left"/>
      <w:pPr>
        <w:ind w:left="892" w:hanging="360"/>
      </w:pPr>
      <w:rPr>
        <w:rFonts w:ascii="Symbol" w:eastAsia="Symbol" w:hAnsi="Symbol" w:cs="Symbol" w:hint="default"/>
        <w:w w:val="100"/>
        <w:sz w:val="22"/>
        <w:szCs w:val="22"/>
      </w:rPr>
    </w:lvl>
    <w:lvl w:ilvl="1" w:tplc="977C03E2">
      <w:numFmt w:val="bullet"/>
      <w:lvlText w:val="•"/>
      <w:lvlJc w:val="left"/>
      <w:pPr>
        <w:ind w:left="1985" w:hanging="360"/>
      </w:pPr>
      <w:rPr>
        <w:rFonts w:hint="default"/>
      </w:rPr>
    </w:lvl>
    <w:lvl w:ilvl="2" w:tplc="6EA08488">
      <w:numFmt w:val="bullet"/>
      <w:lvlText w:val="•"/>
      <w:lvlJc w:val="left"/>
      <w:pPr>
        <w:ind w:left="3071" w:hanging="360"/>
      </w:pPr>
      <w:rPr>
        <w:rFonts w:hint="default"/>
      </w:rPr>
    </w:lvl>
    <w:lvl w:ilvl="3" w:tplc="D0B07534">
      <w:numFmt w:val="bullet"/>
      <w:lvlText w:val="•"/>
      <w:lvlJc w:val="left"/>
      <w:pPr>
        <w:ind w:left="4157" w:hanging="360"/>
      </w:pPr>
      <w:rPr>
        <w:rFonts w:hint="default"/>
      </w:rPr>
    </w:lvl>
    <w:lvl w:ilvl="4" w:tplc="E34C69F4">
      <w:numFmt w:val="bullet"/>
      <w:lvlText w:val="•"/>
      <w:lvlJc w:val="left"/>
      <w:pPr>
        <w:ind w:left="5242" w:hanging="360"/>
      </w:pPr>
      <w:rPr>
        <w:rFonts w:hint="default"/>
      </w:rPr>
    </w:lvl>
    <w:lvl w:ilvl="5" w:tplc="48763202">
      <w:numFmt w:val="bullet"/>
      <w:lvlText w:val="•"/>
      <w:lvlJc w:val="left"/>
      <w:pPr>
        <w:ind w:left="6328" w:hanging="360"/>
      </w:pPr>
      <w:rPr>
        <w:rFonts w:hint="default"/>
      </w:rPr>
    </w:lvl>
    <w:lvl w:ilvl="6" w:tplc="065EB612">
      <w:numFmt w:val="bullet"/>
      <w:lvlText w:val="•"/>
      <w:lvlJc w:val="left"/>
      <w:pPr>
        <w:ind w:left="7414" w:hanging="360"/>
      </w:pPr>
      <w:rPr>
        <w:rFonts w:hint="default"/>
      </w:rPr>
    </w:lvl>
    <w:lvl w:ilvl="7" w:tplc="4A842DE8">
      <w:numFmt w:val="bullet"/>
      <w:lvlText w:val="•"/>
      <w:lvlJc w:val="left"/>
      <w:pPr>
        <w:ind w:left="8499" w:hanging="360"/>
      </w:pPr>
      <w:rPr>
        <w:rFonts w:hint="default"/>
      </w:rPr>
    </w:lvl>
    <w:lvl w:ilvl="8" w:tplc="7A0CC3AC">
      <w:numFmt w:val="bullet"/>
      <w:lvlText w:val="•"/>
      <w:lvlJc w:val="left"/>
      <w:pPr>
        <w:ind w:left="9585" w:hanging="360"/>
      </w:pPr>
      <w:rPr>
        <w:rFonts w:hint="default"/>
      </w:rPr>
    </w:lvl>
  </w:abstractNum>
  <w:abstractNum w:abstractNumId="102">
    <w:nsid w:val="520831AB"/>
    <w:multiLevelType w:val="hybridMultilevel"/>
    <w:tmpl w:val="7714D422"/>
    <w:lvl w:ilvl="0" w:tplc="D16CA29C">
      <w:numFmt w:val="bullet"/>
      <w:lvlText w:val=""/>
      <w:lvlJc w:val="left"/>
      <w:pPr>
        <w:ind w:left="1416" w:hanging="428"/>
      </w:pPr>
      <w:rPr>
        <w:rFonts w:ascii="Symbol" w:eastAsia="Symbol" w:hAnsi="Symbol" w:cs="Symbol" w:hint="default"/>
        <w:w w:val="100"/>
        <w:sz w:val="22"/>
        <w:szCs w:val="22"/>
      </w:rPr>
    </w:lvl>
    <w:lvl w:ilvl="1" w:tplc="AE9C490A">
      <w:numFmt w:val="bullet"/>
      <w:lvlText w:val="•"/>
      <w:lvlJc w:val="left"/>
      <w:pPr>
        <w:ind w:left="2084" w:hanging="428"/>
      </w:pPr>
      <w:rPr>
        <w:rFonts w:hint="default"/>
      </w:rPr>
    </w:lvl>
    <w:lvl w:ilvl="2" w:tplc="95FC4ADE">
      <w:numFmt w:val="bullet"/>
      <w:lvlText w:val="•"/>
      <w:lvlJc w:val="left"/>
      <w:pPr>
        <w:ind w:left="2749" w:hanging="428"/>
      </w:pPr>
      <w:rPr>
        <w:rFonts w:hint="default"/>
      </w:rPr>
    </w:lvl>
    <w:lvl w:ilvl="3" w:tplc="BEC639B4">
      <w:numFmt w:val="bullet"/>
      <w:lvlText w:val="•"/>
      <w:lvlJc w:val="left"/>
      <w:pPr>
        <w:ind w:left="3414" w:hanging="428"/>
      </w:pPr>
      <w:rPr>
        <w:rFonts w:hint="default"/>
      </w:rPr>
    </w:lvl>
    <w:lvl w:ilvl="4" w:tplc="24BA6BDC">
      <w:numFmt w:val="bullet"/>
      <w:lvlText w:val="•"/>
      <w:lvlJc w:val="left"/>
      <w:pPr>
        <w:ind w:left="4079" w:hanging="428"/>
      </w:pPr>
      <w:rPr>
        <w:rFonts w:hint="default"/>
      </w:rPr>
    </w:lvl>
    <w:lvl w:ilvl="5" w:tplc="4F6AF0F6">
      <w:numFmt w:val="bullet"/>
      <w:lvlText w:val="•"/>
      <w:lvlJc w:val="left"/>
      <w:pPr>
        <w:ind w:left="4744" w:hanging="428"/>
      </w:pPr>
      <w:rPr>
        <w:rFonts w:hint="default"/>
      </w:rPr>
    </w:lvl>
    <w:lvl w:ilvl="6" w:tplc="D46825B6">
      <w:numFmt w:val="bullet"/>
      <w:lvlText w:val="•"/>
      <w:lvlJc w:val="left"/>
      <w:pPr>
        <w:ind w:left="5409" w:hanging="428"/>
      </w:pPr>
      <w:rPr>
        <w:rFonts w:hint="default"/>
      </w:rPr>
    </w:lvl>
    <w:lvl w:ilvl="7" w:tplc="0B4A7DFC">
      <w:numFmt w:val="bullet"/>
      <w:lvlText w:val="•"/>
      <w:lvlJc w:val="left"/>
      <w:pPr>
        <w:ind w:left="6074" w:hanging="428"/>
      </w:pPr>
      <w:rPr>
        <w:rFonts w:hint="default"/>
      </w:rPr>
    </w:lvl>
    <w:lvl w:ilvl="8" w:tplc="C31471E6">
      <w:numFmt w:val="bullet"/>
      <w:lvlText w:val="•"/>
      <w:lvlJc w:val="left"/>
      <w:pPr>
        <w:ind w:left="6739" w:hanging="428"/>
      </w:pPr>
      <w:rPr>
        <w:rFonts w:hint="default"/>
      </w:rPr>
    </w:lvl>
  </w:abstractNum>
  <w:abstractNum w:abstractNumId="103">
    <w:nsid w:val="528339FC"/>
    <w:multiLevelType w:val="hybridMultilevel"/>
    <w:tmpl w:val="36F8447E"/>
    <w:lvl w:ilvl="0" w:tplc="040C0001">
      <w:start w:val="1"/>
      <w:numFmt w:val="bullet"/>
      <w:lvlText w:val=""/>
      <w:lvlJc w:val="left"/>
      <w:pPr>
        <w:ind w:left="720" w:hanging="360"/>
      </w:pPr>
      <w:rPr>
        <w:rFonts w:ascii="Symbol" w:hAnsi="Symbol" w:hint="default"/>
      </w:rPr>
    </w:lvl>
    <w:lvl w:ilvl="1" w:tplc="0EFE63D4">
      <w:numFmt w:val="bullet"/>
      <w:lvlText w:val="-"/>
      <w:lvlJc w:val="left"/>
      <w:pPr>
        <w:ind w:left="1440" w:hanging="360"/>
      </w:pPr>
      <w:rPr>
        <w:rFonts w:ascii="Garamond" w:eastAsia="Times New Roman" w:hAnsi="Garamond" w:cs="Times New Roman"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105">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54797818"/>
    <w:multiLevelType w:val="hybridMultilevel"/>
    <w:tmpl w:val="2B84D0B0"/>
    <w:lvl w:ilvl="0" w:tplc="691CDA0E">
      <w:numFmt w:val="bullet"/>
      <w:lvlText w:val=""/>
      <w:lvlJc w:val="left"/>
      <w:pPr>
        <w:ind w:left="827" w:hanging="360"/>
      </w:pPr>
      <w:rPr>
        <w:rFonts w:ascii="Symbol" w:eastAsia="Symbol" w:hAnsi="Symbol" w:cs="Symbol" w:hint="default"/>
        <w:w w:val="100"/>
        <w:sz w:val="22"/>
        <w:szCs w:val="22"/>
      </w:rPr>
    </w:lvl>
    <w:lvl w:ilvl="1" w:tplc="0E68E9DC">
      <w:numFmt w:val="bullet"/>
      <w:lvlText w:val="•"/>
      <w:lvlJc w:val="left"/>
      <w:pPr>
        <w:ind w:left="1871" w:hanging="360"/>
      </w:pPr>
      <w:rPr>
        <w:rFonts w:hint="default"/>
      </w:rPr>
    </w:lvl>
    <w:lvl w:ilvl="2" w:tplc="56BE32D2">
      <w:numFmt w:val="bullet"/>
      <w:lvlText w:val="•"/>
      <w:lvlJc w:val="left"/>
      <w:pPr>
        <w:ind w:left="2922" w:hanging="360"/>
      </w:pPr>
      <w:rPr>
        <w:rFonts w:hint="default"/>
      </w:rPr>
    </w:lvl>
    <w:lvl w:ilvl="3" w:tplc="1CA2CD46">
      <w:numFmt w:val="bullet"/>
      <w:lvlText w:val="•"/>
      <w:lvlJc w:val="left"/>
      <w:pPr>
        <w:ind w:left="3973" w:hanging="360"/>
      </w:pPr>
      <w:rPr>
        <w:rFonts w:hint="default"/>
      </w:rPr>
    </w:lvl>
    <w:lvl w:ilvl="4" w:tplc="6DDE4C94">
      <w:numFmt w:val="bullet"/>
      <w:lvlText w:val="•"/>
      <w:lvlJc w:val="left"/>
      <w:pPr>
        <w:ind w:left="5024" w:hanging="360"/>
      </w:pPr>
      <w:rPr>
        <w:rFonts w:hint="default"/>
      </w:rPr>
    </w:lvl>
    <w:lvl w:ilvl="5" w:tplc="5CBC2560">
      <w:numFmt w:val="bullet"/>
      <w:lvlText w:val="•"/>
      <w:lvlJc w:val="left"/>
      <w:pPr>
        <w:ind w:left="6076" w:hanging="360"/>
      </w:pPr>
      <w:rPr>
        <w:rFonts w:hint="default"/>
      </w:rPr>
    </w:lvl>
    <w:lvl w:ilvl="6" w:tplc="4D1808CE">
      <w:numFmt w:val="bullet"/>
      <w:lvlText w:val="•"/>
      <w:lvlJc w:val="left"/>
      <w:pPr>
        <w:ind w:left="7127" w:hanging="360"/>
      </w:pPr>
      <w:rPr>
        <w:rFonts w:hint="default"/>
      </w:rPr>
    </w:lvl>
    <w:lvl w:ilvl="7" w:tplc="49AA8600">
      <w:numFmt w:val="bullet"/>
      <w:lvlText w:val="•"/>
      <w:lvlJc w:val="left"/>
      <w:pPr>
        <w:ind w:left="8178" w:hanging="360"/>
      </w:pPr>
      <w:rPr>
        <w:rFonts w:hint="default"/>
      </w:rPr>
    </w:lvl>
    <w:lvl w:ilvl="8" w:tplc="50762D92">
      <w:numFmt w:val="bullet"/>
      <w:lvlText w:val="•"/>
      <w:lvlJc w:val="left"/>
      <w:pPr>
        <w:ind w:left="9229" w:hanging="360"/>
      </w:pPr>
      <w:rPr>
        <w:rFonts w:hint="default"/>
      </w:rPr>
    </w:lvl>
  </w:abstractNum>
  <w:abstractNum w:abstractNumId="107">
    <w:nsid w:val="574009DA"/>
    <w:multiLevelType w:val="hybridMultilevel"/>
    <w:tmpl w:val="5D3E7906"/>
    <w:lvl w:ilvl="0" w:tplc="4F444834">
      <w:numFmt w:val="bullet"/>
      <w:lvlText w:val=""/>
      <w:lvlJc w:val="left"/>
      <w:pPr>
        <w:ind w:left="825" w:hanging="360"/>
      </w:pPr>
      <w:rPr>
        <w:rFonts w:ascii="Symbol" w:eastAsia="Symbol" w:hAnsi="Symbol" w:cs="Symbol" w:hint="default"/>
        <w:w w:val="100"/>
        <w:sz w:val="22"/>
        <w:szCs w:val="22"/>
      </w:rPr>
    </w:lvl>
    <w:lvl w:ilvl="1" w:tplc="81004890">
      <w:numFmt w:val="bullet"/>
      <w:lvlText w:val="•"/>
      <w:lvlJc w:val="left"/>
      <w:pPr>
        <w:ind w:left="1899" w:hanging="360"/>
      </w:pPr>
      <w:rPr>
        <w:rFonts w:hint="default"/>
      </w:rPr>
    </w:lvl>
    <w:lvl w:ilvl="2" w:tplc="14C88DE4">
      <w:numFmt w:val="bullet"/>
      <w:lvlText w:val="•"/>
      <w:lvlJc w:val="left"/>
      <w:pPr>
        <w:ind w:left="2979" w:hanging="360"/>
      </w:pPr>
      <w:rPr>
        <w:rFonts w:hint="default"/>
      </w:rPr>
    </w:lvl>
    <w:lvl w:ilvl="3" w:tplc="0B02C9BC">
      <w:numFmt w:val="bullet"/>
      <w:lvlText w:val="•"/>
      <w:lvlJc w:val="left"/>
      <w:pPr>
        <w:ind w:left="4058" w:hanging="360"/>
      </w:pPr>
      <w:rPr>
        <w:rFonts w:hint="default"/>
      </w:rPr>
    </w:lvl>
    <w:lvl w:ilvl="4" w:tplc="A5D8DD92">
      <w:numFmt w:val="bullet"/>
      <w:lvlText w:val="•"/>
      <w:lvlJc w:val="left"/>
      <w:pPr>
        <w:ind w:left="5138" w:hanging="360"/>
      </w:pPr>
      <w:rPr>
        <w:rFonts w:hint="default"/>
      </w:rPr>
    </w:lvl>
    <w:lvl w:ilvl="5" w:tplc="C9D21CD0">
      <w:numFmt w:val="bullet"/>
      <w:lvlText w:val="•"/>
      <w:lvlJc w:val="left"/>
      <w:pPr>
        <w:ind w:left="6217" w:hanging="360"/>
      </w:pPr>
      <w:rPr>
        <w:rFonts w:hint="default"/>
      </w:rPr>
    </w:lvl>
    <w:lvl w:ilvl="6" w:tplc="E054ACEA">
      <w:numFmt w:val="bullet"/>
      <w:lvlText w:val="•"/>
      <w:lvlJc w:val="left"/>
      <w:pPr>
        <w:ind w:left="7297" w:hanging="360"/>
      </w:pPr>
      <w:rPr>
        <w:rFonts w:hint="default"/>
      </w:rPr>
    </w:lvl>
    <w:lvl w:ilvl="7" w:tplc="1722DD74">
      <w:numFmt w:val="bullet"/>
      <w:lvlText w:val="•"/>
      <w:lvlJc w:val="left"/>
      <w:pPr>
        <w:ind w:left="8376" w:hanging="360"/>
      </w:pPr>
      <w:rPr>
        <w:rFonts w:hint="default"/>
      </w:rPr>
    </w:lvl>
    <w:lvl w:ilvl="8" w:tplc="36A841B2">
      <w:numFmt w:val="bullet"/>
      <w:lvlText w:val="•"/>
      <w:lvlJc w:val="left"/>
      <w:pPr>
        <w:ind w:left="9456" w:hanging="360"/>
      </w:pPr>
      <w:rPr>
        <w:rFonts w:hint="default"/>
      </w:rPr>
    </w:lvl>
  </w:abstractNum>
  <w:abstractNum w:abstractNumId="108">
    <w:nsid w:val="57CD0FAC"/>
    <w:multiLevelType w:val="hybridMultilevel"/>
    <w:tmpl w:val="D7EE6600"/>
    <w:lvl w:ilvl="0" w:tplc="66821F80">
      <w:numFmt w:val="bullet"/>
      <w:lvlText w:val=""/>
      <w:lvlJc w:val="left"/>
      <w:pPr>
        <w:ind w:left="825" w:hanging="360"/>
      </w:pPr>
      <w:rPr>
        <w:rFonts w:ascii="Symbol" w:eastAsia="Symbol" w:hAnsi="Symbol" w:cs="Symbol" w:hint="default"/>
        <w:w w:val="100"/>
        <w:sz w:val="22"/>
        <w:szCs w:val="22"/>
      </w:rPr>
    </w:lvl>
    <w:lvl w:ilvl="1" w:tplc="DAB041BA">
      <w:numFmt w:val="bullet"/>
      <w:lvlText w:val="•"/>
      <w:lvlJc w:val="left"/>
      <w:pPr>
        <w:ind w:left="1899" w:hanging="360"/>
      </w:pPr>
      <w:rPr>
        <w:rFonts w:hint="default"/>
      </w:rPr>
    </w:lvl>
    <w:lvl w:ilvl="2" w:tplc="F342F546">
      <w:numFmt w:val="bullet"/>
      <w:lvlText w:val="•"/>
      <w:lvlJc w:val="left"/>
      <w:pPr>
        <w:ind w:left="2979" w:hanging="360"/>
      </w:pPr>
      <w:rPr>
        <w:rFonts w:hint="default"/>
      </w:rPr>
    </w:lvl>
    <w:lvl w:ilvl="3" w:tplc="25C082D0">
      <w:numFmt w:val="bullet"/>
      <w:lvlText w:val="•"/>
      <w:lvlJc w:val="left"/>
      <w:pPr>
        <w:ind w:left="4058" w:hanging="360"/>
      </w:pPr>
      <w:rPr>
        <w:rFonts w:hint="default"/>
      </w:rPr>
    </w:lvl>
    <w:lvl w:ilvl="4" w:tplc="0E5ADCBE">
      <w:numFmt w:val="bullet"/>
      <w:lvlText w:val="•"/>
      <w:lvlJc w:val="left"/>
      <w:pPr>
        <w:ind w:left="5138" w:hanging="360"/>
      </w:pPr>
      <w:rPr>
        <w:rFonts w:hint="default"/>
      </w:rPr>
    </w:lvl>
    <w:lvl w:ilvl="5" w:tplc="F57A0E70">
      <w:numFmt w:val="bullet"/>
      <w:lvlText w:val="•"/>
      <w:lvlJc w:val="left"/>
      <w:pPr>
        <w:ind w:left="6217" w:hanging="360"/>
      </w:pPr>
      <w:rPr>
        <w:rFonts w:hint="default"/>
      </w:rPr>
    </w:lvl>
    <w:lvl w:ilvl="6" w:tplc="457C24D4">
      <w:numFmt w:val="bullet"/>
      <w:lvlText w:val="•"/>
      <w:lvlJc w:val="left"/>
      <w:pPr>
        <w:ind w:left="7297" w:hanging="360"/>
      </w:pPr>
      <w:rPr>
        <w:rFonts w:hint="default"/>
      </w:rPr>
    </w:lvl>
    <w:lvl w:ilvl="7" w:tplc="50401DA8">
      <w:numFmt w:val="bullet"/>
      <w:lvlText w:val="•"/>
      <w:lvlJc w:val="left"/>
      <w:pPr>
        <w:ind w:left="8376" w:hanging="360"/>
      </w:pPr>
      <w:rPr>
        <w:rFonts w:hint="default"/>
      </w:rPr>
    </w:lvl>
    <w:lvl w:ilvl="8" w:tplc="02A2756A">
      <w:numFmt w:val="bullet"/>
      <w:lvlText w:val="•"/>
      <w:lvlJc w:val="left"/>
      <w:pPr>
        <w:ind w:left="9456" w:hanging="360"/>
      </w:pPr>
      <w:rPr>
        <w:rFonts w:hint="default"/>
      </w:rPr>
    </w:lvl>
  </w:abstractNum>
  <w:abstractNum w:abstractNumId="109">
    <w:nsid w:val="582B3A43"/>
    <w:multiLevelType w:val="hybridMultilevel"/>
    <w:tmpl w:val="E1CCFE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5965470F"/>
    <w:multiLevelType w:val="hybridMultilevel"/>
    <w:tmpl w:val="A8B6C74C"/>
    <w:lvl w:ilvl="0" w:tplc="5ADADAFA">
      <w:numFmt w:val="bullet"/>
      <w:lvlText w:val=""/>
      <w:lvlJc w:val="left"/>
      <w:pPr>
        <w:ind w:left="825" w:hanging="360"/>
      </w:pPr>
      <w:rPr>
        <w:rFonts w:ascii="Symbol" w:eastAsia="Symbol" w:hAnsi="Symbol" w:cs="Symbol" w:hint="default"/>
        <w:w w:val="100"/>
        <w:sz w:val="22"/>
        <w:szCs w:val="22"/>
      </w:rPr>
    </w:lvl>
    <w:lvl w:ilvl="1" w:tplc="2B92035C">
      <w:numFmt w:val="bullet"/>
      <w:lvlText w:val="•"/>
      <w:lvlJc w:val="left"/>
      <w:pPr>
        <w:ind w:left="1899" w:hanging="360"/>
      </w:pPr>
      <w:rPr>
        <w:rFonts w:hint="default"/>
      </w:rPr>
    </w:lvl>
    <w:lvl w:ilvl="2" w:tplc="34227C06">
      <w:numFmt w:val="bullet"/>
      <w:lvlText w:val="•"/>
      <w:lvlJc w:val="left"/>
      <w:pPr>
        <w:ind w:left="2978" w:hanging="360"/>
      </w:pPr>
      <w:rPr>
        <w:rFonts w:hint="default"/>
      </w:rPr>
    </w:lvl>
    <w:lvl w:ilvl="3" w:tplc="667647D0">
      <w:numFmt w:val="bullet"/>
      <w:lvlText w:val="•"/>
      <w:lvlJc w:val="left"/>
      <w:pPr>
        <w:ind w:left="4058" w:hanging="360"/>
      </w:pPr>
      <w:rPr>
        <w:rFonts w:hint="default"/>
      </w:rPr>
    </w:lvl>
    <w:lvl w:ilvl="4" w:tplc="8D20AE76">
      <w:numFmt w:val="bullet"/>
      <w:lvlText w:val="•"/>
      <w:lvlJc w:val="left"/>
      <w:pPr>
        <w:ind w:left="5137" w:hanging="360"/>
      </w:pPr>
      <w:rPr>
        <w:rFonts w:hint="default"/>
      </w:rPr>
    </w:lvl>
    <w:lvl w:ilvl="5" w:tplc="992CB01E">
      <w:numFmt w:val="bullet"/>
      <w:lvlText w:val="•"/>
      <w:lvlJc w:val="left"/>
      <w:pPr>
        <w:ind w:left="6217" w:hanging="360"/>
      </w:pPr>
      <w:rPr>
        <w:rFonts w:hint="default"/>
      </w:rPr>
    </w:lvl>
    <w:lvl w:ilvl="6" w:tplc="108654B8">
      <w:numFmt w:val="bullet"/>
      <w:lvlText w:val="•"/>
      <w:lvlJc w:val="left"/>
      <w:pPr>
        <w:ind w:left="7296" w:hanging="360"/>
      </w:pPr>
      <w:rPr>
        <w:rFonts w:hint="default"/>
      </w:rPr>
    </w:lvl>
    <w:lvl w:ilvl="7" w:tplc="6E644F1C">
      <w:numFmt w:val="bullet"/>
      <w:lvlText w:val="•"/>
      <w:lvlJc w:val="left"/>
      <w:pPr>
        <w:ind w:left="8375" w:hanging="360"/>
      </w:pPr>
      <w:rPr>
        <w:rFonts w:hint="default"/>
      </w:rPr>
    </w:lvl>
    <w:lvl w:ilvl="8" w:tplc="4226186A">
      <w:numFmt w:val="bullet"/>
      <w:lvlText w:val="•"/>
      <w:lvlJc w:val="left"/>
      <w:pPr>
        <w:ind w:left="9455" w:hanging="360"/>
      </w:pPr>
      <w:rPr>
        <w:rFonts w:hint="default"/>
      </w:rPr>
    </w:lvl>
  </w:abstractNum>
  <w:abstractNum w:abstractNumId="111">
    <w:nsid w:val="5A0A731C"/>
    <w:multiLevelType w:val="hybridMultilevel"/>
    <w:tmpl w:val="6DB8B0D6"/>
    <w:lvl w:ilvl="0" w:tplc="92FAED8A">
      <w:numFmt w:val="bullet"/>
      <w:lvlText w:val=""/>
      <w:lvlJc w:val="left"/>
      <w:pPr>
        <w:ind w:left="825" w:hanging="360"/>
      </w:pPr>
      <w:rPr>
        <w:rFonts w:ascii="Symbol" w:eastAsia="Symbol" w:hAnsi="Symbol" w:cs="Symbol" w:hint="default"/>
        <w:w w:val="100"/>
        <w:sz w:val="22"/>
        <w:szCs w:val="22"/>
      </w:rPr>
    </w:lvl>
    <w:lvl w:ilvl="1" w:tplc="7222E2A2">
      <w:numFmt w:val="bullet"/>
      <w:lvlText w:val="•"/>
      <w:lvlJc w:val="left"/>
      <w:pPr>
        <w:ind w:left="1913" w:hanging="360"/>
      </w:pPr>
      <w:rPr>
        <w:rFonts w:hint="default"/>
      </w:rPr>
    </w:lvl>
    <w:lvl w:ilvl="2" w:tplc="F4AABBE2">
      <w:numFmt w:val="bullet"/>
      <w:lvlText w:val="•"/>
      <w:lvlJc w:val="left"/>
      <w:pPr>
        <w:ind w:left="3007" w:hanging="360"/>
      </w:pPr>
      <w:rPr>
        <w:rFonts w:hint="default"/>
      </w:rPr>
    </w:lvl>
    <w:lvl w:ilvl="3" w:tplc="5666129C">
      <w:numFmt w:val="bullet"/>
      <w:lvlText w:val="•"/>
      <w:lvlJc w:val="left"/>
      <w:pPr>
        <w:ind w:left="4101" w:hanging="360"/>
      </w:pPr>
      <w:rPr>
        <w:rFonts w:hint="default"/>
      </w:rPr>
    </w:lvl>
    <w:lvl w:ilvl="4" w:tplc="72941794">
      <w:numFmt w:val="bullet"/>
      <w:lvlText w:val="•"/>
      <w:lvlJc w:val="left"/>
      <w:pPr>
        <w:ind w:left="5194" w:hanging="360"/>
      </w:pPr>
      <w:rPr>
        <w:rFonts w:hint="default"/>
      </w:rPr>
    </w:lvl>
    <w:lvl w:ilvl="5" w:tplc="D6784B12">
      <w:numFmt w:val="bullet"/>
      <w:lvlText w:val="•"/>
      <w:lvlJc w:val="left"/>
      <w:pPr>
        <w:ind w:left="6288" w:hanging="360"/>
      </w:pPr>
      <w:rPr>
        <w:rFonts w:hint="default"/>
      </w:rPr>
    </w:lvl>
    <w:lvl w:ilvl="6" w:tplc="409CF82E">
      <w:numFmt w:val="bullet"/>
      <w:lvlText w:val="•"/>
      <w:lvlJc w:val="left"/>
      <w:pPr>
        <w:ind w:left="7382" w:hanging="360"/>
      </w:pPr>
      <w:rPr>
        <w:rFonts w:hint="default"/>
      </w:rPr>
    </w:lvl>
    <w:lvl w:ilvl="7" w:tplc="85AE0EBE">
      <w:numFmt w:val="bullet"/>
      <w:lvlText w:val="•"/>
      <w:lvlJc w:val="left"/>
      <w:pPr>
        <w:ind w:left="8475" w:hanging="360"/>
      </w:pPr>
      <w:rPr>
        <w:rFonts w:hint="default"/>
      </w:rPr>
    </w:lvl>
    <w:lvl w:ilvl="8" w:tplc="F40AE3C2">
      <w:numFmt w:val="bullet"/>
      <w:lvlText w:val="•"/>
      <w:lvlJc w:val="left"/>
      <w:pPr>
        <w:ind w:left="9569" w:hanging="360"/>
      </w:pPr>
      <w:rPr>
        <w:rFonts w:hint="default"/>
      </w:rPr>
    </w:lvl>
  </w:abstractNum>
  <w:abstractNum w:abstractNumId="112">
    <w:nsid w:val="5A6929FD"/>
    <w:multiLevelType w:val="hybridMultilevel"/>
    <w:tmpl w:val="F456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5AFB14DD"/>
    <w:multiLevelType w:val="hybridMultilevel"/>
    <w:tmpl w:val="16D437D6"/>
    <w:lvl w:ilvl="0" w:tplc="6680B748">
      <w:numFmt w:val="bullet"/>
      <w:lvlText w:val=""/>
      <w:lvlJc w:val="left"/>
      <w:pPr>
        <w:ind w:left="1274" w:hanging="286"/>
      </w:pPr>
      <w:rPr>
        <w:rFonts w:ascii="Symbol" w:eastAsia="Symbol" w:hAnsi="Symbol" w:cs="Symbol" w:hint="default"/>
        <w:w w:val="100"/>
        <w:sz w:val="22"/>
        <w:szCs w:val="22"/>
      </w:rPr>
    </w:lvl>
    <w:lvl w:ilvl="1" w:tplc="D1927CAE">
      <w:numFmt w:val="bullet"/>
      <w:lvlText w:val="•"/>
      <w:lvlJc w:val="left"/>
      <w:pPr>
        <w:ind w:left="1958" w:hanging="286"/>
      </w:pPr>
      <w:rPr>
        <w:rFonts w:hint="default"/>
      </w:rPr>
    </w:lvl>
    <w:lvl w:ilvl="2" w:tplc="BD42FDF8">
      <w:numFmt w:val="bullet"/>
      <w:lvlText w:val="•"/>
      <w:lvlJc w:val="left"/>
      <w:pPr>
        <w:ind w:left="2637" w:hanging="286"/>
      </w:pPr>
      <w:rPr>
        <w:rFonts w:hint="default"/>
      </w:rPr>
    </w:lvl>
    <w:lvl w:ilvl="3" w:tplc="DC820686">
      <w:numFmt w:val="bullet"/>
      <w:lvlText w:val="•"/>
      <w:lvlJc w:val="left"/>
      <w:pPr>
        <w:ind w:left="3316" w:hanging="286"/>
      </w:pPr>
      <w:rPr>
        <w:rFonts w:hint="default"/>
      </w:rPr>
    </w:lvl>
    <w:lvl w:ilvl="4" w:tplc="A9082DF6">
      <w:numFmt w:val="bullet"/>
      <w:lvlText w:val="•"/>
      <w:lvlJc w:val="left"/>
      <w:pPr>
        <w:ind w:left="3995" w:hanging="286"/>
      </w:pPr>
      <w:rPr>
        <w:rFonts w:hint="default"/>
      </w:rPr>
    </w:lvl>
    <w:lvl w:ilvl="5" w:tplc="8F8C5312">
      <w:numFmt w:val="bullet"/>
      <w:lvlText w:val="•"/>
      <w:lvlJc w:val="left"/>
      <w:pPr>
        <w:ind w:left="4674" w:hanging="286"/>
      </w:pPr>
      <w:rPr>
        <w:rFonts w:hint="default"/>
      </w:rPr>
    </w:lvl>
    <w:lvl w:ilvl="6" w:tplc="5938126C">
      <w:numFmt w:val="bullet"/>
      <w:lvlText w:val="•"/>
      <w:lvlJc w:val="left"/>
      <w:pPr>
        <w:ind w:left="5353" w:hanging="286"/>
      </w:pPr>
      <w:rPr>
        <w:rFonts w:hint="default"/>
      </w:rPr>
    </w:lvl>
    <w:lvl w:ilvl="7" w:tplc="0498B2CC">
      <w:numFmt w:val="bullet"/>
      <w:lvlText w:val="•"/>
      <w:lvlJc w:val="left"/>
      <w:pPr>
        <w:ind w:left="6032" w:hanging="286"/>
      </w:pPr>
      <w:rPr>
        <w:rFonts w:hint="default"/>
      </w:rPr>
    </w:lvl>
    <w:lvl w:ilvl="8" w:tplc="D85CEA74">
      <w:numFmt w:val="bullet"/>
      <w:lvlText w:val="•"/>
      <w:lvlJc w:val="left"/>
      <w:pPr>
        <w:ind w:left="6711" w:hanging="286"/>
      </w:pPr>
      <w:rPr>
        <w:rFonts w:hint="default"/>
      </w:rPr>
    </w:lvl>
  </w:abstractNum>
  <w:abstractNum w:abstractNumId="114">
    <w:nsid w:val="5CB24FBB"/>
    <w:multiLevelType w:val="hybridMultilevel"/>
    <w:tmpl w:val="F32A41CA"/>
    <w:lvl w:ilvl="0" w:tplc="2F9A6C3A">
      <w:numFmt w:val="bullet"/>
      <w:lvlText w:val=""/>
      <w:lvlJc w:val="left"/>
      <w:pPr>
        <w:ind w:left="825" w:hanging="360"/>
      </w:pPr>
      <w:rPr>
        <w:rFonts w:ascii="Symbol" w:eastAsia="Symbol" w:hAnsi="Symbol" w:cs="Symbol" w:hint="default"/>
        <w:w w:val="100"/>
        <w:sz w:val="22"/>
        <w:szCs w:val="22"/>
      </w:rPr>
    </w:lvl>
    <w:lvl w:ilvl="1" w:tplc="60A2A962">
      <w:numFmt w:val="bullet"/>
      <w:lvlText w:val="•"/>
      <w:lvlJc w:val="left"/>
      <w:pPr>
        <w:ind w:left="1913" w:hanging="360"/>
      </w:pPr>
      <w:rPr>
        <w:rFonts w:hint="default"/>
      </w:rPr>
    </w:lvl>
    <w:lvl w:ilvl="2" w:tplc="9686F858">
      <w:numFmt w:val="bullet"/>
      <w:lvlText w:val="•"/>
      <w:lvlJc w:val="left"/>
      <w:pPr>
        <w:ind w:left="3007" w:hanging="360"/>
      </w:pPr>
      <w:rPr>
        <w:rFonts w:hint="default"/>
      </w:rPr>
    </w:lvl>
    <w:lvl w:ilvl="3" w:tplc="CB6C687A">
      <w:numFmt w:val="bullet"/>
      <w:lvlText w:val="•"/>
      <w:lvlJc w:val="left"/>
      <w:pPr>
        <w:ind w:left="4101" w:hanging="360"/>
      </w:pPr>
      <w:rPr>
        <w:rFonts w:hint="default"/>
      </w:rPr>
    </w:lvl>
    <w:lvl w:ilvl="4" w:tplc="932EE214">
      <w:numFmt w:val="bullet"/>
      <w:lvlText w:val="•"/>
      <w:lvlJc w:val="left"/>
      <w:pPr>
        <w:ind w:left="5194" w:hanging="360"/>
      </w:pPr>
      <w:rPr>
        <w:rFonts w:hint="default"/>
      </w:rPr>
    </w:lvl>
    <w:lvl w:ilvl="5" w:tplc="CF58FA76">
      <w:numFmt w:val="bullet"/>
      <w:lvlText w:val="•"/>
      <w:lvlJc w:val="left"/>
      <w:pPr>
        <w:ind w:left="6288" w:hanging="360"/>
      </w:pPr>
      <w:rPr>
        <w:rFonts w:hint="default"/>
      </w:rPr>
    </w:lvl>
    <w:lvl w:ilvl="6" w:tplc="3E94013C">
      <w:numFmt w:val="bullet"/>
      <w:lvlText w:val="•"/>
      <w:lvlJc w:val="left"/>
      <w:pPr>
        <w:ind w:left="7382" w:hanging="360"/>
      </w:pPr>
      <w:rPr>
        <w:rFonts w:hint="default"/>
      </w:rPr>
    </w:lvl>
    <w:lvl w:ilvl="7" w:tplc="D4DED592">
      <w:numFmt w:val="bullet"/>
      <w:lvlText w:val="•"/>
      <w:lvlJc w:val="left"/>
      <w:pPr>
        <w:ind w:left="8475" w:hanging="360"/>
      </w:pPr>
      <w:rPr>
        <w:rFonts w:hint="default"/>
      </w:rPr>
    </w:lvl>
    <w:lvl w:ilvl="8" w:tplc="F4D64180">
      <w:numFmt w:val="bullet"/>
      <w:lvlText w:val="•"/>
      <w:lvlJc w:val="left"/>
      <w:pPr>
        <w:ind w:left="9569" w:hanging="360"/>
      </w:pPr>
      <w:rPr>
        <w:rFonts w:hint="default"/>
      </w:rPr>
    </w:lvl>
  </w:abstractNum>
  <w:abstractNum w:abstractNumId="115">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116">
    <w:nsid w:val="60C23D14"/>
    <w:multiLevelType w:val="hybridMultilevel"/>
    <w:tmpl w:val="CB561D7E"/>
    <w:lvl w:ilvl="0" w:tplc="ACBAC658">
      <w:numFmt w:val="bullet"/>
      <w:lvlText w:val=""/>
      <w:lvlJc w:val="left"/>
      <w:pPr>
        <w:ind w:left="818" w:hanging="356"/>
      </w:pPr>
      <w:rPr>
        <w:rFonts w:ascii="Symbol" w:eastAsia="Symbol" w:hAnsi="Symbol" w:cs="Symbol" w:hint="default"/>
        <w:w w:val="100"/>
        <w:sz w:val="24"/>
        <w:szCs w:val="24"/>
      </w:rPr>
    </w:lvl>
    <w:lvl w:ilvl="1" w:tplc="BB1831A6">
      <w:numFmt w:val="bullet"/>
      <w:lvlText w:val="•"/>
      <w:lvlJc w:val="left"/>
      <w:pPr>
        <w:ind w:left="1913" w:hanging="356"/>
      </w:pPr>
      <w:rPr>
        <w:rFonts w:hint="default"/>
      </w:rPr>
    </w:lvl>
    <w:lvl w:ilvl="2" w:tplc="FAF4ED3E">
      <w:numFmt w:val="bullet"/>
      <w:lvlText w:val="•"/>
      <w:lvlJc w:val="left"/>
      <w:pPr>
        <w:ind w:left="3007" w:hanging="356"/>
      </w:pPr>
      <w:rPr>
        <w:rFonts w:hint="default"/>
      </w:rPr>
    </w:lvl>
    <w:lvl w:ilvl="3" w:tplc="FE4661BC">
      <w:numFmt w:val="bullet"/>
      <w:lvlText w:val="•"/>
      <w:lvlJc w:val="left"/>
      <w:pPr>
        <w:ind w:left="4101" w:hanging="356"/>
      </w:pPr>
      <w:rPr>
        <w:rFonts w:hint="default"/>
      </w:rPr>
    </w:lvl>
    <w:lvl w:ilvl="4" w:tplc="DA929284">
      <w:numFmt w:val="bullet"/>
      <w:lvlText w:val="•"/>
      <w:lvlJc w:val="left"/>
      <w:pPr>
        <w:ind w:left="5194" w:hanging="356"/>
      </w:pPr>
      <w:rPr>
        <w:rFonts w:hint="default"/>
      </w:rPr>
    </w:lvl>
    <w:lvl w:ilvl="5" w:tplc="4368647E">
      <w:numFmt w:val="bullet"/>
      <w:lvlText w:val="•"/>
      <w:lvlJc w:val="left"/>
      <w:pPr>
        <w:ind w:left="6288" w:hanging="356"/>
      </w:pPr>
      <w:rPr>
        <w:rFonts w:hint="default"/>
      </w:rPr>
    </w:lvl>
    <w:lvl w:ilvl="6" w:tplc="A5728BD8">
      <w:numFmt w:val="bullet"/>
      <w:lvlText w:val="•"/>
      <w:lvlJc w:val="left"/>
      <w:pPr>
        <w:ind w:left="7382" w:hanging="356"/>
      </w:pPr>
      <w:rPr>
        <w:rFonts w:hint="default"/>
      </w:rPr>
    </w:lvl>
    <w:lvl w:ilvl="7" w:tplc="4AB6AA3C">
      <w:numFmt w:val="bullet"/>
      <w:lvlText w:val="•"/>
      <w:lvlJc w:val="left"/>
      <w:pPr>
        <w:ind w:left="8475" w:hanging="356"/>
      </w:pPr>
      <w:rPr>
        <w:rFonts w:hint="default"/>
      </w:rPr>
    </w:lvl>
    <w:lvl w:ilvl="8" w:tplc="5BC4CB90">
      <w:numFmt w:val="bullet"/>
      <w:lvlText w:val="•"/>
      <w:lvlJc w:val="left"/>
      <w:pPr>
        <w:ind w:left="9569" w:hanging="356"/>
      </w:pPr>
      <w:rPr>
        <w:rFonts w:hint="default"/>
      </w:rPr>
    </w:lvl>
  </w:abstractNum>
  <w:abstractNum w:abstractNumId="117">
    <w:nsid w:val="61775D2E"/>
    <w:multiLevelType w:val="hybridMultilevel"/>
    <w:tmpl w:val="03507BEA"/>
    <w:lvl w:ilvl="0" w:tplc="040C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8">
    <w:nsid w:val="62872691"/>
    <w:multiLevelType w:val="hybridMultilevel"/>
    <w:tmpl w:val="A994178E"/>
    <w:lvl w:ilvl="0" w:tplc="2C6CA4CA">
      <w:numFmt w:val="bullet"/>
      <w:lvlText w:val=""/>
      <w:lvlJc w:val="left"/>
      <w:pPr>
        <w:ind w:left="825" w:hanging="360"/>
      </w:pPr>
      <w:rPr>
        <w:rFonts w:ascii="Symbol" w:eastAsia="Symbol" w:hAnsi="Symbol" w:cs="Symbol" w:hint="default"/>
        <w:w w:val="100"/>
        <w:sz w:val="24"/>
        <w:szCs w:val="24"/>
      </w:rPr>
    </w:lvl>
    <w:lvl w:ilvl="1" w:tplc="792ACC0A">
      <w:numFmt w:val="bullet"/>
      <w:lvlText w:val="•"/>
      <w:lvlJc w:val="left"/>
      <w:pPr>
        <w:ind w:left="1970" w:hanging="360"/>
      </w:pPr>
      <w:rPr>
        <w:rFonts w:hint="default"/>
      </w:rPr>
    </w:lvl>
    <w:lvl w:ilvl="2" w:tplc="3CE23394">
      <w:numFmt w:val="bullet"/>
      <w:lvlText w:val="•"/>
      <w:lvlJc w:val="left"/>
      <w:pPr>
        <w:ind w:left="3120" w:hanging="360"/>
      </w:pPr>
      <w:rPr>
        <w:rFonts w:hint="default"/>
      </w:rPr>
    </w:lvl>
    <w:lvl w:ilvl="3" w:tplc="2174A3A6">
      <w:numFmt w:val="bullet"/>
      <w:lvlText w:val="•"/>
      <w:lvlJc w:val="left"/>
      <w:pPr>
        <w:ind w:left="4270" w:hanging="360"/>
      </w:pPr>
      <w:rPr>
        <w:rFonts w:hint="default"/>
      </w:rPr>
    </w:lvl>
    <w:lvl w:ilvl="4" w:tplc="C1324FAA">
      <w:numFmt w:val="bullet"/>
      <w:lvlText w:val="•"/>
      <w:lvlJc w:val="left"/>
      <w:pPr>
        <w:ind w:left="5420" w:hanging="360"/>
      </w:pPr>
      <w:rPr>
        <w:rFonts w:hint="default"/>
      </w:rPr>
    </w:lvl>
    <w:lvl w:ilvl="5" w:tplc="C608D3F2">
      <w:numFmt w:val="bullet"/>
      <w:lvlText w:val="•"/>
      <w:lvlJc w:val="left"/>
      <w:pPr>
        <w:ind w:left="6571" w:hanging="360"/>
      </w:pPr>
      <w:rPr>
        <w:rFonts w:hint="default"/>
      </w:rPr>
    </w:lvl>
    <w:lvl w:ilvl="6" w:tplc="8244FB8E">
      <w:numFmt w:val="bullet"/>
      <w:lvlText w:val="•"/>
      <w:lvlJc w:val="left"/>
      <w:pPr>
        <w:ind w:left="7721" w:hanging="360"/>
      </w:pPr>
      <w:rPr>
        <w:rFonts w:hint="default"/>
      </w:rPr>
    </w:lvl>
    <w:lvl w:ilvl="7" w:tplc="16AE7C64">
      <w:numFmt w:val="bullet"/>
      <w:lvlText w:val="•"/>
      <w:lvlJc w:val="left"/>
      <w:pPr>
        <w:ind w:left="8871" w:hanging="360"/>
      </w:pPr>
      <w:rPr>
        <w:rFonts w:hint="default"/>
      </w:rPr>
    </w:lvl>
    <w:lvl w:ilvl="8" w:tplc="6BBEAF36">
      <w:numFmt w:val="bullet"/>
      <w:lvlText w:val="•"/>
      <w:lvlJc w:val="left"/>
      <w:pPr>
        <w:ind w:left="10021" w:hanging="360"/>
      </w:pPr>
      <w:rPr>
        <w:rFonts w:hint="default"/>
      </w:rPr>
    </w:lvl>
  </w:abstractNum>
  <w:abstractNum w:abstractNumId="119">
    <w:nsid w:val="63FA3A10"/>
    <w:multiLevelType w:val="hybridMultilevel"/>
    <w:tmpl w:val="89AA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48B747C"/>
    <w:multiLevelType w:val="hybridMultilevel"/>
    <w:tmpl w:val="FAFE9D28"/>
    <w:lvl w:ilvl="0" w:tplc="A93859B4">
      <w:numFmt w:val="bullet"/>
      <w:lvlText w:val=""/>
      <w:lvlJc w:val="left"/>
      <w:pPr>
        <w:ind w:left="827" w:hanging="360"/>
      </w:pPr>
      <w:rPr>
        <w:rFonts w:ascii="Symbol" w:eastAsia="Symbol" w:hAnsi="Symbol" w:cs="Symbol" w:hint="default"/>
        <w:w w:val="100"/>
        <w:sz w:val="22"/>
        <w:szCs w:val="22"/>
      </w:rPr>
    </w:lvl>
    <w:lvl w:ilvl="1" w:tplc="A33E3412">
      <w:numFmt w:val="bullet"/>
      <w:lvlText w:val="•"/>
      <w:lvlJc w:val="left"/>
      <w:pPr>
        <w:ind w:left="1871" w:hanging="360"/>
      </w:pPr>
      <w:rPr>
        <w:rFonts w:hint="default"/>
      </w:rPr>
    </w:lvl>
    <w:lvl w:ilvl="2" w:tplc="F68268D2">
      <w:numFmt w:val="bullet"/>
      <w:lvlText w:val="•"/>
      <w:lvlJc w:val="left"/>
      <w:pPr>
        <w:ind w:left="2922" w:hanging="360"/>
      </w:pPr>
      <w:rPr>
        <w:rFonts w:hint="default"/>
      </w:rPr>
    </w:lvl>
    <w:lvl w:ilvl="3" w:tplc="C2640C82">
      <w:numFmt w:val="bullet"/>
      <w:lvlText w:val="•"/>
      <w:lvlJc w:val="left"/>
      <w:pPr>
        <w:ind w:left="3973" w:hanging="360"/>
      </w:pPr>
      <w:rPr>
        <w:rFonts w:hint="default"/>
      </w:rPr>
    </w:lvl>
    <w:lvl w:ilvl="4" w:tplc="3150311A">
      <w:numFmt w:val="bullet"/>
      <w:lvlText w:val="•"/>
      <w:lvlJc w:val="left"/>
      <w:pPr>
        <w:ind w:left="5024" w:hanging="360"/>
      </w:pPr>
      <w:rPr>
        <w:rFonts w:hint="default"/>
      </w:rPr>
    </w:lvl>
    <w:lvl w:ilvl="5" w:tplc="2808119E">
      <w:numFmt w:val="bullet"/>
      <w:lvlText w:val="•"/>
      <w:lvlJc w:val="left"/>
      <w:pPr>
        <w:ind w:left="6076" w:hanging="360"/>
      </w:pPr>
      <w:rPr>
        <w:rFonts w:hint="default"/>
      </w:rPr>
    </w:lvl>
    <w:lvl w:ilvl="6" w:tplc="325A36B2">
      <w:numFmt w:val="bullet"/>
      <w:lvlText w:val="•"/>
      <w:lvlJc w:val="left"/>
      <w:pPr>
        <w:ind w:left="7127" w:hanging="360"/>
      </w:pPr>
      <w:rPr>
        <w:rFonts w:hint="default"/>
      </w:rPr>
    </w:lvl>
    <w:lvl w:ilvl="7" w:tplc="AF025C5C">
      <w:numFmt w:val="bullet"/>
      <w:lvlText w:val="•"/>
      <w:lvlJc w:val="left"/>
      <w:pPr>
        <w:ind w:left="8178" w:hanging="360"/>
      </w:pPr>
      <w:rPr>
        <w:rFonts w:hint="default"/>
      </w:rPr>
    </w:lvl>
    <w:lvl w:ilvl="8" w:tplc="D3D8905E">
      <w:numFmt w:val="bullet"/>
      <w:lvlText w:val="•"/>
      <w:lvlJc w:val="left"/>
      <w:pPr>
        <w:ind w:left="9229" w:hanging="360"/>
      </w:pPr>
      <w:rPr>
        <w:rFonts w:hint="default"/>
      </w:rPr>
    </w:lvl>
  </w:abstractNum>
  <w:abstractNum w:abstractNumId="121">
    <w:nsid w:val="662D0B2E"/>
    <w:multiLevelType w:val="hybridMultilevel"/>
    <w:tmpl w:val="2CD8D800"/>
    <w:lvl w:ilvl="0" w:tplc="367237CE">
      <w:numFmt w:val="bullet"/>
      <w:lvlText w:val=""/>
      <w:lvlJc w:val="left"/>
      <w:pPr>
        <w:ind w:left="825" w:hanging="360"/>
      </w:pPr>
      <w:rPr>
        <w:rFonts w:ascii="Symbol" w:eastAsia="Symbol" w:hAnsi="Symbol" w:cs="Symbol" w:hint="default"/>
        <w:w w:val="100"/>
        <w:sz w:val="22"/>
        <w:szCs w:val="22"/>
      </w:rPr>
    </w:lvl>
    <w:lvl w:ilvl="1" w:tplc="424CA942">
      <w:numFmt w:val="bullet"/>
      <w:lvlText w:val="-"/>
      <w:lvlJc w:val="left"/>
      <w:pPr>
        <w:ind w:left="837" w:hanging="125"/>
      </w:pPr>
      <w:rPr>
        <w:rFonts w:ascii="Times New Roman" w:eastAsia="Times New Roman" w:hAnsi="Times New Roman" w:cs="Times New Roman" w:hint="default"/>
        <w:w w:val="100"/>
        <w:sz w:val="22"/>
        <w:szCs w:val="22"/>
      </w:rPr>
    </w:lvl>
    <w:lvl w:ilvl="2" w:tplc="CAD02C4E">
      <w:numFmt w:val="bullet"/>
      <w:lvlText w:val="•"/>
      <w:lvlJc w:val="left"/>
      <w:pPr>
        <w:ind w:left="2053" w:hanging="125"/>
      </w:pPr>
      <w:rPr>
        <w:rFonts w:hint="default"/>
      </w:rPr>
    </w:lvl>
    <w:lvl w:ilvl="3" w:tplc="22848CFE">
      <w:numFmt w:val="bullet"/>
      <w:lvlText w:val="•"/>
      <w:lvlJc w:val="left"/>
      <w:pPr>
        <w:ind w:left="3266" w:hanging="125"/>
      </w:pPr>
      <w:rPr>
        <w:rFonts w:hint="default"/>
      </w:rPr>
    </w:lvl>
    <w:lvl w:ilvl="4" w:tplc="69FA1792">
      <w:numFmt w:val="bullet"/>
      <w:lvlText w:val="•"/>
      <w:lvlJc w:val="left"/>
      <w:pPr>
        <w:ind w:left="4479" w:hanging="125"/>
      </w:pPr>
      <w:rPr>
        <w:rFonts w:hint="default"/>
      </w:rPr>
    </w:lvl>
    <w:lvl w:ilvl="5" w:tplc="7F7C3FCE">
      <w:numFmt w:val="bullet"/>
      <w:lvlText w:val="•"/>
      <w:lvlJc w:val="left"/>
      <w:pPr>
        <w:ind w:left="5692" w:hanging="125"/>
      </w:pPr>
      <w:rPr>
        <w:rFonts w:hint="default"/>
      </w:rPr>
    </w:lvl>
    <w:lvl w:ilvl="6" w:tplc="16B20C54">
      <w:numFmt w:val="bullet"/>
      <w:lvlText w:val="•"/>
      <w:lvlJc w:val="left"/>
      <w:pPr>
        <w:ind w:left="6905" w:hanging="125"/>
      </w:pPr>
      <w:rPr>
        <w:rFonts w:hint="default"/>
      </w:rPr>
    </w:lvl>
    <w:lvl w:ilvl="7" w:tplc="6340F5C0">
      <w:numFmt w:val="bullet"/>
      <w:lvlText w:val="•"/>
      <w:lvlJc w:val="left"/>
      <w:pPr>
        <w:ind w:left="8118" w:hanging="125"/>
      </w:pPr>
      <w:rPr>
        <w:rFonts w:hint="default"/>
      </w:rPr>
    </w:lvl>
    <w:lvl w:ilvl="8" w:tplc="4C000134">
      <w:numFmt w:val="bullet"/>
      <w:lvlText w:val="•"/>
      <w:lvlJc w:val="left"/>
      <w:pPr>
        <w:ind w:left="9331" w:hanging="125"/>
      </w:pPr>
      <w:rPr>
        <w:rFonts w:hint="default"/>
      </w:rPr>
    </w:lvl>
  </w:abstractNum>
  <w:abstractNum w:abstractNumId="122">
    <w:nsid w:val="67F44C64"/>
    <w:multiLevelType w:val="hybridMultilevel"/>
    <w:tmpl w:val="CB76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689200F6"/>
    <w:multiLevelType w:val="hybridMultilevel"/>
    <w:tmpl w:val="F63A9FD0"/>
    <w:lvl w:ilvl="0" w:tplc="5588D37C">
      <w:numFmt w:val="bullet"/>
      <w:lvlText w:val=""/>
      <w:lvlJc w:val="left"/>
      <w:pPr>
        <w:ind w:left="818" w:hanging="356"/>
      </w:pPr>
      <w:rPr>
        <w:rFonts w:ascii="Symbol" w:eastAsia="Symbol" w:hAnsi="Symbol" w:cs="Symbol" w:hint="default"/>
        <w:w w:val="100"/>
        <w:sz w:val="18"/>
        <w:szCs w:val="18"/>
      </w:rPr>
    </w:lvl>
    <w:lvl w:ilvl="1" w:tplc="BC382820">
      <w:numFmt w:val="bullet"/>
      <w:lvlText w:val="•"/>
      <w:lvlJc w:val="left"/>
      <w:pPr>
        <w:ind w:left="1899" w:hanging="356"/>
      </w:pPr>
      <w:rPr>
        <w:rFonts w:hint="default"/>
      </w:rPr>
    </w:lvl>
    <w:lvl w:ilvl="2" w:tplc="9AE4857C">
      <w:numFmt w:val="bullet"/>
      <w:lvlText w:val="•"/>
      <w:lvlJc w:val="left"/>
      <w:pPr>
        <w:ind w:left="2978" w:hanging="356"/>
      </w:pPr>
      <w:rPr>
        <w:rFonts w:hint="default"/>
      </w:rPr>
    </w:lvl>
    <w:lvl w:ilvl="3" w:tplc="8C726494">
      <w:numFmt w:val="bullet"/>
      <w:lvlText w:val="•"/>
      <w:lvlJc w:val="left"/>
      <w:pPr>
        <w:ind w:left="4058" w:hanging="356"/>
      </w:pPr>
      <w:rPr>
        <w:rFonts w:hint="default"/>
      </w:rPr>
    </w:lvl>
    <w:lvl w:ilvl="4" w:tplc="E0B65DD6">
      <w:numFmt w:val="bullet"/>
      <w:lvlText w:val="•"/>
      <w:lvlJc w:val="left"/>
      <w:pPr>
        <w:ind w:left="5137" w:hanging="356"/>
      </w:pPr>
      <w:rPr>
        <w:rFonts w:hint="default"/>
      </w:rPr>
    </w:lvl>
    <w:lvl w:ilvl="5" w:tplc="460C9AE8">
      <w:numFmt w:val="bullet"/>
      <w:lvlText w:val="•"/>
      <w:lvlJc w:val="left"/>
      <w:pPr>
        <w:ind w:left="6217" w:hanging="356"/>
      </w:pPr>
      <w:rPr>
        <w:rFonts w:hint="default"/>
      </w:rPr>
    </w:lvl>
    <w:lvl w:ilvl="6" w:tplc="1CB49A44">
      <w:numFmt w:val="bullet"/>
      <w:lvlText w:val="•"/>
      <w:lvlJc w:val="left"/>
      <w:pPr>
        <w:ind w:left="7296" w:hanging="356"/>
      </w:pPr>
      <w:rPr>
        <w:rFonts w:hint="default"/>
      </w:rPr>
    </w:lvl>
    <w:lvl w:ilvl="7" w:tplc="8C2C1A16">
      <w:numFmt w:val="bullet"/>
      <w:lvlText w:val="•"/>
      <w:lvlJc w:val="left"/>
      <w:pPr>
        <w:ind w:left="8375" w:hanging="356"/>
      </w:pPr>
      <w:rPr>
        <w:rFonts w:hint="default"/>
      </w:rPr>
    </w:lvl>
    <w:lvl w:ilvl="8" w:tplc="017420DA">
      <w:numFmt w:val="bullet"/>
      <w:lvlText w:val="•"/>
      <w:lvlJc w:val="left"/>
      <w:pPr>
        <w:ind w:left="9455" w:hanging="356"/>
      </w:pPr>
      <w:rPr>
        <w:rFonts w:hint="default"/>
      </w:rPr>
    </w:lvl>
  </w:abstractNum>
  <w:abstractNum w:abstractNumId="124">
    <w:nsid w:val="68D507AF"/>
    <w:multiLevelType w:val="hybridMultilevel"/>
    <w:tmpl w:val="FD3A5112"/>
    <w:lvl w:ilvl="0" w:tplc="9A180DAC">
      <w:numFmt w:val="bullet"/>
      <w:lvlText w:val=""/>
      <w:lvlJc w:val="left"/>
      <w:pPr>
        <w:ind w:left="825" w:hanging="360"/>
      </w:pPr>
      <w:rPr>
        <w:rFonts w:ascii="Symbol" w:eastAsia="Symbol" w:hAnsi="Symbol" w:cs="Symbol" w:hint="default"/>
        <w:w w:val="100"/>
        <w:sz w:val="22"/>
        <w:szCs w:val="22"/>
      </w:rPr>
    </w:lvl>
    <w:lvl w:ilvl="1" w:tplc="EC482702">
      <w:numFmt w:val="bullet"/>
      <w:lvlText w:val="•"/>
      <w:lvlJc w:val="left"/>
      <w:pPr>
        <w:ind w:left="1927" w:hanging="360"/>
      </w:pPr>
      <w:rPr>
        <w:rFonts w:hint="default"/>
      </w:rPr>
    </w:lvl>
    <w:lvl w:ilvl="2" w:tplc="C2666E26">
      <w:numFmt w:val="bullet"/>
      <w:lvlText w:val="•"/>
      <w:lvlJc w:val="left"/>
      <w:pPr>
        <w:ind w:left="3035" w:hanging="360"/>
      </w:pPr>
      <w:rPr>
        <w:rFonts w:hint="default"/>
      </w:rPr>
    </w:lvl>
    <w:lvl w:ilvl="3" w:tplc="25AA3B3A">
      <w:numFmt w:val="bullet"/>
      <w:lvlText w:val="•"/>
      <w:lvlJc w:val="left"/>
      <w:pPr>
        <w:ind w:left="4143" w:hanging="360"/>
      </w:pPr>
      <w:rPr>
        <w:rFonts w:hint="default"/>
      </w:rPr>
    </w:lvl>
    <w:lvl w:ilvl="4" w:tplc="A3162DF6">
      <w:numFmt w:val="bullet"/>
      <w:lvlText w:val="•"/>
      <w:lvlJc w:val="left"/>
      <w:pPr>
        <w:ind w:left="5251" w:hanging="360"/>
      </w:pPr>
      <w:rPr>
        <w:rFonts w:hint="default"/>
      </w:rPr>
    </w:lvl>
    <w:lvl w:ilvl="5" w:tplc="976C954E">
      <w:numFmt w:val="bullet"/>
      <w:lvlText w:val="•"/>
      <w:lvlJc w:val="left"/>
      <w:pPr>
        <w:ind w:left="6359" w:hanging="360"/>
      </w:pPr>
      <w:rPr>
        <w:rFonts w:hint="default"/>
      </w:rPr>
    </w:lvl>
    <w:lvl w:ilvl="6" w:tplc="4EB8422E">
      <w:numFmt w:val="bullet"/>
      <w:lvlText w:val="•"/>
      <w:lvlJc w:val="left"/>
      <w:pPr>
        <w:ind w:left="7466" w:hanging="360"/>
      </w:pPr>
      <w:rPr>
        <w:rFonts w:hint="default"/>
      </w:rPr>
    </w:lvl>
    <w:lvl w:ilvl="7" w:tplc="2ED05DC8">
      <w:numFmt w:val="bullet"/>
      <w:lvlText w:val="•"/>
      <w:lvlJc w:val="left"/>
      <w:pPr>
        <w:ind w:left="8574" w:hanging="360"/>
      </w:pPr>
      <w:rPr>
        <w:rFonts w:hint="default"/>
      </w:rPr>
    </w:lvl>
    <w:lvl w:ilvl="8" w:tplc="51C09B22">
      <w:numFmt w:val="bullet"/>
      <w:lvlText w:val="•"/>
      <w:lvlJc w:val="left"/>
      <w:pPr>
        <w:ind w:left="9682" w:hanging="360"/>
      </w:pPr>
      <w:rPr>
        <w:rFonts w:hint="default"/>
      </w:rPr>
    </w:lvl>
  </w:abstractNum>
  <w:abstractNum w:abstractNumId="125">
    <w:nsid w:val="695B12ED"/>
    <w:multiLevelType w:val="hybridMultilevel"/>
    <w:tmpl w:val="6B3C610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6">
    <w:nsid w:val="698606DD"/>
    <w:multiLevelType w:val="hybridMultilevel"/>
    <w:tmpl w:val="C7F45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128">
    <w:nsid w:val="6A807BCD"/>
    <w:multiLevelType w:val="hybridMultilevel"/>
    <w:tmpl w:val="900ECE7C"/>
    <w:lvl w:ilvl="0" w:tplc="20D6265A">
      <w:numFmt w:val="bullet"/>
      <w:lvlText w:val=""/>
      <w:lvlJc w:val="left"/>
      <w:pPr>
        <w:ind w:left="827" w:hanging="360"/>
      </w:pPr>
      <w:rPr>
        <w:rFonts w:ascii="Symbol" w:eastAsia="Symbol" w:hAnsi="Symbol" w:cs="Symbol" w:hint="default"/>
        <w:w w:val="100"/>
        <w:sz w:val="22"/>
        <w:szCs w:val="22"/>
      </w:rPr>
    </w:lvl>
    <w:lvl w:ilvl="1" w:tplc="A09293EC">
      <w:numFmt w:val="bullet"/>
      <w:lvlText w:val="•"/>
      <w:lvlJc w:val="left"/>
      <w:pPr>
        <w:ind w:left="1871" w:hanging="360"/>
      </w:pPr>
      <w:rPr>
        <w:rFonts w:hint="default"/>
      </w:rPr>
    </w:lvl>
    <w:lvl w:ilvl="2" w:tplc="700856D8">
      <w:numFmt w:val="bullet"/>
      <w:lvlText w:val="•"/>
      <w:lvlJc w:val="left"/>
      <w:pPr>
        <w:ind w:left="2922" w:hanging="360"/>
      </w:pPr>
      <w:rPr>
        <w:rFonts w:hint="default"/>
      </w:rPr>
    </w:lvl>
    <w:lvl w:ilvl="3" w:tplc="1AC41966">
      <w:numFmt w:val="bullet"/>
      <w:lvlText w:val="•"/>
      <w:lvlJc w:val="left"/>
      <w:pPr>
        <w:ind w:left="3973" w:hanging="360"/>
      </w:pPr>
      <w:rPr>
        <w:rFonts w:hint="default"/>
      </w:rPr>
    </w:lvl>
    <w:lvl w:ilvl="4" w:tplc="B37625C4">
      <w:numFmt w:val="bullet"/>
      <w:lvlText w:val="•"/>
      <w:lvlJc w:val="left"/>
      <w:pPr>
        <w:ind w:left="5024" w:hanging="360"/>
      </w:pPr>
      <w:rPr>
        <w:rFonts w:hint="default"/>
      </w:rPr>
    </w:lvl>
    <w:lvl w:ilvl="5" w:tplc="5C9070A4">
      <w:numFmt w:val="bullet"/>
      <w:lvlText w:val="•"/>
      <w:lvlJc w:val="left"/>
      <w:pPr>
        <w:ind w:left="6076" w:hanging="360"/>
      </w:pPr>
      <w:rPr>
        <w:rFonts w:hint="default"/>
      </w:rPr>
    </w:lvl>
    <w:lvl w:ilvl="6" w:tplc="D6C85A1A">
      <w:numFmt w:val="bullet"/>
      <w:lvlText w:val="•"/>
      <w:lvlJc w:val="left"/>
      <w:pPr>
        <w:ind w:left="7127" w:hanging="360"/>
      </w:pPr>
      <w:rPr>
        <w:rFonts w:hint="default"/>
      </w:rPr>
    </w:lvl>
    <w:lvl w:ilvl="7" w:tplc="0E2294C4">
      <w:numFmt w:val="bullet"/>
      <w:lvlText w:val="•"/>
      <w:lvlJc w:val="left"/>
      <w:pPr>
        <w:ind w:left="8178" w:hanging="360"/>
      </w:pPr>
      <w:rPr>
        <w:rFonts w:hint="default"/>
      </w:rPr>
    </w:lvl>
    <w:lvl w:ilvl="8" w:tplc="90BE6D42">
      <w:numFmt w:val="bullet"/>
      <w:lvlText w:val="•"/>
      <w:lvlJc w:val="left"/>
      <w:pPr>
        <w:ind w:left="9229" w:hanging="360"/>
      </w:pPr>
      <w:rPr>
        <w:rFonts w:hint="default"/>
      </w:rPr>
    </w:lvl>
  </w:abstractNum>
  <w:abstractNum w:abstractNumId="129">
    <w:nsid w:val="6B2C49BC"/>
    <w:multiLevelType w:val="hybridMultilevel"/>
    <w:tmpl w:val="F19A2558"/>
    <w:lvl w:ilvl="0" w:tplc="FF52B540">
      <w:numFmt w:val="bullet"/>
      <w:lvlText w:val=""/>
      <w:lvlJc w:val="left"/>
      <w:pPr>
        <w:ind w:left="825" w:hanging="360"/>
      </w:pPr>
      <w:rPr>
        <w:rFonts w:ascii="Symbol" w:eastAsia="Symbol" w:hAnsi="Symbol" w:cs="Symbol" w:hint="default"/>
        <w:w w:val="100"/>
        <w:sz w:val="22"/>
        <w:szCs w:val="22"/>
      </w:rPr>
    </w:lvl>
    <w:lvl w:ilvl="1" w:tplc="DA7C81D2">
      <w:numFmt w:val="bullet"/>
      <w:lvlText w:val="•"/>
      <w:lvlJc w:val="left"/>
      <w:pPr>
        <w:ind w:left="1927" w:hanging="360"/>
      </w:pPr>
      <w:rPr>
        <w:rFonts w:hint="default"/>
      </w:rPr>
    </w:lvl>
    <w:lvl w:ilvl="2" w:tplc="EF6A691A">
      <w:numFmt w:val="bullet"/>
      <w:lvlText w:val="•"/>
      <w:lvlJc w:val="left"/>
      <w:pPr>
        <w:ind w:left="3035" w:hanging="360"/>
      </w:pPr>
      <w:rPr>
        <w:rFonts w:hint="default"/>
      </w:rPr>
    </w:lvl>
    <w:lvl w:ilvl="3" w:tplc="836C4E84">
      <w:numFmt w:val="bullet"/>
      <w:lvlText w:val="•"/>
      <w:lvlJc w:val="left"/>
      <w:pPr>
        <w:ind w:left="4143" w:hanging="360"/>
      </w:pPr>
      <w:rPr>
        <w:rFonts w:hint="default"/>
      </w:rPr>
    </w:lvl>
    <w:lvl w:ilvl="4" w:tplc="8D265746">
      <w:numFmt w:val="bullet"/>
      <w:lvlText w:val="•"/>
      <w:lvlJc w:val="left"/>
      <w:pPr>
        <w:ind w:left="5251" w:hanging="360"/>
      </w:pPr>
      <w:rPr>
        <w:rFonts w:hint="default"/>
      </w:rPr>
    </w:lvl>
    <w:lvl w:ilvl="5" w:tplc="A04E756E">
      <w:numFmt w:val="bullet"/>
      <w:lvlText w:val="•"/>
      <w:lvlJc w:val="left"/>
      <w:pPr>
        <w:ind w:left="6359" w:hanging="360"/>
      </w:pPr>
      <w:rPr>
        <w:rFonts w:hint="default"/>
      </w:rPr>
    </w:lvl>
    <w:lvl w:ilvl="6" w:tplc="893665E8">
      <w:numFmt w:val="bullet"/>
      <w:lvlText w:val="•"/>
      <w:lvlJc w:val="left"/>
      <w:pPr>
        <w:ind w:left="7466" w:hanging="360"/>
      </w:pPr>
      <w:rPr>
        <w:rFonts w:hint="default"/>
      </w:rPr>
    </w:lvl>
    <w:lvl w:ilvl="7" w:tplc="F394F4F0">
      <w:numFmt w:val="bullet"/>
      <w:lvlText w:val="•"/>
      <w:lvlJc w:val="left"/>
      <w:pPr>
        <w:ind w:left="8574" w:hanging="360"/>
      </w:pPr>
      <w:rPr>
        <w:rFonts w:hint="default"/>
      </w:rPr>
    </w:lvl>
    <w:lvl w:ilvl="8" w:tplc="46301E32">
      <w:numFmt w:val="bullet"/>
      <w:lvlText w:val="•"/>
      <w:lvlJc w:val="left"/>
      <w:pPr>
        <w:ind w:left="9682" w:hanging="360"/>
      </w:pPr>
      <w:rPr>
        <w:rFonts w:hint="default"/>
      </w:rPr>
    </w:lvl>
  </w:abstractNum>
  <w:abstractNum w:abstractNumId="130">
    <w:nsid w:val="6B637DFA"/>
    <w:multiLevelType w:val="hybridMultilevel"/>
    <w:tmpl w:val="120CD6DE"/>
    <w:lvl w:ilvl="0" w:tplc="0BEEF67C">
      <w:numFmt w:val="bullet"/>
      <w:lvlText w:val=""/>
      <w:lvlJc w:val="left"/>
      <w:pPr>
        <w:ind w:left="1025" w:hanging="360"/>
      </w:pPr>
      <w:rPr>
        <w:rFonts w:ascii="Symbol" w:eastAsia="Symbol" w:hAnsi="Symbol" w:cs="Symbol" w:hint="default"/>
        <w:w w:val="100"/>
        <w:sz w:val="22"/>
        <w:szCs w:val="22"/>
      </w:rPr>
    </w:lvl>
    <w:lvl w:ilvl="1" w:tplc="040C0003" w:tentative="1">
      <w:start w:val="1"/>
      <w:numFmt w:val="bullet"/>
      <w:lvlText w:val="o"/>
      <w:lvlJc w:val="left"/>
      <w:pPr>
        <w:ind w:left="1745" w:hanging="360"/>
      </w:pPr>
      <w:rPr>
        <w:rFonts w:ascii="Courier New" w:hAnsi="Courier New" w:cs="Courier New" w:hint="default"/>
      </w:rPr>
    </w:lvl>
    <w:lvl w:ilvl="2" w:tplc="040C0005" w:tentative="1">
      <w:start w:val="1"/>
      <w:numFmt w:val="bullet"/>
      <w:lvlText w:val=""/>
      <w:lvlJc w:val="left"/>
      <w:pPr>
        <w:ind w:left="2465" w:hanging="360"/>
      </w:pPr>
      <w:rPr>
        <w:rFonts w:ascii="Wingdings" w:hAnsi="Wingdings" w:hint="default"/>
      </w:rPr>
    </w:lvl>
    <w:lvl w:ilvl="3" w:tplc="040C0001" w:tentative="1">
      <w:start w:val="1"/>
      <w:numFmt w:val="bullet"/>
      <w:lvlText w:val=""/>
      <w:lvlJc w:val="left"/>
      <w:pPr>
        <w:ind w:left="3185" w:hanging="360"/>
      </w:pPr>
      <w:rPr>
        <w:rFonts w:ascii="Symbol" w:hAnsi="Symbol" w:hint="default"/>
      </w:rPr>
    </w:lvl>
    <w:lvl w:ilvl="4" w:tplc="040C0003" w:tentative="1">
      <w:start w:val="1"/>
      <w:numFmt w:val="bullet"/>
      <w:lvlText w:val="o"/>
      <w:lvlJc w:val="left"/>
      <w:pPr>
        <w:ind w:left="3905" w:hanging="360"/>
      </w:pPr>
      <w:rPr>
        <w:rFonts w:ascii="Courier New" w:hAnsi="Courier New" w:cs="Courier New" w:hint="default"/>
      </w:rPr>
    </w:lvl>
    <w:lvl w:ilvl="5" w:tplc="040C0005" w:tentative="1">
      <w:start w:val="1"/>
      <w:numFmt w:val="bullet"/>
      <w:lvlText w:val=""/>
      <w:lvlJc w:val="left"/>
      <w:pPr>
        <w:ind w:left="4625" w:hanging="360"/>
      </w:pPr>
      <w:rPr>
        <w:rFonts w:ascii="Wingdings" w:hAnsi="Wingdings" w:hint="default"/>
      </w:rPr>
    </w:lvl>
    <w:lvl w:ilvl="6" w:tplc="040C0001" w:tentative="1">
      <w:start w:val="1"/>
      <w:numFmt w:val="bullet"/>
      <w:lvlText w:val=""/>
      <w:lvlJc w:val="left"/>
      <w:pPr>
        <w:ind w:left="5345" w:hanging="360"/>
      </w:pPr>
      <w:rPr>
        <w:rFonts w:ascii="Symbol" w:hAnsi="Symbol" w:hint="default"/>
      </w:rPr>
    </w:lvl>
    <w:lvl w:ilvl="7" w:tplc="040C0003" w:tentative="1">
      <w:start w:val="1"/>
      <w:numFmt w:val="bullet"/>
      <w:lvlText w:val="o"/>
      <w:lvlJc w:val="left"/>
      <w:pPr>
        <w:ind w:left="6065" w:hanging="360"/>
      </w:pPr>
      <w:rPr>
        <w:rFonts w:ascii="Courier New" w:hAnsi="Courier New" w:cs="Courier New" w:hint="default"/>
      </w:rPr>
    </w:lvl>
    <w:lvl w:ilvl="8" w:tplc="040C0005" w:tentative="1">
      <w:start w:val="1"/>
      <w:numFmt w:val="bullet"/>
      <w:lvlText w:val=""/>
      <w:lvlJc w:val="left"/>
      <w:pPr>
        <w:ind w:left="6785" w:hanging="360"/>
      </w:pPr>
      <w:rPr>
        <w:rFonts w:ascii="Wingdings" w:hAnsi="Wingdings" w:hint="default"/>
      </w:rPr>
    </w:lvl>
  </w:abstractNum>
  <w:abstractNum w:abstractNumId="131">
    <w:nsid w:val="6CE607BA"/>
    <w:multiLevelType w:val="hybridMultilevel"/>
    <w:tmpl w:val="2B3CFC36"/>
    <w:lvl w:ilvl="0" w:tplc="5EA2FDD2">
      <w:numFmt w:val="bullet"/>
      <w:lvlText w:val=""/>
      <w:lvlJc w:val="left"/>
      <w:pPr>
        <w:ind w:left="825" w:hanging="360"/>
      </w:pPr>
      <w:rPr>
        <w:rFonts w:ascii="Symbol" w:eastAsia="Symbol" w:hAnsi="Symbol" w:cs="Symbol" w:hint="default"/>
        <w:w w:val="100"/>
        <w:sz w:val="22"/>
        <w:szCs w:val="22"/>
      </w:rPr>
    </w:lvl>
    <w:lvl w:ilvl="1" w:tplc="2DCE8EBE">
      <w:numFmt w:val="bullet"/>
      <w:lvlText w:val="•"/>
      <w:lvlJc w:val="left"/>
      <w:pPr>
        <w:ind w:left="1899" w:hanging="360"/>
      </w:pPr>
      <w:rPr>
        <w:rFonts w:hint="default"/>
      </w:rPr>
    </w:lvl>
    <w:lvl w:ilvl="2" w:tplc="9E442546">
      <w:numFmt w:val="bullet"/>
      <w:lvlText w:val="•"/>
      <w:lvlJc w:val="left"/>
      <w:pPr>
        <w:ind w:left="2979" w:hanging="360"/>
      </w:pPr>
      <w:rPr>
        <w:rFonts w:hint="default"/>
      </w:rPr>
    </w:lvl>
    <w:lvl w:ilvl="3" w:tplc="55B6B07E">
      <w:numFmt w:val="bullet"/>
      <w:lvlText w:val="•"/>
      <w:lvlJc w:val="left"/>
      <w:pPr>
        <w:ind w:left="4058" w:hanging="360"/>
      </w:pPr>
      <w:rPr>
        <w:rFonts w:hint="default"/>
      </w:rPr>
    </w:lvl>
    <w:lvl w:ilvl="4" w:tplc="529817B6">
      <w:numFmt w:val="bullet"/>
      <w:lvlText w:val="•"/>
      <w:lvlJc w:val="left"/>
      <w:pPr>
        <w:ind w:left="5138" w:hanging="360"/>
      </w:pPr>
      <w:rPr>
        <w:rFonts w:hint="default"/>
      </w:rPr>
    </w:lvl>
    <w:lvl w:ilvl="5" w:tplc="FE5A6B26">
      <w:numFmt w:val="bullet"/>
      <w:lvlText w:val="•"/>
      <w:lvlJc w:val="left"/>
      <w:pPr>
        <w:ind w:left="6217" w:hanging="360"/>
      </w:pPr>
      <w:rPr>
        <w:rFonts w:hint="default"/>
      </w:rPr>
    </w:lvl>
    <w:lvl w:ilvl="6" w:tplc="32AEB050">
      <w:numFmt w:val="bullet"/>
      <w:lvlText w:val="•"/>
      <w:lvlJc w:val="left"/>
      <w:pPr>
        <w:ind w:left="7297" w:hanging="360"/>
      </w:pPr>
      <w:rPr>
        <w:rFonts w:hint="default"/>
      </w:rPr>
    </w:lvl>
    <w:lvl w:ilvl="7" w:tplc="A09AD132">
      <w:numFmt w:val="bullet"/>
      <w:lvlText w:val="•"/>
      <w:lvlJc w:val="left"/>
      <w:pPr>
        <w:ind w:left="8376" w:hanging="360"/>
      </w:pPr>
      <w:rPr>
        <w:rFonts w:hint="default"/>
      </w:rPr>
    </w:lvl>
    <w:lvl w:ilvl="8" w:tplc="EB083C04">
      <w:numFmt w:val="bullet"/>
      <w:lvlText w:val="•"/>
      <w:lvlJc w:val="left"/>
      <w:pPr>
        <w:ind w:left="9456" w:hanging="360"/>
      </w:pPr>
      <w:rPr>
        <w:rFonts w:hint="default"/>
      </w:rPr>
    </w:lvl>
  </w:abstractNum>
  <w:abstractNum w:abstractNumId="132">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133">
    <w:nsid w:val="6D120B2B"/>
    <w:multiLevelType w:val="hybridMultilevel"/>
    <w:tmpl w:val="40D0FE7E"/>
    <w:lvl w:ilvl="0" w:tplc="B946412A">
      <w:numFmt w:val="bullet"/>
      <w:lvlText w:val=""/>
      <w:lvlJc w:val="left"/>
      <w:pPr>
        <w:ind w:left="825" w:hanging="360"/>
      </w:pPr>
      <w:rPr>
        <w:rFonts w:ascii="Symbol" w:eastAsia="Symbol" w:hAnsi="Symbol" w:cs="Symbol" w:hint="default"/>
        <w:w w:val="100"/>
        <w:sz w:val="22"/>
        <w:szCs w:val="22"/>
      </w:rPr>
    </w:lvl>
    <w:lvl w:ilvl="1" w:tplc="7A6CE746">
      <w:numFmt w:val="bullet"/>
      <w:lvlText w:val="•"/>
      <w:lvlJc w:val="left"/>
      <w:pPr>
        <w:ind w:left="1899" w:hanging="360"/>
      </w:pPr>
      <w:rPr>
        <w:rFonts w:hint="default"/>
      </w:rPr>
    </w:lvl>
    <w:lvl w:ilvl="2" w:tplc="13F4D52E">
      <w:numFmt w:val="bullet"/>
      <w:lvlText w:val="•"/>
      <w:lvlJc w:val="left"/>
      <w:pPr>
        <w:ind w:left="2979" w:hanging="360"/>
      </w:pPr>
      <w:rPr>
        <w:rFonts w:hint="default"/>
      </w:rPr>
    </w:lvl>
    <w:lvl w:ilvl="3" w:tplc="C02AA150">
      <w:numFmt w:val="bullet"/>
      <w:lvlText w:val="•"/>
      <w:lvlJc w:val="left"/>
      <w:pPr>
        <w:ind w:left="4058" w:hanging="360"/>
      </w:pPr>
      <w:rPr>
        <w:rFonts w:hint="default"/>
      </w:rPr>
    </w:lvl>
    <w:lvl w:ilvl="4" w:tplc="1772C282">
      <w:numFmt w:val="bullet"/>
      <w:lvlText w:val="•"/>
      <w:lvlJc w:val="left"/>
      <w:pPr>
        <w:ind w:left="5138" w:hanging="360"/>
      </w:pPr>
      <w:rPr>
        <w:rFonts w:hint="default"/>
      </w:rPr>
    </w:lvl>
    <w:lvl w:ilvl="5" w:tplc="ADBED012">
      <w:numFmt w:val="bullet"/>
      <w:lvlText w:val="•"/>
      <w:lvlJc w:val="left"/>
      <w:pPr>
        <w:ind w:left="6217" w:hanging="360"/>
      </w:pPr>
      <w:rPr>
        <w:rFonts w:hint="default"/>
      </w:rPr>
    </w:lvl>
    <w:lvl w:ilvl="6" w:tplc="CB74BBA8">
      <w:numFmt w:val="bullet"/>
      <w:lvlText w:val="•"/>
      <w:lvlJc w:val="left"/>
      <w:pPr>
        <w:ind w:left="7297" w:hanging="360"/>
      </w:pPr>
      <w:rPr>
        <w:rFonts w:hint="default"/>
      </w:rPr>
    </w:lvl>
    <w:lvl w:ilvl="7" w:tplc="D2E66A9A">
      <w:numFmt w:val="bullet"/>
      <w:lvlText w:val="•"/>
      <w:lvlJc w:val="left"/>
      <w:pPr>
        <w:ind w:left="8376" w:hanging="360"/>
      </w:pPr>
      <w:rPr>
        <w:rFonts w:hint="default"/>
      </w:rPr>
    </w:lvl>
    <w:lvl w:ilvl="8" w:tplc="0936B2C4">
      <w:numFmt w:val="bullet"/>
      <w:lvlText w:val="•"/>
      <w:lvlJc w:val="left"/>
      <w:pPr>
        <w:ind w:left="9456" w:hanging="360"/>
      </w:pPr>
      <w:rPr>
        <w:rFonts w:hint="default"/>
      </w:rPr>
    </w:lvl>
  </w:abstractNum>
  <w:abstractNum w:abstractNumId="134">
    <w:nsid w:val="6E1B4F4B"/>
    <w:multiLevelType w:val="hybridMultilevel"/>
    <w:tmpl w:val="4EF2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6FC65ACA"/>
    <w:multiLevelType w:val="hybridMultilevel"/>
    <w:tmpl w:val="A54CDFE4"/>
    <w:lvl w:ilvl="0" w:tplc="DB921AB6">
      <w:numFmt w:val="bullet"/>
      <w:lvlText w:val=""/>
      <w:lvlJc w:val="left"/>
      <w:pPr>
        <w:ind w:left="825" w:hanging="360"/>
      </w:pPr>
      <w:rPr>
        <w:rFonts w:ascii="Symbol" w:eastAsia="Symbol" w:hAnsi="Symbol" w:cs="Symbol" w:hint="default"/>
        <w:w w:val="100"/>
        <w:sz w:val="22"/>
        <w:szCs w:val="22"/>
      </w:rPr>
    </w:lvl>
    <w:lvl w:ilvl="1" w:tplc="08F609B2">
      <w:numFmt w:val="bullet"/>
      <w:lvlText w:val="•"/>
      <w:lvlJc w:val="left"/>
      <w:pPr>
        <w:ind w:left="1899" w:hanging="360"/>
      </w:pPr>
      <w:rPr>
        <w:rFonts w:hint="default"/>
      </w:rPr>
    </w:lvl>
    <w:lvl w:ilvl="2" w:tplc="4B1E2642">
      <w:numFmt w:val="bullet"/>
      <w:lvlText w:val="•"/>
      <w:lvlJc w:val="left"/>
      <w:pPr>
        <w:ind w:left="2978" w:hanging="360"/>
      </w:pPr>
      <w:rPr>
        <w:rFonts w:hint="default"/>
      </w:rPr>
    </w:lvl>
    <w:lvl w:ilvl="3" w:tplc="0332E246">
      <w:numFmt w:val="bullet"/>
      <w:lvlText w:val="•"/>
      <w:lvlJc w:val="left"/>
      <w:pPr>
        <w:ind w:left="4058" w:hanging="360"/>
      </w:pPr>
      <w:rPr>
        <w:rFonts w:hint="default"/>
      </w:rPr>
    </w:lvl>
    <w:lvl w:ilvl="4" w:tplc="13C49748">
      <w:numFmt w:val="bullet"/>
      <w:lvlText w:val="•"/>
      <w:lvlJc w:val="left"/>
      <w:pPr>
        <w:ind w:left="5137" w:hanging="360"/>
      </w:pPr>
      <w:rPr>
        <w:rFonts w:hint="default"/>
      </w:rPr>
    </w:lvl>
    <w:lvl w:ilvl="5" w:tplc="1CBA908C">
      <w:numFmt w:val="bullet"/>
      <w:lvlText w:val="•"/>
      <w:lvlJc w:val="left"/>
      <w:pPr>
        <w:ind w:left="6217" w:hanging="360"/>
      </w:pPr>
      <w:rPr>
        <w:rFonts w:hint="default"/>
      </w:rPr>
    </w:lvl>
    <w:lvl w:ilvl="6" w:tplc="EA44BCD2">
      <w:numFmt w:val="bullet"/>
      <w:lvlText w:val="•"/>
      <w:lvlJc w:val="left"/>
      <w:pPr>
        <w:ind w:left="7296" w:hanging="360"/>
      </w:pPr>
      <w:rPr>
        <w:rFonts w:hint="default"/>
      </w:rPr>
    </w:lvl>
    <w:lvl w:ilvl="7" w:tplc="53263640">
      <w:numFmt w:val="bullet"/>
      <w:lvlText w:val="•"/>
      <w:lvlJc w:val="left"/>
      <w:pPr>
        <w:ind w:left="8375" w:hanging="360"/>
      </w:pPr>
      <w:rPr>
        <w:rFonts w:hint="default"/>
      </w:rPr>
    </w:lvl>
    <w:lvl w:ilvl="8" w:tplc="8D7C591C">
      <w:numFmt w:val="bullet"/>
      <w:lvlText w:val="•"/>
      <w:lvlJc w:val="left"/>
      <w:pPr>
        <w:ind w:left="9455" w:hanging="360"/>
      </w:pPr>
      <w:rPr>
        <w:rFonts w:hint="default"/>
      </w:rPr>
    </w:lvl>
  </w:abstractNum>
  <w:abstractNum w:abstractNumId="136">
    <w:nsid w:val="70107552"/>
    <w:multiLevelType w:val="hybridMultilevel"/>
    <w:tmpl w:val="565C7158"/>
    <w:lvl w:ilvl="0" w:tplc="C3F65EC8">
      <w:numFmt w:val="bullet"/>
      <w:lvlText w:val=""/>
      <w:lvlJc w:val="left"/>
      <w:pPr>
        <w:ind w:left="825" w:hanging="360"/>
      </w:pPr>
      <w:rPr>
        <w:rFonts w:ascii="Symbol" w:eastAsia="Symbol" w:hAnsi="Symbol" w:cs="Symbol" w:hint="default"/>
        <w:w w:val="100"/>
        <w:sz w:val="22"/>
        <w:szCs w:val="22"/>
      </w:rPr>
    </w:lvl>
    <w:lvl w:ilvl="1" w:tplc="9B023E52">
      <w:numFmt w:val="bullet"/>
      <w:lvlText w:val="•"/>
      <w:lvlJc w:val="left"/>
      <w:pPr>
        <w:ind w:left="1927" w:hanging="360"/>
      </w:pPr>
      <w:rPr>
        <w:rFonts w:hint="default"/>
      </w:rPr>
    </w:lvl>
    <w:lvl w:ilvl="2" w:tplc="378E936E">
      <w:numFmt w:val="bullet"/>
      <w:lvlText w:val="•"/>
      <w:lvlJc w:val="left"/>
      <w:pPr>
        <w:ind w:left="3035" w:hanging="360"/>
      </w:pPr>
      <w:rPr>
        <w:rFonts w:hint="default"/>
      </w:rPr>
    </w:lvl>
    <w:lvl w:ilvl="3" w:tplc="77BA95D0">
      <w:numFmt w:val="bullet"/>
      <w:lvlText w:val="•"/>
      <w:lvlJc w:val="left"/>
      <w:pPr>
        <w:ind w:left="4143" w:hanging="360"/>
      </w:pPr>
      <w:rPr>
        <w:rFonts w:hint="default"/>
      </w:rPr>
    </w:lvl>
    <w:lvl w:ilvl="4" w:tplc="E62CD432">
      <w:numFmt w:val="bullet"/>
      <w:lvlText w:val="•"/>
      <w:lvlJc w:val="left"/>
      <w:pPr>
        <w:ind w:left="5251" w:hanging="360"/>
      </w:pPr>
      <w:rPr>
        <w:rFonts w:hint="default"/>
      </w:rPr>
    </w:lvl>
    <w:lvl w:ilvl="5" w:tplc="41167232">
      <w:numFmt w:val="bullet"/>
      <w:lvlText w:val="•"/>
      <w:lvlJc w:val="left"/>
      <w:pPr>
        <w:ind w:left="6359" w:hanging="360"/>
      </w:pPr>
      <w:rPr>
        <w:rFonts w:hint="default"/>
      </w:rPr>
    </w:lvl>
    <w:lvl w:ilvl="6" w:tplc="62583CFE">
      <w:numFmt w:val="bullet"/>
      <w:lvlText w:val="•"/>
      <w:lvlJc w:val="left"/>
      <w:pPr>
        <w:ind w:left="7466" w:hanging="360"/>
      </w:pPr>
      <w:rPr>
        <w:rFonts w:hint="default"/>
      </w:rPr>
    </w:lvl>
    <w:lvl w:ilvl="7" w:tplc="6C1030CE">
      <w:numFmt w:val="bullet"/>
      <w:lvlText w:val="•"/>
      <w:lvlJc w:val="left"/>
      <w:pPr>
        <w:ind w:left="8574" w:hanging="360"/>
      </w:pPr>
      <w:rPr>
        <w:rFonts w:hint="default"/>
      </w:rPr>
    </w:lvl>
    <w:lvl w:ilvl="8" w:tplc="DFFC87E0">
      <w:numFmt w:val="bullet"/>
      <w:lvlText w:val="•"/>
      <w:lvlJc w:val="left"/>
      <w:pPr>
        <w:ind w:left="9682" w:hanging="360"/>
      </w:pPr>
      <w:rPr>
        <w:rFonts w:hint="default"/>
      </w:rPr>
    </w:lvl>
  </w:abstractNum>
  <w:abstractNum w:abstractNumId="137">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38">
    <w:nsid w:val="707637BC"/>
    <w:multiLevelType w:val="hybridMultilevel"/>
    <w:tmpl w:val="A934B7F8"/>
    <w:lvl w:ilvl="0" w:tplc="040C0001">
      <w:start w:val="1"/>
      <w:numFmt w:val="bullet"/>
      <w:lvlText w:val=""/>
      <w:lvlJc w:val="left"/>
      <w:pPr>
        <w:ind w:left="720" w:hanging="360"/>
      </w:pPr>
      <w:rPr>
        <w:rFonts w:ascii="Symbol" w:hAnsi="Symbol" w:hint="default"/>
      </w:rPr>
    </w:lvl>
    <w:lvl w:ilvl="1" w:tplc="3E300B9E">
      <w:start w:val="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70763F8D"/>
    <w:multiLevelType w:val="hybridMultilevel"/>
    <w:tmpl w:val="79948E00"/>
    <w:lvl w:ilvl="0" w:tplc="2F985D76">
      <w:numFmt w:val="bullet"/>
      <w:lvlText w:val=""/>
      <w:lvlJc w:val="left"/>
      <w:pPr>
        <w:ind w:left="878" w:hanging="360"/>
      </w:pPr>
      <w:rPr>
        <w:rFonts w:ascii="Symbol" w:eastAsia="Symbol" w:hAnsi="Symbol" w:cs="Symbol" w:hint="default"/>
        <w:w w:val="100"/>
        <w:sz w:val="24"/>
        <w:szCs w:val="24"/>
      </w:rPr>
    </w:lvl>
    <w:lvl w:ilvl="1" w:tplc="DA3E006C">
      <w:numFmt w:val="bullet"/>
      <w:lvlText w:val="•"/>
      <w:lvlJc w:val="left"/>
      <w:pPr>
        <w:ind w:left="1967" w:hanging="360"/>
      </w:pPr>
      <w:rPr>
        <w:rFonts w:hint="default"/>
      </w:rPr>
    </w:lvl>
    <w:lvl w:ilvl="2" w:tplc="96FEF700">
      <w:numFmt w:val="bullet"/>
      <w:lvlText w:val="•"/>
      <w:lvlJc w:val="left"/>
      <w:pPr>
        <w:ind w:left="3055" w:hanging="360"/>
      </w:pPr>
      <w:rPr>
        <w:rFonts w:hint="default"/>
      </w:rPr>
    </w:lvl>
    <w:lvl w:ilvl="3" w:tplc="67D6E680">
      <w:numFmt w:val="bullet"/>
      <w:lvlText w:val="•"/>
      <w:lvlJc w:val="left"/>
      <w:pPr>
        <w:ind w:left="4143" w:hanging="360"/>
      </w:pPr>
      <w:rPr>
        <w:rFonts w:hint="default"/>
      </w:rPr>
    </w:lvl>
    <w:lvl w:ilvl="4" w:tplc="412ECFE8">
      <w:numFmt w:val="bullet"/>
      <w:lvlText w:val="•"/>
      <w:lvlJc w:val="left"/>
      <w:pPr>
        <w:ind w:left="5230" w:hanging="360"/>
      </w:pPr>
      <w:rPr>
        <w:rFonts w:hint="default"/>
      </w:rPr>
    </w:lvl>
    <w:lvl w:ilvl="5" w:tplc="97A04504">
      <w:numFmt w:val="bullet"/>
      <w:lvlText w:val="•"/>
      <w:lvlJc w:val="left"/>
      <w:pPr>
        <w:ind w:left="6318" w:hanging="360"/>
      </w:pPr>
      <w:rPr>
        <w:rFonts w:hint="default"/>
      </w:rPr>
    </w:lvl>
    <w:lvl w:ilvl="6" w:tplc="10B2E038">
      <w:numFmt w:val="bullet"/>
      <w:lvlText w:val="•"/>
      <w:lvlJc w:val="left"/>
      <w:pPr>
        <w:ind w:left="7406" w:hanging="360"/>
      </w:pPr>
      <w:rPr>
        <w:rFonts w:hint="default"/>
      </w:rPr>
    </w:lvl>
    <w:lvl w:ilvl="7" w:tplc="3E209ADE">
      <w:numFmt w:val="bullet"/>
      <w:lvlText w:val="•"/>
      <w:lvlJc w:val="left"/>
      <w:pPr>
        <w:ind w:left="8493" w:hanging="360"/>
      </w:pPr>
      <w:rPr>
        <w:rFonts w:hint="default"/>
      </w:rPr>
    </w:lvl>
    <w:lvl w:ilvl="8" w:tplc="E09C823C">
      <w:numFmt w:val="bullet"/>
      <w:lvlText w:val="•"/>
      <w:lvlJc w:val="left"/>
      <w:pPr>
        <w:ind w:left="9581" w:hanging="360"/>
      </w:pPr>
      <w:rPr>
        <w:rFonts w:hint="default"/>
      </w:rPr>
    </w:lvl>
  </w:abstractNum>
  <w:abstractNum w:abstractNumId="140">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41">
    <w:nsid w:val="71370FAB"/>
    <w:multiLevelType w:val="hybridMultilevel"/>
    <w:tmpl w:val="98D83F22"/>
    <w:lvl w:ilvl="0" w:tplc="52481748">
      <w:numFmt w:val="bullet"/>
      <w:lvlText w:val=""/>
      <w:lvlJc w:val="left"/>
      <w:pPr>
        <w:ind w:left="827" w:hanging="360"/>
      </w:pPr>
      <w:rPr>
        <w:rFonts w:ascii="Symbol" w:eastAsia="Symbol" w:hAnsi="Symbol" w:cs="Symbol" w:hint="default"/>
        <w:w w:val="100"/>
        <w:sz w:val="22"/>
        <w:szCs w:val="22"/>
      </w:rPr>
    </w:lvl>
    <w:lvl w:ilvl="1" w:tplc="8172785E">
      <w:numFmt w:val="bullet"/>
      <w:lvlText w:val="•"/>
      <w:lvlJc w:val="left"/>
      <w:pPr>
        <w:ind w:left="1871" w:hanging="360"/>
      </w:pPr>
      <w:rPr>
        <w:rFonts w:hint="default"/>
      </w:rPr>
    </w:lvl>
    <w:lvl w:ilvl="2" w:tplc="3C947148">
      <w:numFmt w:val="bullet"/>
      <w:lvlText w:val="•"/>
      <w:lvlJc w:val="left"/>
      <w:pPr>
        <w:ind w:left="2922" w:hanging="360"/>
      </w:pPr>
      <w:rPr>
        <w:rFonts w:hint="default"/>
      </w:rPr>
    </w:lvl>
    <w:lvl w:ilvl="3" w:tplc="49BADD50">
      <w:numFmt w:val="bullet"/>
      <w:lvlText w:val="•"/>
      <w:lvlJc w:val="left"/>
      <w:pPr>
        <w:ind w:left="3973" w:hanging="360"/>
      </w:pPr>
      <w:rPr>
        <w:rFonts w:hint="default"/>
      </w:rPr>
    </w:lvl>
    <w:lvl w:ilvl="4" w:tplc="E8523FEE">
      <w:numFmt w:val="bullet"/>
      <w:lvlText w:val="•"/>
      <w:lvlJc w:val="left"/>
      <w:pPr>
        <w:ind w:left="5024" w:hanging="360"/>
      </w:pPr>
      <w:rPr>
        <w:rFonts w:hint="default"/>
      </w:rPr>
    </w:lvl>
    <w:lvl w:ilvl="5" w:tplc="E8A826B0">
      <w:numFmt w:val="bullet"/>
      <w:lvlText w:val="•"/>
      <w:lvlJc w:val="left"/>
      <w:pPr>
        <w:ind w:left="6076" w:hanging="360"/>
      </w:pPr>
      <w:rPr>
        <w:rFonts w:hint="default"/>
      </w:rPr>
    </w:lvl>
    <w:lvl w:ilvl="6" w:tplc="B52CDF62">
      <w:numFmt w:val="bullet"/>
      <w:lvlText w:val="•"/>
      <w:lvlJc w:val="left"/>
      <w:pPr>
        <w:ind w:left="7127" w:hanging="360"/>
      </w:pPr>
      <w:rPr>
        <w:rFonts w:hint="default"/>
      </w:rPr>
    </w:lvl>
    <w:lvl w:ilvl="7" w:tplc="4FE46B22">
      <w:numFmt w:val="bullet"/>
      <w:lvlText w:val="•"/>
      <w:lvlJc w:val="left"/>
      <w:pPr>
        <w:ind w:left="8178" w:hanging="360"/>
      </w:pPr>
      <w:rPr>
        <w:rFonts w:hint="default"/>
      </w:rPr>
    </w:lvl>
    <w:lvl w:ilvl="8" w:tplc="50621D64">
      <w:numFmt w:val="bullet"/>
      <w:lvlText w:val="•"/>
      <w:lvlJc w:val="left"/>
      <w:pPr>
        <w:ind w:left="9229" w:hanging="360"/>
      </w:pPr>
      <w:rPr>
        <w:rFonts w:hint="default"/>
      </w:rPr>
    </w:lvl>
  </w:abstractNum>
  <w:abstractNum w:abstractNumId="142">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43">
    <w:nsid w:val="74257D41"/>
    <w:multiLevelType w:val="hybridMultilevel"/>
    <w:tmpl w:val="0E3A0AF0"/>
    <w:lvl w:ilvl="0" w:tplc="E8CEE9B6">
      <w:numFmt w:val="bullet"/>
      <w:lvlText w:val=""/>
      <w:lvlJc w:val="left"/>
      <w:pPr>
        <w:ind w:left="825" w:hanging="360"/>
      </w:pPr>
      <w:rPr>
        <w:rFonts w:ascii="Symbol" w:eastAsia="Symbol" w:hAnsi="Symbol" w:cs="Symbol" w:hint="default"/>
        <w:w w:val="100"/>
        <w:sz w:val="22"/>
        <w:szCs w:val="22"/>
      </w:rPr>
    </w:lvl>
    <w:lvl w:ilvl="1" w:tplc="6BA88D3C">
      <w:numFmt w:val="bullet"/>
      <w:lvlText w:val="•"/>
      <w:lvlJc w:val="left"/>
      <w:pPr>
        <w:ind w:left="1984" w:hanging="360"/>
      </w:pPr>
      <w:rPr>
        <w:rFonts w:hint="default"/>
      </w:rPr>
    </w:lvl>
    <w:lvl w:ilvl="2" w:tplc="B1324134">
      <w:numFmt w:val="bullet"/>
      <w:lvlText w:val="•"/>
      <w:lvlJc w:val="left"/>
      <w:pPr>
        <w:ind w:left="3149" w:hanging="360"/>
      </w:pPr>
      <w:rPr>
        <w:rFonts w:hint="default"/>
      </w:rPr>
    </w:lvl>
    <w:lvl w:ilvl="3" w:tplc="E2EAAF1A">
      <w:numFmt w:val="bullet"/>
      <w:lvlText w:val="•"/>
      <w:lvlJc w:val="left"/>
      <w:pPr>
        <w:ind w:left="4313" w:hanging="360"/>
      </w:pPr>
      <w:rPr>
        <w:rFonts w:hint="default"/>
      </w:rPr>
    </w:lvl>
    <w:lvl w:ilvl="4" w:tplc="0EA63350">
      <w:numFmt w:val="bullet"/>
      <w:lvlText w:val="•"/>
      <w:lvlJc w:val="left"/>
      <w:pPr>
        <w:ind w:left="5478" w:hanging="360"/>
      </w:pPr>
      <w:rPr>
        <w:rFonts w:hint="default"/>
      </w:rPr>
    </w:lvl>
    <w:lvl w:ilvl="5" w:tplc="F2DA5F90">
      <w:numFmt w:val="bullet"/>
      <w:lvlText w:val="•"/>
      <w:lvlJc w:val="left"/>
      <w:pPr>
        <w:ind w:left="6642" w:hanging="360"/>
      </w:pPr>
      <w:rPr>
        <w:rFonts w:hint="default"/>
      </w:rPr>
    </w:lvl>
    <w:lvl w:ilvl="6" w:tplc="96B6527A">
      <w:numFmt w:val="bullet"/>
      <w:lvlText w:val="•"/>
      <w:lvlJc w:val="left"/>
      <w:pPr>
        <w:ind w:left="7807" w:hanging="360"/>
      </w:pPr>
      <w:rPr>
        <w:rFonts w:hint="default"/>
      </w:rPr>
    </w:lvl>
    <w:lvl w:ilvl="7" w:tplc="62748554">
      <w:numFmt w:val="bullet"/>
      <w:lvlText w:val="•"/>
      <w:lvlJc w:val="left"/>
      <w:pPr>
        <w:ind w:left="8971" w:hanging="360"/>
      </w:pPr>
      <w:rPr>
        <w:rFonts w:hint="default"/>
      </w:rPr>
    </w:lvl>
    <w:lvl w:ilvl="8" w:tplc="8EF2816A">
      <w:numFmt w:val="bullet"/>
      <w:lvlText w:val="•"/>
      <w:lvlJc w:val="left"/>
      <w:pPr>
        <w:ind w:left="10136" w:hanging="360"/>
      </w:pPr>
      <w:rPr>
        <w:rFonts w:hint="default"/>
      </w:rPr>
    </w:lvl>
  </w:abstractNum>
  <w:abstractNum w:abstractNumId="144">
    <w:nsid w:val="751C16CF"/>
    <w:multiLevelType w:val="hybridMultilevel"/>
    <w:tmpl w:val="78AE162C"/>
    <w:lvl w:ilvl="0" w:tplc="1F148E5A">
      <w:numFmt w:val="bullet"/>
      <w:lvlText w:val=""/>
      <w:lvlJc w:val="left"/>
      <w:pPr>
        <w:ind w:left="825" w:hanging="360"/>
      </w:pPr>
      <w:rPr>
        <w:rFonts w:ascii="Symbol" w:eastAsia="Symbol" w:hAnsi="Symbol" w:cs="Symbol" w:hint="default"/>
        <w:w w:val="100"/>
        <w:sz w:val="22"/>
        <w:szCs w:val="22"/>
      </w:rPr>
    </w:lvl>
    <w:lvl w:ilvl="1" w:tplc="785CE1B4">
      <w:numFmt w:val="bullet"/>
      <w:lvlText w:val="•"/>
      <w:lvlJc w:val="left"/>
      <w:pPr>
        <w:ind w:left="1899" w:hanging="360"/>
      </w:pPr>
      <w:rPr>
        <w:rFonts w:hint="default"/>
      </w:rPr>
    </w:lvl>
    <w:lvl w:ilvl="2" w:tplc="660E912C">
      <w:numFmt w:val="bullet"/>
      <w:lvlText w:val="•"/>
      <w:lvlJc w:val="left"/>
      <w:pPr>
        <w:ind w:left="2978" w:hanging="360"/>
      </w:pPr>
      <w:rPr>
        <w:rFonts w:hint="default"/>
      </w:rPr>
    </w:lvl>
    <w:lvl w:ilvl="3" w:tplc="D7A4585C">
      <w:numFmt w:val="bullet"/>
      <w:lvlText w:val="•"/>
      <w:lvlJc w:val="left"/>
      <w:pPr>
        <w:ind w:left="4058" w:hanging="360"/>
      </w:pPr>
      <w:rPr>
        <w:rFonts w:hint="default"/>
      </w:rPr>
    </w:lvl>
    <w:lvl w:ilvl="4" w:tplc="1F58C81C">
      <w:numFmt w:val="bullet"/>
      <w:lvlText w:val="•"/>
      <w:lvlJc w:val="left"/>
      <w:pPr>
        <w:ind w:left="5137" w:hanging="360"/>
      </w:pPr>
      <w:rPr>
        <w:rFonts w:hint="default"/>
      </w:rPr>
    </w:lvl>
    <w:lvl w:ilvl="5" w:tplc="849A9D4A">
      <w:numFmt w:val="bullet"/>
      <w:lvlText w:val="•"/>
      <w:lvlJc w:val="left"/>
      <w:pPr>
        <w:ind w:left="6217" w:hanging="360"/>
      </w:pPr>
      <w:rPr>
        <w:rFonts w:hint="default"/>
      </w:rPr>
    </w:lvl>
    <w:lvl w:ilvl="6" w:tplc="AE34A1F6">
      <w:numFmt w:val="bullet"/>
      <w:lvlText w:val="•"/>
      <w:lvlJc w:val="left"/>
      <w:pPr>
        <w:ind w:left="7296" w:hanging="360"/>
      </w:pPr>
      <w:rPr>
        <w:rFonts w:hint="default"/>
      </w:rPr>
    </w:lvl>
    <w:lvl w:ilvl="7" w:tplc="CB562BA2">
      <w:numFmt w:val="bullet"/>
      <w:lvlText w:val="•"/>
      <w:lvlJc w:val="left"/>
      <w:pPr>
        <w:ind w:left="8375" w:hanging="360"/>
      </w:pPr>
      <w:rPr>
        <w:rFonts w:hint="default"/>
      </w:rPr>
    </w:lvl>
    <w:lvl w:ilvl="8" w:tplc="4B183B2E">
      <w:numFmt w:val="bullet"/>
      <w:lvlText w:val="•"/>
      <w:lvlJc w:val="left"/>
      <w:pPr>
        <w:ind w:left="9455" w:hanging="360"/>
      </w:pPr>
      <w:rPr>
        <w:rFonts w:hint="default"/>
      </w:rPr>
    </w:lvl>
  </w:abstractNum>
  <w:abstractNum w:abstractNumId="145">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46">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47">
    <w:nsid w:val="776947EA"/>
    <w:multiLevelType w:val="hybridMultilevel"/>
    <w:tmpl w:val="4C00EDFE"/>
    <w:lvl w:ilvl="0" w:tplc="A83A3F64">
      <w:numFmt w:val="bullet"/>
      <w:lvlText w:val=""/>
      <w:lvlJc w:val="left"/>
      <w:pPr>
        <w:ind w:left="827" w:hanging="360"/>
      </w:pPr>
      <w:rPr>
        <w:rFonts w:ascii="Symbol" w:eastAsia="Symbol" w:hAnsi="Symbol" w:cs="Symbol" w:hint="default"/>
        <w:w w:val="100"/>
        <w:sz w:val="22"/>
        <w:szCs w:val="22"/>
      </w:rPr>
    </w:lvl>
    <w:lvl w:ilvl="1" w:tplc="5AA4CB26">
      <w:numFmt w:val="bullet"/>
      <w:lvlText w:val="•"/>
      <w:lvlJc w:val="left"/>
      <w:pPr>
        <w:ind w:left="1871" w:hanging="360"/>
      </w:pPr>
      <w:rPr>
        <w:rFonts w:hint="default"/>
      </w:rPr>
    </w:lvl>
    <w:lvl w:ilvl="2" w:tplc="0F0EF78C">
      <w:numFmt w:val="bullet"/>
      <w:lvlText w:val="•"/>
      <w:lvlJc w:val="left"/>
      <w:pPr>
        <w:ind w:left="2922" w:hanging="360"/>
      </w:pPr>
      <w:rPr>
        <w:rFonts w:hint="default"/>
      </w:rPr>
    </w:lvl>
    <w:lvl w:ilvl="3" w:tplc="3C0CE2A6">
      <w:numFmt w:val="bullet"/>
      <w:lvlText w:val="•"/>
      <w:lvlJc w:val="left"/>
      <w:pPr>
        <w:ind w:left="3973" w:hanging="360"/>
      </w:pPr>
      <w:rPr>
        <w:rFonts w:hint="default"/>
      </w:rPr>
    </w:lvl>
    <w:lvl w:ilvl="4" w:tplc="ABA0B840">
      <w:numFmt w:val="bullet"/>
      <w:lvlText w:val="•"/>
      <w:lvlJc w:val="left"/>
      <w:pPr>
        <w:ind w:left="5024" w:hanging="360"/>
      </w:pPr>
      <w:rPr>
        <w:rFonts w:hint="default"/>
      </w:rPr>
    </w:lvl>
    <w:lvl w:ilvl="5" w:tplc="F05A4BF2">
      <w:numFmt w:val="bullet"/>
      <w:lvlText w:val="•"/>
      <w:lvlJc w:val="left"/>
      <w:pPr>
        <w:ind w:left="6076" w:hanging="360"/>
      </w:pPr>
      <w:rPr>
        <w:rFonts w:hint="default"/>
      </w:rPr>
    </w:lvl>
    <w:lvl w:ilvl="6" w:tplc="D15C6AAE">
      <w:numFmt w:val="bullet"/>
      <w:lvlText w:val="•"/>
      <w:lvlJc w:val="left"/>
      <w:pPr>
        <w:ind w:left="7127" w:hanging="360"/>
      </w:pPr>
      <w:rPr>
        <w:rFonts w:hint="default"/>
      </w:rPr>
    </w:lvl>
    <w:lvl w:ilvl="7" w:tplc="0A7CA26A">
      <w:numFmt w:val="bullet"/>
      <w:lvlText w:val="•"/>
      <w:lvlJc w:val="left"/>
      <w:pPr>
        <w:ind w:left="8178" w:hanging="360"/>
      </w:pPr>
      <w:rPr>
        <w:rFonts w:hint="default"/>
      </w:rPr>
    </w:lvl>
    <w:lvl w:ilvl="8" w:tplc="40962246">
      <w:numFmt w:val="bullet"/>
      <w:lvlText w:val="•"/>
      <w:lvlJc w:val="left"/>
      <w:pPr>
        <w:ind w:left="9229" w:hanging="360"/>
      </w:pPr>
      <w:rPr>
        <w:rFonts w:hint="default"/>
      </w:rPr>
    </w:lvl>
  </w:abstractNum>
  <w:abstractNum w:abstractNumId="148">
    <w:nsid w:val="77722D54"/>
    <w:multiLevelType w:val="hybridMultilevel"/>
    <w:tmpl w:val="3AC607EE"/>
    <w:lvl w:ilvl="0" w:tplc="8418EEFE">
      <w:numFmt w:val="bullet"/>
      <w:lvlText w:val=""/>
      <w:lvlJc w:val="left"/>
      <w:pPr>
        <w:ind w:left="1274" w:hanging="286"/>
      </w:pPr>
      <w:rPr>
        <w:rFonts w:ascii="Symbol" w:eastAsia="Symbol" w:hAnsi="Symbol" w:cs="Symbol" w:hint="default"/>
        <w:w w:val="100"/>
        <w:sz w:val="22"/>
        <w:szCs w:val="22"/>
      </w:rPr>
    </w:lvl>
    <w:lvl w:ilvl="1" w:tplc="42263E0A">
      <w:numFmt w:val="bullet"/>
      <w:lvlText w:val="•"/>
      <w:lvlJc w:val="left"/>
      <w:pPr>
        <w:ind w:left="1958" w:hanging="286"/>
      </w:pPr>
      <w:rPr>
        <w:rFonts w:hint="default"/>
      </w:rPr>
    </w:lvl>
    <w:lvl w:ilvl="2" w:tplc="7ADA5BF8">
      <w:numFmt w:val="bullet"/>
      <w:lvlText w:val="•"/>
      <w:lvlJc w:val="left"/>
      <w:pPr>
        <w:ind w:left="2637" w:hanging="286"/>
      </w:pPr>
      <w:rPr>
        <w:rFonts w:hint="default"/>
      </w:rPr>
    </w:lvl>
    <w:lvl w:ilvl="3" w:tplc="BC6C0542">
      <w:numFmt w:val="bullet"/>
      <w:lvlText w:val="•"/>
      <w:lvlJc w:val="left"/>
      <w:pPr>
        <w:ind w:left="3316" w:hanging="286"/>
      </w:pPr>
      <w:rPr>
        <w:rFonts w:hint="default"/>
      </w:rPr>
    </w:lvl>
    <w:lvl w:ilvl="4" w:tplc="1BE44C8C">
      <w:numFmt w:val="bullet"/>
      <w:lvlText w:val="•"/>
      <w:lvlJc w:val="left"/>
      <w:pPr>
        <w:ind w:left="3995" w:hanging="286"/>
      </w:pPr>
      <w:rPr>
        <w:rFonts w:hint="default"/>
      </w:rPr>
    </w:lvl>
    <w:lvl w:ilvl="5" w:tplc="1F7416C8">
      <w:numFmt w:val="bullet"/>
      <w:lvlText w:val="•"/>
      <w:lvlJc w:val="left"/>
      <w:pPr>
        <w:ind w:left="4674" w:hanging="286"/>
      </w:pPr>
      <w:rPr>
        <w:rFonts w:hint="default"/>
      </w:rPr>
    </w:lvl>
    <w:lvl w:ilvl="6" w:tplc="789ED92A">
      <w:numFmt w:val="bullet"/>
      <w:lvlText w:val="•"/>
      <w:lvlJc w:val="left"/>
      <w:pPr>
        <w:ind w:left="5353" w:hanging="286"/>
      </w:pPr>
      <w:rPr>
        <w:rFonts w:hint="default"/>
      </w:rPr>
    </w:lvl>
    <w:lvl w:ilvl="7" w:tplc="BD40D396">
      <w:numFmt w:val="bullet"/>
      <w:lvlText w:val="•"/>
      <w:lvlJc w:val="left"/>
      <w:pPr>
        <w:ind w:left="6032" w:hanging="286"/>
      </w:pPr>
      <w:rPr>
        <w:rFonts w:hint="default"/>
      </w:rPr>
    </w:lvl>
    <w:lvl w:ilvl="8" w:tplc="B062291E">
      <w:numFmt w:val="bullet"/>
      <w:lvlText w:val="•"/>
      <w:lvlJc w:val="left"/>
      <w:pPr>
        <w:ind w:left="6711" w:hanging="286"/>
      </w:pPr>
      <w:rPr>
        <w:rFonts w:hint="default"/>
      </w:rPr>
    </w:lvl>
  </w:abstractNum>
  <w:abstractNum w:abstractNumId="149">
    <w:nsid w:val="791146E1"/>
    <w:multiLevelType w:val="hybridMultilevel"/>
    <w:tmpl w:val="DB061B24"/>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50">
    <w:nsid w:val="7A1729D4"/>
    <w:multiLevelType w:val="hybridMultilevel"/>
    <w:tmpl w:val="DC7E61B0"/>
    <w:lvl w:ilvl="0" w:tplc="2458AC84">
      <w:numFmt w:val="bullet"/>
      <w:lvlText w:val=""/>
      <w:lvlJc w:val="left"/>
      <w:pPr>
        <w:ind w:left="825" w:hanging="360"/>
      </w:pPr>
      <w:rPr>
        <w:rFonts w:ascii="Symbol" w:eastAsia="Symbol" w:hAnsi="Symbol" w:cs="Symbol" w:hint="default"/>
        <w:w w:val="100"/>
        <w:sz w:val="22"/>
        <w:szCs w:val="22"/>
      </w:rPr>
    </w:lvl>
    <w:lvl w:ilvl="1" w:tplc="F08E12FA">
      <w:numFmt w:val="bullet"/>
      <w:lvlText w:val="•"/>
      <w:lvlJc w:val="left"/>
      <w:pPr>
        <w:ind w:left="1899" w:hanging="360"/>
      </w:pPr>
      <w:rPr>
        <w:rFonts w:hint="default"/>
      </w:rPr>
    </w:lvl>
    <w:lvl w:ilvl="2" w:tplc="6BA630AA">
      <w:numFmt w:val="bullet"/>
      <w:lvlText w:val="•"/>
      <w:lvlJc w:val="left"/>
      <w:pPr>
        <w:ind w:left="2979" w:hanging="360"/>
      </w:pPr>
      <w:rPr>
        <w:rFonts w:hint="default"/>
      </w:rPr>
    </w:lvl>
    <w:lvl w:ilvl="3" w:tplc="491637E0">
      <w:numFmt w:val="bullet"/>
      <w:lvlText w:val="•"/>
      <w:lvlJc w:val="left"/>
      <w:pPr>
        <w:ind w:left="4058" w:hanging="360"/>
      </w:pPr>
      <w:rPr>
        <w:rFonts w:hint="default"/>
      </w:rPr>
    </w:lvl>
    <w:lvl w:ilvl="4" w:tplc="1DA0F854">
      <w:numFmt w:val="bullet"/>
      <w:lvlText w:val="•"/>
      <w:lvlJc w:val="left"/>
      <w:pPr>
        <w:ind w:left="5138" w:hanging="360"/>
      </w:pPr>
      <w:rPr>
        <w:rFonts w:hint="default"/>
      </w:rPr>
    </w:lvl>
    <w:lvl w:ilvl="5" w:tplc="5824F4FA">
      <w:numFmt w:val="bullet"/>
      <w:lvlText w:val="•"/>
      <w:lvlJc w:val="left"/>
      <w:pPr>
        <w:ind w:left="6217" w:hanging="360"/>
      </w:pPr>
      <w:rPr>
        <w:rFonts w:hint="default"/>
      </w:rPr>
    </w:lvl>
    <w:lvl w:ilvl="6" w:tplc="BA0CE04C">
      <w:numFmt w:val="bullet"/>
      <w:lvlText w:val="•"/>
      <w:lvlJc w:val="left"/>
      <w:pPr>
        <w:ind w:left="7297" w:hanging="360"/>
      </w:pPr>
      <w:rPr>
        <w:rFonts w:hint="default"/>
      </w:rPr>
    </w:lvl>
    <w:lvl w:ilvl="7" w:tplc="5C964E9E">
      <w:numFmt w:val="bullet"/>
      <w:lvlText w:val="•"/>
      <w:lvlJc w:val="left"/>
      <w:pPr>
        <w:ind w:left="8376" w:hanging="360"/>
      </w:pPr>
      <w:rPr>
        <w:rFonts w:hint="default"/>
      </w:rPr>
    </w:lvl>
    <w:lvl w:ilvl="8" w:tplc="5970BB12">
      <w:numFmt w:val="bullet"/>
      <w:lvlText w:val="•"/>
      <w:lvlJc w:val="left"/>
      <w:pPr>
        <w:ind w:left="9456" w:hanging="360"/>
      </w:pPr>
      <w:rPr>
        <w:rFonts w:hint="default"/>
      </w:rPr>
    </w:lvl>
  </w:abstractNum>
  <w:abstractNum w:abstractNumId="151">
    <w:nsid w:val="7ABB3211"/>
    <w:multiLevelType w:val="hybridMultilevel"/>
    <w:tmpl w:val="CAAE0074"/>
    <w:lvl w:ilvl="0" w:tplc="C240B26E">
      <w:numFmt w:val="bullet"/>
      <w:lvlText w:val=""/>
      <w:lvlJc w:val="left"/>
      <w:pPr>
        <w:ind w:left="825" w:hanging="360"/>
      </w:pPr>
      <w:rPr>
        <w:rFonts w:ascii="Symbol" w:eastAsia="Symbol" w:hAnsi="Symbol" w:cs="Symbol" w:hint="default"/>
        <w:w w:val="100"/>
        <w:sz w:val="22"/>
        <w:szCs w:val="22"/>
      </w:rPr>
    </w:lvl>
    <w:lvl w:ilvl="1" w:tplc="BE0A2328">
      <w:numFmt w:val="bullet"/>
      <w:lvlText w:val="•"/>
      <w:lvlJc w:val="left"/>
      <w:pPr>
        <w:ind w:left="1899" w:hanging="360"/>
      </w:pPr>
      <w:rPr>
        <w:rFonts w:hint="default"/>
      </w:rPr>
    </w:lvl>
    <w:lvl w:ilvl="2" w:tplc="3E68AA16">
      <w:numFmt w:val="bullet"/>
      <w:lvlText w:val="•"/>
      <w:lvlJc w:val="left"/>
      <w:pPr>
        <w:ind w:left="2978" w:hanging="360"/>
      </w:pPr>
      <w:rPr>
        <w:rFonts w:hint="default"/>
      </w:rPr>
    </w:lvl>
    <w:lvl w:ilvl="3" w:tplc="8D9AEA62">
      <w:numFmt w:val="bullet"/>
      <w:lvlText w:val="•"/>
      <w:lvlJc w:val="left"/>
      <w:pPr>
        <w:ind w:left="4058" w:hanging="360"/>
      </w:pPr>
      <w:rPr>
        <w:rFonts w:hint="default"/>
      </w:rPr>
    </w:lvl>
    <w:lvl w:ilvl="4" w:tplc="52F87D6A">
      <w:numFmt w:val="bullet"/>
      <w:lvlText w:val="•"/>
      <w:lvlJc w:val="left"/>
      <w:pPr>
        <w:ind w:left="5137" w:hanging="360"/>
      </w:pPr>
      <w:rPr>
        <w:rFonts w:hint="default"/>
      </w:rPr>
    </w:lvl>
    <w:lvl w:ilvl="5" w:tplc="ADBE0068">
      <w:numFmt w:val="bullet"/>
      <w:lvlText w:val="•"/>
      <w:lvlJc w:val="left"/>
      <w:pPr>
        <w:ind w:left="6217" w:hanging="360"/>
      </w:pPr>
      <w:rPr>
        <w:rFonts w:hint="default"/>
      </w:rPr>
    </w:lvl>
    <w:lvl w:ilvl="6" w:tplc="FC8E5D9E">
      <w:numFmt w:val="bullet"/>
      <w:lvlText w:val="•"/>
      <w:lvlJc w:val="left"/>
      <w:pPr>
        <w:ind w:left="7296" w:hanging="360"/>
      </w:pPr>
      <w:rPr>
        <w:rFonts w:hint="default"/>
      </w:rPr>
    </w:lvl>
    <w:lvl w:ilvl="7" w:tplc="CB1A4320">
      <w:numFmt w:val="bullet"/>
      <w:lvlText w:val="•"/>
      <w:lvlJc w:val="left"/>
      <w:pPr>
        <w:ind w:left="8375" w:hanging="360"/>
      </w:pPr>
      <w:rPr>
        <w:rFonts w:hint="default"/>
      </w:rPr>
    </w:lvl>
    <w:lvl w:ilvl="8" w:tplc="95125310">
      <w:numFmt w:val="bullet"/>
      <w:lvlText w:val="•"/>
      <w:lvlJc w:val="left"/>
      <w:pPr>
        <w:ind w:left="9455" w:hanging="360"/>
      </w:pPr>
      <w:rPr>
        <w:rFonts w:hint="default"/>
      </w:rPr>
    </w:lvl>
  </w:abstractNum>
  <w:abstractNum w:abstractNumId="152">
    <w:nsid w:val="7BCE705A"/>
    <w:multiLevelType w:val="hybridMultilevel"/>
    <w:tmpl w:val="DDC695E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53">
    <w:nsid w:val="7DA50032"/>
    <w:multiLevelType w:val="hybridMultilevel"/>
    <w:tmpl w:val="5404AEC2"/>
    <w:lvl w:ilvl="0" w:tplc="F2345834">
      <w:numFmt w:val="bullet"/>
      <w:lvlText w:val=""/>
      <w:lvlJc w:val="left"/>
      <w:pPr>
        <w:ind w:left="825" w:hanging="360"/>
      </w:pPr>
      <w:rPr>
        <w:rFonts w:ascii="Symbol" w:eastAsia="Symbol" w:hAnsi="Symbol" w:cs="Symbol" w:hint="default"/>
        <w:w w:val="100"/>
        <w:sz w:val="22"/>
        <w:szCs w:val="22"/>
      </w:rPr>
    </w:lvl>
    <w:lvl w:ilvl="1" w:tplc="5328BD22">
      <w:numFmt w:val="bullet"/>
      <w:lvlText w:val="•"/>
      <w:lvlJc w:val="left"/>
      <w:pPr>
        <w:ind w:left="1899" w:hanging="360"/>
      </w:pPr>
      <w:rPr>
        <w:rFonts w:hint="default"/>
      </w:rPr>
    </w:lvl>
    <w:lvl w:ilvl="2" w:tplc="541664A4">
      <w:numFmt w:val="bullet"/>
      <w:lvlText w:val="•"/>
      <w:lvlJc w:val="left"/>
      <w:pPr>
        <w:ind w:left="2978" w:hanging="360"/>
      </w:pPr>
      <w:rPr>
        <w:rFonts w:hint="default"/>
      </w:rPr>
    </w:lvl>
    <w:lvl w:ilvl="3" w:tplc="4C70BC98">
      <w:numFmt w:val="bullet"/>
      <w:lvlText w:val="•"/>
      <w:lvlJc w:val="left"/>
      <w:pPr>
        <w:ind w:left="4058" w:hanging="360"/>
      </w:pPr>
      <w:rPr>
        <w:rFonts w:hint="default"/>
      </w:rPr>
    </w:lvl>
    <w:lvl w:ilvl="4" w:tplc="846C81BA">
      <w:numFmt w:val="bullet"/>
      <w:lvlText w:val="•"/>
      <w:lvlJc w:val="left"/>
      <w:pPr>
        <w:ind w:left="5137" w:hanging="360"/>
      </w:pPr>
      <w:rPr>
        <w:rFonts w:hint="default"/>
      </w:rPr>
    </w:lvl>
    <w:lvl w:ilvl="5" w:tplc="5660F1C2">
      <w:numFmt w:val="bullet"/>
      <w:lvlText w:val="•"/>
      <w:lvlJc w:val="left"/>
      <w:pPr>
        <w:ind w:left="6217" w:hanging="360"/>
      </w:pPr>
      <w:rPr>
        <w:rFonts w:hint="default"/>
      </w:rPr>
    </w:lvl>
    <w:lvl w:ilvl="6" w:tplc="3DC4F2A0">
      <w:numFmt w:val="bullet"/>
      <w:lvlText w:val="•"/>
      <w:lvlJc w:val="left"/>
      <w:pPr>
        <w:ind w:left="7296" w:hanging="360"/>
      </w:pPr>
      <w:rPr>
        <w:rFonts w:hint="default"/>
      </w:rPr>
    </w:lvl>
    <w:lvl w:ilvl="7" w:tplc="A54603FC">
      <w:numFmt w:val="bullet"/>
      <w:lvlText w:val="•"/>
      <w:lvlJc w:val="left"/>
      <w:pPr>
        <w:ind w:left="8375" w:hanging="360"/>
      </w:pPr>
      <w:rPr>
        <w:rFonts w:hint="default"/>
      </w:rPr>
    </w:lvl>
    <w:lvl w:ilvl="8" w:tplc="3CD40CCA">
      <w:numFmt w:val="bullet"/>
      <w:lvlText w:val="•"/>
      <w:lvlJc w:val="left"/>
      <w:pPr>
        <w:ind w:left="9455" w:hanging="360"/>
      </w:pPr>
      <w:rPr>
        <w:rFonts w:hint="default"/>
      </w:rPr>
    </w:lvl>
  </w:abstractNum>
  <w:abstractNum w:abstractNumId="154">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55">
    <w:nsid w:val="7F970F87"/>
    <w:multiLevelType w:val="hybridMultilevel"/>
    <w:tmpl w:val="B80C17A8"/>
    <w:lvl w:ilvl="0" w:tplc="0FACA3EC">
      <w:numFmt w:val="bullet"/>
      <w:lvlText w:val=""/>
      <w:lvlJc w:val="left"/>
      <w:pPr>
        <w:ind w:left="825" w:hanging="360"/>
      </w:pPr>
      <w:rPr>
        <w:rFonts w:ascii="Symbol" w:eastAsia="Symbol" w:hAnsi="Symbol" w:cs="Symbol" w:hint="default"/>
        <w:w w:val="100"/>
        <w:sz w:val="22"/>
        <w:szCs w:val="22"/>
      </w:rPr>
    </w:lvl>
    <w:lvl w:ilvl="1" w:tplc="156E9596">
      <w:numFmt w:val="bullet"/>
      <w:lvlText w:val="•"/>
      <w:lvlJc w:val="left"/>
      <w:pPr>
        <w:ind w:left="1984" w:hanging="360"/>
      </w:pPr>
      <w:rPr>
        <w:rFonts w:hint="default"/>
      </w:rPr>
    </w:lvl>
    <w:lvl w:ilvl="2" w:tplc="0FF8F85C">
      <w:numFmt w:val="bullet"/>
      <w:lvlText w:val="•"/>
      <w:lvlJc w:val="left"/>
      <w:pPr>
        <w:ind w:left="3149" w:hanging="360"/>
      </w:pPr>
      <w:rPr>
        <w:rFonts w:hint="default"/>
      </w:rPr>
    </w:lvl>
    <w:lvl w:ilvl="3" w:tplc="986A9F84">
      <w:numFmt w:val="bullet"/>
      <w:lvlText w:val="•"/>
      <w:lvlJc w:val="left"/>
      <w:pPr>
        <w:ind w:left="4313" w:hanging="360"/>
      </w:pPr>
      <w:rPr>
        <w:rFonts w:hint="default"/>
      </w:rPr>
    </w:lvl>
    <w:lvl w:ilvl="4" w:tplc="29F4BB1C">
      <w:numFmt w:val="bullet"/>
      <w:lvlText w:val="•"/>
      <w:lvlJc w:val="left"/>
      <w:pPr>
        <w:ind w:left="5478" w:hanging="360"/>
      </w:pPr>
      <w:rPr>
        <w:rFonts w:hint="default"/>
      </w:rPr>
    </w:lvl>
    <w:lvl w:ilvl="5" w:tplc="C6BCB5DC">
      <w:numFmt w:val="bullet"/>
      <w:lvlText w:val="•"/>
      <w:lvlJc w:val="left"/>
      <w:pPr>
        <w:ind w:left="6642" w:hanging="360"/>
      </w:pPr>
      <w:rPr>
        <w:rFonts w:hint="default"/>
      </w:rPr>
    </w:lvl>
    <w:lvl w:ilvl="6" w:tplc="5CBE4C7C">
      <w:numFmt w:val="bullet"/>
      <w:lvlText w:val="•"/>
      <w:lvlJc w:val="left"/>
      <w:pPr>
        <w:ind w:left="7807" w:hanging="360"/>
      </w:pPr>
      <w:rPr>
        <w:rFonts w:hint="default"/>
      </w:rPr>
    </w:lvl>
    <w:lvl w:ilvl="7" w:tplc="C6FA03EC">
      <w:numFmt w:val="bullet"/>
      <w:lvlText w:val="•"/>
      <w:lvlJc w:val="left"/>
      <w:pPr>
        <w:ind w:left="8971" w:hanging="360"/>
      </w:pPr>
      <w:rPr>
        <w:rFonts w:hint="default"/>
      </w:rPr>
    </w:lvl>
    <w:lvl w:ilvl="8" w:tplc="D658AADA">
      <w:numFmt w:val="bullet"/>
      <w:lvlText w:val="•"/>
      <w:lvlJc w:val="left"/>
      <w:pPr>
        <w:ind w:left="10136" w:hanging="360"/>
      </w:pPr>
      <w:rPr>
        <w:rFonts w:hint="default"/>
      </w:rPr>
    </w:lvl>
  </w:abstractNum>
  <w:num w:numId="1">
    <w:abstractNumId w:val="73"/>
  </w:num>
  <w:num w:numId="2">
    <w:abstractNumId w:val="87"/>
  </w:num>
  <w:num w:numId="3">
    <w:abstractNumId w:val="4"/>
  </w:num>
  <w:num w:numId="4">
    <w:abstractNumId w:val="36"/>
  </w:num>
  <w:num w:numId="5">
    <w:abstractNumId w:val="27"/>
  </w:num>
  <w:num w:numId="6">
    <w:abstractNumId w:val="86"/>
  </w:num>
  <w:num w:numId="7">
    <w:abstractNumId w:val="48"/>
  </w:num>
  <w:num w:numId="8">
    <w:abstractNumId w:val="47"/>
  </w:num>
  <w:num w:numId="9">
    <w:abstractNumId w:val="88"/>
  </w:num>
  <w:num w:numId="10">
    <w:abstractNumId w:val="3"/>
  </w:num>
  <w:num w:numId="11">
    <w:abstractNumId w:val="11"/>
  </w:num>
  <w:num w:numId="12">
    <w:abstractNumId w:val="121"/>
  </w:num>
  <w:num w:numId="13">
    <w:abstractNumId w:val="84"/>
  </w:num>
  <w:num w:numId="14">
    <w:abstractNumId w:val="114"/>
  </w:num>
  <w:num w:numId="15">
    <w:abstractNumId w:val="39"/>
  </w:num>
  <w:num w:numId="16">
    <w:abstractNumId w:val="108"/>
  </w:num>
  <w:num w:numId="17">
    <w:abstractNumId w:val="133"/>
  </w:num>
  <w:num w:numId="18">
    <w:abstractNumId w:val="107"/>
  </w:num>
  <w:num w:numId="19">
    <w:abstractNumId w:val="95"/>
  </w:num>
  <w:num w:numId="20">
    <w:abstractNumId w:val="131"/>
  </w:num>
  <w:num w:numId="21">
    <w:abstractNumId w:val="150"/>
  </w:num>
  <w:num w:numId="22">
    <w:abstractNumId w:val="28"/>
  </w:num>
  <w:num w:numId="23">
    <w:abstractNumId w:val="62"/>
  </w:num>
  <w:num w:numId="24">
    <w:abstractNumId w:val="20"/>
  </w:num>
  <w:num w:numId="25">
    <w:abstractNumId w:val="40"/>
  </w:num>
  <w:num w:numId="26">
    <w:abstractNumId w:val="13"/>
  </w:num>
  <w:num w:numId="27">
    <w:abstractNumId w:val="51"/>
  </w:num>
  <w:num w:numId="28">
    <w:abstractNumId w:val="96"/>
  </w:num>
  <w:num w:numId="29">
    <w:abstractNumId w:val="102"/>
  </w:num>
  <w:num w:numId="30">
    <w:abstractNumId w:val="17"/>
  </w:num>
  <w:num w:numId="31">
    <w:abstractNumId w:val="100"/>
  </w:num>
  <w:num w:numId="32">
    <w:abstractNumId w:val="113"/>
  </w:num>
  <w:num w:numId="33">
    <w:abstractNumId w:val="148"/>
  </w:num>
  <w:num w:numId="34">
    <w:abstractNumId w:val="139"/>
  </w:num>
  <w:num w:numId="35">
    <w:abstractNumId w:val="116"/>
  </w:num>
  <w:num w:numId="36">
    <w:abstractNumId w:val="10"/>
  </w:num>
  <w:num w:numId="37">
    <w:abstractNumId w:val="106"/>
  </w:num>
  <w:num w:numId="38">
    <w:abstractNumId w:val="120"/>
  </w:num>
  <w:num w:numId="39">
    <w:abstractNumId w:val="128"/>
  </w:num>
  <w:num w:numId="40">
    <w:abstractNumId w:val="14"/>
  </w:num>
  <w:num w:numId="41">
    <w:abstractNumId w:val="68"/>
  </w:num>
  <w:num w:numId="42">
    <w:abstractNumId w:val="153"/>
  </w:num>
  <w:num w:numId="43">
    <w:abstractNumId w:val="7"/>
  </w:num>
  <w:num w:numId="44">
    <w:abstractNumId w:val="57"/>
  </w:num>
  <w:num w:numId="45">
    <w:abstractNumId w:val="93"/>
  </w:num>
  <w:num w:numId="46">
    <w:abstractNumId w:val="78"/>
  </w:num>
  <w:num w:numId="47">
    <w:abstractNumId w:val="123"/>
  </w:num>
  <w:num w:numId="48">
    <w:abstractNumId w:val="99"/>
  </w:num>
  <w:num w:numId="49">
    <w:abstractNumId w:val="151"/>
  </w:num>
  <w:num w:numId="50">
    <w:abstractNumId w:val="135"/>
  </w:num>
  <w:num w:numId="51">
    <w:abstractNumId w:val="25"/>
  </w:num>
  <w:num w:numId="52">
    <w:abstractNumId w:val="38"/>
  </w:num>
  <w:num w:numId="53">
    <w:abstractNumId w:val="111"/>
  </w:num>
  <w:num w:numId="54">
    <w:abstractNumId w:val="101"/>
  </w:num>
  <w:num w:numId="55">
    <w:abstractNumId w:val="23"/>
  </w:num>
  <w:num w:numId="56">
    <w:abstractNumId w:val="81"/>
  </w:num>
  <w:num w:numId="57">
    <w:abstractNumId w:val="8"/>
  </w:num>
  <w:num w:numId="58">
    <w:abstractNumId w:val="46"/>
  </w:num>
  <w:num w:numId="59">
    <w:abstractNumId w:val="110"/>
  </w:num>
  <w:num w:numId="60">
    <w:abstractNumId w:val="144"/>
  </w:num>
  <w:num w:numId="61">
    <w:abstractNumId w:val="124"/>
  </w:num>
  <w:num w:numId="62">
    <w:abstractNumId w:val="129"/>
  </w:num>
  <w:num w:numId="63">
    <w:abstractNumId w:val="136"/>
  </w:num>
  <w:num w:numId="64">
    <w:abstractNumId w:val="42"/>
  </w:num>
  <w:num w:numId="65">
    <w:abstractNumId w:val="35"/>
  </w:num>
  <w:num w:numId="66">
    <w:abstractNumId w:val="118"/>
  </w:num>
  <w:num w:numId="67">
    <w:abstractNumId w:val="30"/>
  </w:num>
  <w:num w:numId="68">
    <w:abstractNumId w:val="79"/>
  </w:num>
  <w:num w:numId="69">
    <w:abstractNumId w:val="67"/>
  </w:num>
  <w:num w:numId="70">
    <w:abstractNumId w:val="33"/>
  </w:num>
  <w:num w:numId="71">
    <w:abstractNumId w:val="143"/>
  </w:num>
  <w:num w:numId="72">
    <w:abstractNumId w:val="50"/>
  </w:num>
  <w:num w:numId="73">
    <w:abstractNumId w:val="6"/>
  </w:num>
  <w:num w:numId="74">
    <w:abstractNumId w:val="155"/>
  </w:num>
  <w:num w:numId="75">
    <w:abstractNumId w:val="22"/>
  </w:num>
  <w:num w:numId="76">
    <w:abstractNumId w:val="141"/>
  </w:num>
  <w:num w:numId="77">
    <w:abstractNumId w:val="147"/>
  </w:num>
  <w:num w:numId="78">
    <w:abstractNumId w:val="58"/>
  </w:num>
  <w:num w:numId="79">
    <w:abstractNumId w:val="63"/>
  </w:num>
  <w:num w:numId="80">
    <w:abstractNumId w:val="54"/>
  </w:num>
  <w:num w:numId="81">
    <w:abstractNumId w:val="98"/>
  </w:num>
  <w:num w:numId="82">
    <w:abstractNumId w:val="103"/>
  </w:num>
  <w:num w:numId="83">
    <w:abstractNumId w:val="77"/>
  </w:num>
  <w:num w:numId="84">
    <w:abstractNumId w:val="1"/>
  </w:num>
  <w:num w:numId="85">
    <w:abstractNumId w:val="152"/>
  </w:num>
  <w:num w:numId="86">
    <w:abstractNumId w:val="31"/>
  </w:num>
  <w:num w:numId="87">
    <w:abstractNumId w:val="21"/>
  </w:num>
  <w:num w:numId="88">
    <w:abstractNumId w:val="29"/>
  </w:num>
  <w:num w:numId="89">
    <w:abstractNumId w:val="80"/>
  </w:num>
  <w:num w:numId="90">
    <w:abstractNumId w:val="65"/>
  </w:num>
  <w:num w:numId="91">
    <w:abstractNumId w:val="26"/>
  </w:num>
  <w:num w:numId="92">
    <w:abstractNumId w:val="61"/>
  </w:num>
  <w:num w:numId="93">
    <w:abstractNumId w:val="109"/>
  </w:num>
  <w:num w:numId="94">
    <w:abstractNumId w:val="44"/>
  </w:num>
  <w:num w:numId="95">
    <w:abstractNumId w:val="117"/>
  </w:num>
  <w:num w:numId="96">
    <w:abstractNumId w:val="149"/>
  </w:num>
  <w:num w:numId="97">
    <w:abstractNumId w:val="59"/>
  </w:num>
  <w:num w:numId="98">
    <w:abstractNumId w:val="69"/>
  </w:num>
  <w:num w:numId="99">
    <w:abstractNumId w:val="53"/>
  </w:num>
  <w:num w:numId="100">
    <w:abstractNumId w:val="37"/>
  </w:num>
  <w:num w:numId="101">
    <w:abstractNumId w:val="60"/>
  </w:num>
  <w:num w:numId="102">
    <w:abstractNumId w:val="130"/>
  </w:num>
  <w:num w:numId="103">
    <w:abstractNumId w:val="49"/>
  </w:num>
  <w:num w:numId="104">
    <w:abstractNumId w:val="140"/>
  </w:num>
  <w:num w:numId="105">
    <w:abstractNumId w:val="145"/>
  </w:num>
  <w:num w:numId="106">
    <w:abstractNumId w:val="94"/>
  </w:num>
  <w:num w:numId="107">
    <w:abstractNumId w:val="12"/>
  </w:num>
  <w:num w:numId="108">
    <w:abstractNumId w:val="76"/>
  </w:num>
  <w:num w:numId="109">
    <w:abstractNumId w:val="104"/>
  </w:num>
  <w:num w:numId="110">
    <w:abstractNumId w:val="72"/>
  </w:num>
  <w:num w:numId="111">
    <w:abstractNumId w:val="24"/>
  </w:num>
  <w:num w:numId="112">
    <w:abstractNumId w:val="132"/>
  </w:num>
  <w:num w:numId="113">
    <w:abstractNumId w:val="55"/>
  </w:num>
  <w:num w:numId="114">
    <w:abstractNumId w:val="137"/>
  </w:num>
  <w:num w:numId="115">
    <w:abstractNumId w:val="19"/>
  </w:num>
  <w:num w:numId="116">
    <w:abstractNumId w:val="127"/>
  </w:num>
  <w:num w:numId="117">
    <w:abstractNumId w:val="43"/>
  </w:num>
  <w:num w:numId="118">
    <w:abstractNumId w:val="115"/>
  </w:num>
  <w:num w:numId="119">
    <w:abstractNumId w:val="97"/>
  </w:num>
  <w:num w:numId="120">
    <w:abstractNumId w:val="0"/>
  </w:num>
  <w:num w:numId="121">
    <w:abstractNumId w:val="32"/>
  </w:num>
  <w:num w:numId="122">
    <w:abstractNumId w:val="9"/>
  </w:num>
  <w:num w:numId="123">
    <w:abstractNumId w:val="16"/>
  </w:num>
  <w:num w:numId="124">
    <w:abstractNumId w:val="74"/>
  </w:num>
  <w:num w:numId="125">
    <w:abstractNumId w:val="146"/>
  </w:num>
  <w:num w:numId="126">
    <w:abstractNumId w:val="92"/>
  </w:num>
  <w:num w:numId="127">
    <w:abstractNumId w:val="18"/>
  </w:num>
  <w:num w:numId="128">
    <w:abstractNumId w:val="142"/>
  </w:num>
  <w:num w:numId="129">
    <w:abstractNumId w:val="154"/>
  </w:num>
  <w:num w:numId="130">
    <w:abstractNumId w:val="83"/>
  </w:num>
  <w:num w:numId="131">
    <w:abstractNumId w:val="5"/>
  </w:num>
  <w:num w:numId="132">
    <w:abstractNumId w:val="66"/>
  </w:num>
  <w:num w:numId="133">
    <w:abstractNumId w:val="105"/>
  </w:num>
  <w:num w:numId="134">
    <w:abstractNumId w:val="45"/>
  </w:num>
  <w:num w:numId="135">
    <w:abstractNumId w:val="64"/>
  </w:num>
  <w:num w:numId="136">
    <w:abstractNumId w:val="71"/>
  </w:num>
  <w:num w:numId="137">
    <w:abstractNumId w:val="91"/>
  </w:num>
  <w:num w:numId="138">
    <w:abstractNumId w:val="41"/>
  </w:num>
  <w:num w:numId="139">
    <w:abstractNumId w:val="34"/>
  </w:num>
  <w:num w:numId="140">
    <w:abstractNumId w:val="15"/>
  </w:num>
  <w:num w:numId="141">
    <w:abstractNumId w:val="70"/>
  </w:num>
  <w:num w:numId="142">
    <w:abstractNumId w:val="122"/>
  </w:num>
  <w:num w:numId="143">
    <w:abstractNumId w:val="82"/>
  </w:num>
  <w:num w:numId="144">
    <w:abstractNumId w:val="112"/>
  </w:num>
  <w:num w:numId="145">
    <w:abstractNumId w:val="90"/>
  </w:num>
  <w:num w:numId="146">
    <w:abstractNumId w:val="56"/>
  </w:num>
  <w:num w:numId="147">
    <w:abstractNumId w:val="134"/>
  </w:num>
  <w:num w:numId="148">
    <w:abstractNumId w:val="52"/>
  </w:num>
  <w:num w:numId="149">
    <w:abstractNumId w:val="2"/>
  </w:num>
  <w:num w:numId="150">
    <w:abstractNumId w:val="85"/>
  </w:num>
  <w:num w:numId="151">
    <w:abstractNumId w:val="75"/>
  </w:num>
  <w:num w:numId="152">
    <w:abstractNumId w:val="89"/>
  </w:num>
  <w:num w:numId="153">
    <w:abstractNumId w:val="119"/>
  </w:num>
  <w:num w:numId="154">
    <w:abstractNumId w:val="125"/>
  </w:num>
  <w:num w:numId="155">
    <w:abstractNumId w:val="138"/>
  </w:num>
  <w:num w:numId="156">
    <w:abstractNumId w:val="126"/>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416E51"/>
    <w:rsid w:val="000040BE"/>
    <w:rsid w:val="0002723A"/>
    <w:rsid w:val="00045C03"/>
    <w:rsid w:val="000923AF"/>
    <w:rsid w:val="000A2A95"/>
    <w:rsid w:val="000C5E82"/>
    <w:rsid w:val="000E1CD6"/>
    <w:rsid w:val="00115EDA"/>
    <w:rsid w:val="001248B1"/>
    <w:rsid w:val="00124A7A"/>
    <w:rsid w:val="00132703"/>
    <w:rsid w:val="00157AAE"/>
    <w:rsid w:val="001645BC"/>
    <w:rsid w:val="00187D32"/>
    <w:rsid w:val="001A563D"/>
    <w:rsid w:val="001A7BB6"/>
    <w:rsid w:val="001B1AC6"/>
    <w:rsid w:val="001E084C"/>
    <w:rsid w:val="001E3B0D"/>
    <w:rsid w:val="001F267A"/>
    <w:rsid w:val="00222856"/>
    <w:rsid w:val="00273A2F"/>
    <w:rsid w:val="002864D7"/>
    <w:rsid w:val="002C2D35"/>
    <w:rsid w:val="002D6788"/>
    <w:rsid w:val="00301E4F"/>
    <w:rsid w:val="003144A8"/>
    <w:rsid w:val="003675BE"/>
    <w:rsid w:val="0037151A"/>
    <w:rsid w:val="00396C0F"/>
    <w:rsid w:val="003A65BE"/>
    <w:rsid w:val="003C3EBE"/>
    <w:rsid w:val="004046D8"/>
    <w:rsid w:val="004052D2"/>
    <w:rsid w:val="00410560"/>
    <w:rsid w:val="00416E51"/>
    <w:rsid w:val="00432CBD"/>
    <w:rsid w:val="00504C55"/>
    <w:rsid w:val="005661BD"/>
    <w:rsid w:val="00573292"/>
    <w:rsid w:val="00577DBE"/>
    <w:rsid w:val="0058005D"/>
    <w:rsid w:val="005A3B95"/>
    <w:rsid w:val="005F286D"/>
    <w:rsid w:val="006120D3"/>
    <w:rsid w:val="00624CDE"/>
    <w:rsid w:val="00687EA5"/>
    <w:rsid w:val="00694F6C"/>
    <w:rsid w:val="006B01CF"/>
    <w:rsid w:val="006D7661"/>
    <w:rsid w:val="006D7F04"/>
    <w:rsid w:val="006E3CE5"/>
    <w:rsid w:val="006E644D"/>
    <w:rsid w:val="006F6FBD"/>
    <w:rsid w:val="00734237"/>
    <w:rsid w:val="007348E6"/>
    <w:rsid w:val="007354E0"/>
    <w:rsid w:val="00744E69"/>
    <w:rsid w:val="00760EC3"/>
    <w:rsid w:val="00763716"/>
    <w:rsid w:val="00764D92"/>
    <w:rsid w:val="00794CDD"/>
    <w:rsid w:val="007A6C45"/>
    <w:rsid w:val="007D69D7"/>
    <w:rsid w:val="008112C7"/>
    <w:rsid w:val="00813A91"/>
    <w:rsid w:val="008429E4"/>
    <w:rsid w:val="00877C87"/>
    <w:rsid w:val="00880E38"/>
    <w:rsid w:val="008A336C"/>
    <w:rsid w:val="008D3820"/>
    <w:rsid w:val="008E50AE"/>
    <w:rsid w:val="00935AEC"/>
    <w:rsid w:val="00937767"/>
    <w:rsid w:val="00982F51"/>
    <w:rsid w:val="00996410"/>
    <w:rsid w:val="009A011F"/>
    <w:rsid w:val="009D1849"/>
    <w:rsid w:val="009E22FB"/>
    <w:rsid w:val="009E41BB"/>
    <w:rsid w:val="009F4945"/>
    <w:rsid w:val="00A01595"/>
    <w:rsid w:val="00A33EA9"/>
    <w:rsid w:val="00A4310E"/>
    <w:rsid w:val="00A51D35"/>
    <w:rsid w:val="00A71226"/>
    <w:rsid w:val="00A713B4"/>
    <w:rsid w:val="00A717B1"/>
    <w:rsid w:val="00A73947"/>
    <w:rsid w:val="00A823AC"/>
    <w:rsid w:val="00A910AA"/>
    <w:rsid w:val="00AB49DE"/>
    <w:rsid w:val="00AD0FFF"/>
    <w:rsid w:val="00AD1323"/>
    <w:rsid w:val="00AE6F93"/>
    <w:rsid w:val="00B14075"/>
    <w:rsid w:val="00B14412"/>
    <w:rsid w:val="00B16C62"/>
    <w:rsid w:val="00B33D70"/>
    <w:rsid w:val="00B55060"/>
    <w:rsid w:val="00B666AA"/>
    <w:rsid w:val="00B73276"/>
    <w:rsid w:val="00C0473E"/>
    <w:rsid w:val="00C16C34"/>
    <w:rsid w:val="00CA11D6"/>
    <w:rsid w:val="00CA5A79"/>
    <w:rsid w:val="00CE2DD6"/>
    <w:rsid w:val="00CE7D2F"/>
    <w:rsid w:val="00CF4A85"/>
    <w:rsid w:val="00D23495"/>
    <w:rsid w:val="00D24BE1"/>
    <w:rsid w:val="00D4611B"/>
    <w:rsid w:val="00D51EF0"/>
    <w:rsid w:val="00D64DF2"/>
    <w:rsid w:val="00D70FC4"/>
    <w:rsid w:val="00D8354C"/>
    <w:rsid w:val="00D87A28"/>
    <w:rsid w:val="00D93735"/>
    <w:rsid w:val="00DB0B55"/>
    <w:rsid w:val="00DC1532"/>
    <w:rsid w:val="00DE349C"/>
    <w:rsid w:val="00DF340A"/>
    <w:rsid w:val="00E01BDD"/>
    <w:rsid w:val="00E1155D"/>
    <w:rsid w:val="00E21C3A"/>
    <w:rsid w:val="00E23774"/>
    <w:rsid w:val="00E27819"/>
    <w:rsid w:val="00E91989"/>
    <w:rsid w:val="00E969CD"/>
    <w:rsid w:val="00EA62D6"/>
    <w:rsid w:val="00EC5AB0"/>
    <w:rsid w:val="00F01382"/>
    <w:rsid w:val="00F27D62"/>
    <w:rsid w:val="00F3140D"/>
    <w:rsid w:val="00F43BC5"/>
    <w:rsid w:val="00F83806"/>
    <w:rsid w:val="00FB234B"/>
    <w:rsid w:val="00FC26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47"/>
    <w:rPr>
      <w:rFonts w:ascii="Times New Roman" w:eastAsia="Times New Roman" w:hAnsi="Times New Roman" w:cs="Times New Roman"/>
    </w:rPr>
  </w:style>
  <w:style w:type="paragraph" w:styleId="Titre1">
    <w:name w:val="heading 1"/>
    <w:basedOn w:val="Normal"/>
    <w:link w:val="Titre1Car"/>
    <w:uiPriority w:val="9"/>
    <w:qFormat/>
    <w:rsid w:val="009E41BB"/>
    <w:pPr>
      <w:spacing w:before="236"/>
      <w:ind w:left="566"/>
      <w:outlineLvl w:val="0"/>
    </w:pPr>
    <w:rPr>
      <w:b/>
      <w:bCs/>
      <w:sz w:val="72"/>
      <w:szCs w:val="72"/>
    </w:rPr>
  </w:style>
  <w:style w:type="paragraph" w:styleId="Titre2">
    <w:name w:val="heading 2"/>
    <w:basedOn w:val="Normal"/>
    <w:link w:val="Titre2Car"/>
    <w:unhideWhenUsed/>
    <w:qFormat/>
    <w:rsid w:val="009E41BB"/>
    <w:pPr>
      <w:ind w:left="398"/>
      <w:outlineLvl w:val="1"/>
    </w:pPr>
    <w:rPr>
      <w:b/>
      <w:bCs/>
      <w:sz w:val="24"/>
      <w:szCs w:val="24"/>
    </w:rPr>
  </w:style>
  <w:style w:type="paragraph" w:styleId="Titre3">
    <w:name w:val="heading 3"/>
    <w:basedOn w:val="Normal"/>
    <w:next w:val="Normal"/>
    <w:link w:val="Titre3Car"/>
    <w:qFormat/>
    <w:rsid w:val="00AD0FFF"/>
    <w:pPr>
      <w:keepNext/>
      <w:widowControl/>
      <w:autoSpaceDE/>
      <w:autoSpaceDN/>
      <w:spacing w:before="240" w:after="120"/>
      <w:ind w:left="720" w:hanging="720"/>
      <w:jc w:val="both"/>
      <w:outlineLvl w:val="2"/>
    </w:pPr>
    <w:rPr>
      <w:rFonts w:ascii="Calibri" w:hAnsi="Calibri" w:cs="Calibri"/>
      <w:b/>
      <w:bCs/>
      <w:szCs w:val="26"/>
      <w:lang w:val="fr-FR" w:eastAsia="fr-FR" w:bidi="ar-TN"/>
    </w:rPr>
  </w:style>
  <w:style w:type="paragraph" w:styleId="Titre4">
    <w:name w:val="heading 4"/>
    <w:basedOn w:val="Normal"/>
    <w:next w:val="Normal"/>
    <w:link w:val="Titre4Car"/>
    <w:qFormat/>
    <w:rsid w:val="00AD0FFF"/>
    <w:pPr>
      <w:keepNext/>
      <w:widowControl/>
      <w:autoSpaceDE/>
      <w:autoSpaceDN/>
      <w:bidi/>
      <w:spacing w:before="60" w:after="60"/>
      <w:ind w:left="864" w:hanging="864"/>
      <w:jc w:val="both"/>
      <w:outlineLvl w:val="3"/>
    </w:pPr>
    <w:rPr>
      <w:rFonts w:ascii="Calibri" w:hAnsi="Calibri" w:cs="Simplified Arabic"/>
      <w:color w:val="000000"/>
      <w:sz w:val="28"/>
      <w:szCs w:val="28"/>
      <w:lang w:val="fr-FR" w:eastAsia="fr-FR" w:bidi="ar-TN"/>
    </w:rPr>
  </w:style>
  <w:style w:type="paragraph" w:styleId="Titre5">
    <w:name w:val="heading 5"/>
    <w:basedOn w:val="Normal"/>
    <w:next w:val="Normal"/>
    <w:link w:val="Titre5Car"/>
    <w:uiPriority w:val="9"/>
    <w:semiHidden/>
    <w:unhideWhenUsed/>
    <w:qFormat/>
    <w:rsid w:val="00AD0FFF"/>
    <w:pPr>
      <w:widowControl/>
      <w:autoSpaceDE/>
      <w:autoSpaceDN/>
      <w:spacing w:before="240" w:after="60"/>
      <w:ind w:left="1008" w:hanging="1008"/>
      <w:jc w:val="both"/>
      <w:outlineLvl w:val="4"/>
    </w:pPr>
    <w:rPr>
      <w:rFonts w:ascii="Calibri" w:hAnsi="Calibri" w:cs="Arial"/>
      <w:b/>
      <w:bCs/>
      <w:i/>
      <w:iCs/>
      <w:sz w:val="26"/>
      <w:szCs w:val="26"/>
      <w:lang w:val="fr-FR" w:eastAsia="fr-FR" w:bidi="ar-TN"/>
    </w:rPr>
  </w:style>
  <w:style w:type="paragraph" w:styleId="Titre6">
    <w:name w:val="heading 6"/>
    <w:basedOn w:val="Normal"/>
    <w:next w:val="Normal"/>
    <w:link w:val="Titre6Car"/>
    <w:uiPriority w:val="9"/>
    <w:semiHidden/>
    <w:unhideWhenUsed/>
    <w:qFormat/>
    <w:rsid w:val="00AD0FFF"/>
    <w:pPr>
      <w:widowControl/>
      <w:autoSpaceDE/>
      <w:autoSpaceDN/>
      <w:spacing w:before="240" w:after="60"/>
      <w:ind w:left="1152" w:hanging="1152"/>
      <w:jc w:val="both"/>
      <w:outlineLvl w:val="5"/>
    </w:pPr>
    <w:rPr>
      <w:rFonts w:ascii="Calibri" w:hAnsi="Calibri" w:cs="Arial"/>
      <w:b/>
      <w:bCs/>
      <w:lang w:val="fr-FR" w:eastAsia="fr-FR" w:bidi="ar-TN"/>
    </w:rPr>
  </w:style>
  <w:style w:type="paragraph" w:styleId="Titre7">
    <w:name w:val="heading 7"/>
    <w:basedOn w:val="Normal"/>
    <w:next w:val="Normal"/>
    <w:link w:val="Titre7Car"/>
    <w:uiPriority w:val="9"/>
    <w:semiHidden/>
    <w:unhideWhenUsed/>
    <w:qFormat/>
    <w:rsid w:val="00AD0FFF"/>
    <w:pPr>
      <w:widowControl/>
      <w:autoSpaceDE/>
      <w:autoSpaceDN/>
      <w:spacing w:before="240" w:after="60"/>
      <w:ind w:left="1296" w:hanging="1296"/>
      <w:jc w:val="both"/>
      <w:outlineLvl w:val="6"/>
    </w:pPr>
    <w:rPr>
      <w:rFonts w:ascii="Calibri" w:hAnsi="Calibri" w:cs="Arial"/>
      <w:sz w:val="24"/>
      <w:szCs w:val="24"/>
      <w:lang w:val="fr-FR" w:eastAsia="fr-FR" w:bidi="ar-TN"/>
    </w:rPr>
  </w:style>
  <w:style w:type="paragraph" w:styleId="Titre8">
    <w:name w:val="heading 8"/>
    <w:basedOn w:val="Normal"/>
    <w:next w:val="Normal"/>
    <w:link w:val="Titre8Car"/>
    <w:uiPriority w:val="9"/>
    <w:semiHidden/>
    <w:unhideWhenUsed/>
    <w:qFormat/>
    <w:rsid w:val="00AD0FFF"/>
    <w:pPr>
      <w:widowControl/>
      <w:autoSpaceDE/>
      <w:autoSpaceDN/>
      <w:spacing w:before="240" w:after="60"/>
      <w:ind w:left="1440" w:hanging="1440"/>
      <w:jc w:val="both"/>
      <w:outlineLvl w:val="7"/>
    </w:pPr>
    <w:rPr>
      <w:rFonts w:ascii="Calibri" w:hAnsi="Calibri" w:cs="Arial"/>
      <w:i/>
      <w:iCs/>
      <w:sz w:val="24"/>
      <w:szCs w:val="24"/>
      <w:lang w:val="fr-FR" w:eastAsia="fr-FR" w:bidi="ar-TN"/>
    </w:rPr>
  </w:style>
  <w:style w:type="paragraph" w:styleId="Titre9">
    <w:name w:val="heading 9"/>
    <w:basedOn w:val="Normal"/>
    <w:next w:val="Normal"/>
    <w:link w:val="Titre9Car"/>
    <w:qFormat/>
    <w:rsid w:val="00AD0FFF"/>
    <w:pPr>
      <w:widowControl/>
      <w:autoSpaceDE/>
      <w:autoSpaceDN/>
      <w:spacing w:before="240" w:after="60"/>
      <w:ind w:left="1584" w:hanging="1584"/>
      <w:jc w:val="both"/>
      <w:outlineLvl w:val="8"/>
    </w:pPr>
    <w:rPr>
      <w:rFonts w:ascii="Arial" w:hAnsi="Arial" w:cs="Arial"/>
      <w:lang w:val="fr-FR"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E41B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E41BB"/>
    <w:rPr>
      <w:b/>
      <w:bCs/>
    </w:rPr>
  </w:style>
  <w:style w:type="paragraph" w:styleId="Paragraphedeliste">
    <w:name w:val="List Paragraph"/>
    <w:basedOn w:val="Normal"/>
    <w:uiPriority w:val="34"/>
    <w:qFormat/>
    <w:rsid w:val="009E41BB"/>
  </w:style>
  <w:style w:type="paragraph" w:customStyle="1" w:styleId="TableParagraph">
    <w:name w:val="Table Paragraph"/>
    <w:basedOn w:val="Normal"/>
    <w:uiPriority w:val="1"/>
    <w:qFormat/>
    <w:rsid w:val="009E41BB"/>
    <w:pPr>
      <w:spacing w:line="269" w:lineRule="exact"/>
      <w:ind w:left="825" w:hanging="360"/>
    </w:pPr>
  </w:style>
  <w:style w:type="character" w:styleId="Lienhypertexte">
    <w:name w:val="Hyperlink"/>
    <w:basedOn w:val="Policepardfaut"/>
    <w:uiPriority w:val="99"/>
    <w:semiHidden/>
    <w:unhideWhenUsed/>
    <w:rsid w:val="0058005D"/>
    <w:rPr>
      <w:color w:val="0000FF"/>
      <w:u w:val="single"/>
    </w:rPr>
  </w:style>
  <w:style w:type="character" w:customStyle="1" w:styleId="CorpsdetexteCar">
    <w:name w:val="Corps de texte Car"/>
    <w:basedOn w:val="Policepardfaut"/>
    <w:link w:val="Corpsdetexte"/>
    <w:uiPriority w:val="1"/>
    <w:rsid w:val="00A910AA"/>
    <w:rPr>
      <w:rFonts w:ascii="Times New Roman" w:eastAsia="Times New Roman" w:hAnsi="Times New Roman" w:cs="Times New Roman"/>
      <w:b/>
      <w:bCs/>
    </w:rPr>
  </w:style>
  <w:style w:type="table" w:styleId="Grilledutableau">
    <w:name w:val="Table Grid"/>
    <w:basedOn w:val="TableauNormal"/>
    <w:rsid w:val="002D6788"/>
    <w:pPr>
      <w:widowControl/>
      <w:autoSpaceDE/>
      <w:autoSpaceDN/>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33">
    <w:name w:val="Titre 3+3"/>
    <w:basedOn w:val="Normal"/>
    <w:next w:val="Normal"/>
    <w:uiPriority w:val="99"/>
    <w:rsid w:val="002D6788"/>
    <w:pPr>
      <w:widowControl/>
      <w:adjustRightInd w:val="0"/>
    </w:pPr>
    <w:rPr>
      <w:rFonts w:eastAsiaTheme="minorHAnsi"/>
      <w:sz w:val="24"/>
      <w:szCs w:val="24"/>
      <w:lang w:val="fr-FR"/>
    </w:rPr>
  </w:style>
  <w:style w:type="character" w:customStyle="1" w:styleId="Titre2Car">
    <w:name w:val="Titre 2 Car"/>
    <w:basedOn w:val="Policepardfaut"/>
    <w:link w:val="Titre2"/>
    <w:uiPriority w:val="9"/>
    <w:rsid w:val="00D64DF2"/>
    <w:rPr>
      <w:rFonts w:ascii="Times New Roman" w:eastAsia="Times New Roman" w:hAnsi="Times New Roman" w:cs="Times New Roman"/>
      <w:b/>
      <w:bCs/>
      <w:sz w:val="24"/>
      <w:szCs w:val="24"/>
    </w:rPr>
  </w:style>
  <w:style w:type="paragraph" w:customStyle="1" w:styleId="Default">
    <w:name w:val="Default"/>
    <w:rsid w:val="00763716"/>
    <w:pPr>
      <w:widowControl/>
      <w:adjustRightInd w:val="0"/>
    </w:pPr>
    <w:rPr>
      <w:rFonts w:ascii="Times New Roman" w:hAnsi="Times New Roman" w:cs="Times New Roman"/>
      <w:color w:val="000000"/>
      <w:sz w:val="24"/>
      <w:szCs w:val="24"/>
      <w:lang w:val="fr-FR"/>
    </w:rPr>
  </w:style>
  <w:style w:type="paragraph" w:customStyle="1" w:styleId="P1">
    <w:name w:val="P1"/>
    <w:basedOn w:val="Normal"/>
    <w:link w:val="P1Car"/>
    <w:qFormat/>
    <w:rsid w:val="00763716"/>
    <w:pPr>
      <w:widowControl/>
      <w:autoSpaceDE/>
      <w:autoSpaceDN/>
      <w:jc w:val="center"/>
    </w:pPr>
    <w:rPr>
      <w:b/>
      <w:bCs/>
      <w:caps/>
      <w:color w:val="000080"/>
      <w:sz w:val="72"/>
      <w:szCs w:val="72"/>
      <w:lang w:bidi="ar-TN"/>
    </w:rPr>
  </w:style>
  <w:style w:type="paragraph" w:customStyle="1" w:styleId="P2">
    <w:name w:val="P2"/>
    <w:basedOn w:val="Normal"/>
    <w:link w:val="P2Car"/>
    <w:qFormat/>
    <w:rsid w:val="00763716"/>
    <w:pPr>
      <w:widowControl/>
      <w:autoSpaceDE/>
      <w:autoSpaceDN/>
      <w:jc w:val="center"/>
    </w:pPr>
    <w:rPr>
      <w:b/>
      <w:bCs/>
      <w:caps/>
      <w:color w:val="FF0000"/>
      <w:sz w:val="48"/>
      <w:szCs w:val="48"/>
      <w:lang w:bidi="ar-TN"/>
    </w:rPr>
  </w:style>
  <w:style w:type="character" w:customStyle="1" w:styleId="P1Car">
    <w:name w:val="P1 Car"/>
    <w:link w:val="P1"/>
    <w:rsid w:val="00763716"/>
    <w:rPr>
      <w:rFonts w:ascii="Times New Roman" w:eastAsia="Times New Roman" w:hAnsi="Times New Roman" w:cs="Times New Roman"/>
      <w:b/>
      <w:bCs/>
      <w:caps/>
      <w:color w:val="000080"/>
      <w:sz w:val="72"/>
      <w:szCs w:val="72"/>
      <w:lang w:bidi="ar-TN"/>
    </w:rPr>
  </w:style>
  <w:style w:type="character" w:customStyle="1" w:styleId="P2Car">
    <w:name w:val="P2 Car"/>
    <w:link w:val="P2"/>
    <w:rsid w:val="00763716"/>
    <w:rPr>
      <w:rFonts w:ascii="Times New Roman" w:eastAsia="Times New Roman" w:hAnsi="Times New Roman" w:cs="Times New Roman"/>
      <w:b/>
      <w:bCs/>
      <w:caps/>
      <w:color w:val="FF0000"/>
      <w:sz w:val="48"/>
      <w:szCs w:val="48"/>
      <w:lang w:bidi="ar-TN"/>
    </w:rPr>
  </w:style>
  <w:style w:type="character" w:customStyle="1" w:styleId="Titre3Car">
    <w:name w:val="Titre 3 Car"/>
    <w:basedOn w:val="Policepardfaut"/>
    <w:link w:val="Titre3"/>
    <w:rsid w:val="00AD0FFF"/>
    <w:rPr>
      <w:rFonts w:ascii="Calibri" w:eastAsia="Times New Roman" w:hAnsi="Calibri" w:cs="Calibri"/>
      <w:b/>
      <w:bCs/>
      <w:szCs w:val="26"/>
      <w:lang w:val="fr-FR" w:eastAsia="fr-FR" w:bidi="ar-TN"/>
    </w:rPr>
  </w:style>
  <w:style w:type="character" w:customStyle="1" w:styleId="Titre4Car">
    <w:name w:val="Titre 4 Car"/>
    <w:basedOn w:val="Policepardfaut"/>
    <w:link w:val="Titre4"/>
    <w:rsid w:val="00AD0FFF"/>
    <w:rPr>
      <w:rFonts w:ascii="Calibri" w:eastAsia="Times New Roman" w:hAnsi="Calibri" w:cs="Simplified Arabic"/>
      <w:color w:val="000000"/>
      <w:sz w:val="28"/>
      <w:szCs w:val="28"/>
      <w:lang w:val="fr-FR" w:eastAsia="fr-FR" w:bidi="ar-TN"/>
    </w:rPr>
  </w:style>
  <w:style w:type="character" w:customStyle="1" w:styleId="Titre5Car">
    <w:name w:val="Titre 5 Car"/>
    <w:basedOn w:val="Policepardfaut"/>
    <w:link w:val="Titre5"/>
    <w:uiPriority w:val="9"/>
    <w:semiHidden/>
    <w:rsid w:val="00AD0FFF"/>
    <w:rPr>
      <w:rFonts w:ascii="Calibri" w:eastAsia="Times New Roman" w:hAnsi="Calibri" w:cs="Arial"/>
      <w:b/>
      <w:bCs/>
      <w:i/>
      <w:iCs/>
      <w:sz w:val="26"/>
      <w:szCs w:val="26"/>
      <w:lang w:val="fr-FR" w:eastAsia="fr-FR" w:bidi="ar-TN"/>
    </w:rPr>
  </w:style>
  <w:style w:type="character" w:customStyle="1" w:styleId="Titre6Car">
    <w:name w:val="Titre 6 Car"/>
    <w:basedOn w:val="Policepardfaut"/>
    <w:link w:val="Titre6"/>
    <w:uiPriority w:val="9"/>
    <w:semiHidden/>
    <w:rsid w:val="00AD0FFF"/>
    <w:rPr>
      <w:rFonts w:ascii="Calibri" w:eastAsia="Times New Roman" w:hAnsi="Calibri" w:cs="Arial"/>
      <w:b/>
      <w:bCs/>
      <w:lang w:val="fr-FR" w:eastAsia="fr-FR" w:bidi="ar-TN"/>
    </w:rPr>
  </w:style>
  <w:style w:type="character" w:customStyle="1" w:styleId="Titre7Car">
    <w:name w:val="Titre 7 Car"/>
    <w:basedOn w:val="Policepardfaut"/>
    <w:link w:val="Titre7"/>
    <w:uiPriority w:val="9"/>
    <w:semiHidden/>
    <w:rsid w:val="00AD0FFF"/>
    <w:rPr>
      <w:rFonts w:ascii="Calibri" w:eastAsia="Times New Roman" w:hAnsi="Calibri" w:cs="Arial"/>
      <w:sz w:val="24"/>
      <w:szCs w:val="24"/>
      <w:lang w:val="fr-FR" w:eastAsia="fr-FR" w:bidi="ar-TN"/>
    </w:rPr>
  </w:style>
  <w:style w:type="character" w:customStyle="1" w:styleId="Titre8Car">
    <w:name w:val="Titre 8 Car"/>
    <w:basedOn w:val="Policepardfaut"/>
    <w:link w:val="Titre8"/>
    <w:uiPriority w:val="9"/>
    <w:semiHidden/>
    <w:rsid w:val="00AD0FFF"/>
    <w:rPr>
      <w:rFonts w:ascii="Calibri" w:eastAsia="Times New Roman" w:hAnsi="Calibri" w:cs="Arial"/>
      <w:i/>
      <w:iCs/>
      <w:sz w:val="24"/>
      <w:szCs w:val="24"/>
      <w:lang w:val="fr-FR" w:eastAsia="fr-FR" w:bidi="ar-TN"/>
    </w:rPr>
  </w:style>
  <w:style w:type="character" w:customStyle="1" w:styleId="Titre9Car">
    <w:name w:val="Titre 9 Car"/>
    <w:basedOn w:val="Policepardfaut"/>
    <w:link w:val="Titre9"/>
    <w:rsid w:val="00AD0FFF"/>
    <w:rPr>
      <w:rFonts w:ascii="Arial" w:eastAsia="Times New Roman" w:hAnsi="Arial" w:cs="Arial"/>
      <w:lang w:val="fr-FR" w:eastAsia="fr-FR" w:bidi="ar-TN"/>
    </w:rPr>
  </w:style>
  <w:style w:type="paragraph" w:customStyle="1" w:styleId="10">
    <w:name w:val="1"/>
    <w:basedOn w:val="Titre"/>
    <w:rsid w:val="00AD0FFF"/>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D0FFF"/>
    <w:pPr>
      <w:widowControl/>
      <w:tabs>
        <w:tab w:val="center" w:pos="4153"/>
        <w:tab w:val="right" w:pos="8306"/>
      </w:tabs>
      <w:autoSpaceDE/>
      <w:autoSpaceDN/>
      <w:spacing w:before="60" w:after="60"/>
      <w:jc w:val="both"/>
    </w:pPr>
    <w:rPr>
      <w:rFonts w:ascii="Calibri" w:hAnsi="Calibri" w:cs="Calibri"/>
      <w:szCs w:val="24"/>
      <w:lang w:val="fr-FR" w:eastAsia="fr-FR" w:bidi="ar-TN"/>
    </w:rPr>
  </w:style>
  <w:style w:type="character" w:customStyle="1" w:styleId="PieddepageCar">
    <w:name w:val="Pied de page Car"/>
    <w:basedOn w:val="Policepardfaut"/>
    <w:link w:val="Pieddepage"/>
    <w:uiPriority w:val="99"/>
    <w:rsid w:val="00AD0FFF"/>
    <w:rPr>
      <w:rFonts w:ascii="Calibri" w:eastAsia="Times New Roman" w:hAnsi="Calibri" w:cs="Calibri"/>
      <w:szCs w:val="24"/>
      <w:lang w:val="fr-FR" w:eastAsia="fr-FR" w:bidi="ar-TN"/>
    </w:rPr>
  </w:style>
  <w:style w:type="character" w:styleId="Numrodepage">
    <w:name w:val="page number"/>
    <w:basedOn w:val="Policepardfaut"/>
    <w:rsid w:val="00AD0FFF"/>
  </w:style>
  <w:style w:type="paragraph" w:styleId="Corpsdetexte2">
    <w:name w:val="Body Text 2"/>
    <w:basedOn w:val="Normal"/>
    <w:link w:val="Corpsdetexte2Car"/>
    <w:rsid w:val="00AD0FFF"/>
    <w:pPr>
      <w:widowControl/>
      <w:autoSpaceDE/>
      <w:autoSpaceDN/>
      <w:bidi/>
      <w:spacing w:before="60" w:after="60"/>
      <w:jc w:val="both"/>
    </w:pPr>
    <w:rPr>
      <w:rFonts w:ascii="Calibri" w:hAnsi="Calibri" w:cs="Simplified Arabic"/>
      <w:sz w:val="28"/>
      <w:szCs w:val="28"/>
      <w:lang w:val="fr-FR" w:eastAsia="fr-FR" w:bidi="ar-TN"/>
    </w:rPr>
  </w:style>
  <w:style w:type="character" w:customStyle="1" w:styleId="Corpsdetexte2Car">
    <w:name w:val="Corps de texte 2 Car"/>
    <w:basedOn w:val="Policepardfaut"/>
    <w:link w:val="Corpsdetexte2"/>
    <w:rsid w:val="00AD0FFF"/>
    <w:rPr>
      <w:rFonts w:ascii="Calibri" w:eastAsia="Times New Roman" w:hAnsi="Calibri" w:cs="Simplified Arabic"/>
      <w:sz w:val="28"/>
      <w:szCs w:val="28"/>
      <w:lang w:val="fr-FR" w:eastAsia="fr-FR" w:bidi="ar-TN"/>
    </w:rPr>
  </w:style>
  <w:style w:type="paragraph" w:customStyle="1" w:styleId="2">
    <w:name w:val="2"/>
    <w:basedOn w:val="Titre"/>
    <w:rsid w:val="00AD0FFF"/>
    <w:pPr>
      <w:bidi/>
      <w:spacing w:before="0" w:after="0"/>
    </w:pPr>
    <w:rPr>
      <w:rFonts w:ascii="Times New Roman" w:hAnsi="Times New Roman" w:cs="Simplified Arabic"/>
      <w:color w:val="0000FF"/>
      <w:sz w:val="36"/>
      <w:szCs w:val="36"/>
    </w:rPr>
  </w:style>
  <w:style w:type="paragraph" w:customStyle="1" w:styleId="a">
    <w:name w:val="د"/>
    <w:basedOn w:val="Corpsdetexte"/>
    <w:rsid w:val="00AD0FFF"/>
    <w:pPr>
      <w:widowControl/>
      <w:numPr>
        <w:numId w:val="140"/>
      </w:numPr>
      <w:autoSpaceDE/>
      <w:autoSpaceDN/>
      <w:bidi/>
      <w:spacing w:before="60" w:after="60"/>
      <w:jc w:val="both"/>
    </w:pPr>
    <w:rPr>
      <w:rFonts w:ascii="Calibri" w:hAnsi="Calibri" w:cs="Simplified Arabic"/>
      <w:sz w:val="32"/>
      <w:szCs w:val="32"/>
      <w:u w:val="single"/>
      <w:lang w:val="fr-FR" w:eastAsia="fr-FR"/>
    </w:rPr>
  </w:style>
  <w:style w:type="paragraph" w:customStyle="1" w:styleId="6">
    <w:name w:val="6"/>
    <w:basedOn w:val="Normal"/>
    <w:rsid w:val="00AD0FFF"/>
    <w:pPr>
      <w:widowControl/>
      <w:numPr>
        <w:numId w:val="137"/>
      </w:numPr>
      <w:tabs>
        <w:tab w:val="clear" w:pos="720"/>
      </w:tabs>
      <w:autoSpaceDE/>
      <w:autoSpaceDN/>
      <w:spacing w:before="120" w:after="60"/>
      <w:ind w:left="0" w:right="0" w:firstLine="0"/>
      <w:jc w:val="both"/>
    </w:pPr>
    <w:rPr>
      <w:rFonts w:ascii="Calibri" w:hAnsi="Calibri" w:cs="Calibri"/>
      <w:b/>
      <w:bCs/>
      <w:color w:val="800000"/>
      <w:szCs w:val="24"/>
      <w:lang w:val="fr-FR" w:eastAsia="fr-FR" w:bidi="ar-MA"/>
    </w:rPr>
  </w:style>
  <w:style w:type="paragraph" w:customStyle="1" w:styleId="a0">
    <w:name w:val="ض"/>
    <w:basedOn w:val="Titre9"/>
    <w:rsid w:val="00AD0FFF"/>
    <w:pPr>
      <w:keepNext/>
      <w:numPr>
        <w:numId w:val="138"/>
      </w:numPr>
      <w:bidi/>
      <w:spacing w:before="0" w:after="0"/>
      <w:ind w:left="0"/>
    </w:pPr>
    <w:rPr>
      <w:rFonts w:ascii="Times New Roman" w:hAnsi="Times New Roman" w:cs="Simplified Arabic"/>
      <w:sz w:val="28"/>
      <w:szCs w:val="28"/>
    </w:rPr>
  </w:style>
  <w:style w:type="paragraph" w:customStyle="1" w:styleId="11">
    <w:name w:val="11"/>
    <w:basedOn w:val="Normal"/>
    <w:rsid w:val="00AD0FFF"/>
    <w:pPr>
      <w:autoSpaceDE/>
      <w:autoSpaceDN/>
      <w:bidi/>
      <w:spacing w:before="120" w:after="60"/>
      <w:jc w:val="both"/>
    </w:pPr>
    <w:rPr>
      <w:rFonts w:ascii="Calibri" w:eastAsia="Arial Unicode MS" w:hAnsi="Calibri" w:cs="Simplified Arabic"/>
      <w:sz w:val="26"/>
      <w:szCs w:val="26"/>
      <w:lang w:val="fr-FR" w:eastAsia="fr-FR" w:bidi="ar-TN"/>
    </w:rPr>
  </w:style>
  <w:style w:type="paragraph" w:customStyle="1" w:styleId="y">
    <w:name w:val="y"/>
    <w:basedOn w:val="2"/>
    <w:rsid w:val="00AD0FFF"/>
    <w:pPr>
      <w:spacing w:before="120" w:after="120"/>
    </w:pPr>
    <w:rPr>
      <w:rFonts w:cs="Traditional Arabic"/>
      <w:color w:val="333399"/>
      <w:sz w:val="44"/>
      <w:szCs w:val="44"/>
    </w:rPr>
  </w:style>
  <w:style w:type="paragraph" w:styleId="Titre">
    <w:name w:val="Title"/>
    <w:basedOn w:val="Normal"/>
    <w:link w:val="TitreCar"/>
    <w:qFormat/>
    <w:rsid w:val="00AD0FFF"/>
    <w:pPr>
      <w:widowControl/>
      <w:autoSpaceDE/>
      <w:autoSpaceDN/>
      <w:spacing w:before="60" w:after="60"/>
      <w:jc w:val="center"/>
    </w:pPr>
    <w:rPr>
      <w:rFonts w:ascii="Calibri" w:hAnsi="Calibri" w:cs="Calibri"/>
      <w:b/>
      <w:bCs/>
      <w:color w:val="0000CC"/>
      <w:sz w:val="44"/>
      <w:szCs w:val="44"/>
      <w:lang w:val="fr-FR" w:eastAsia="fr-FR" w:bidi="ar-TN"/>
    </w:rPr>
  </w:style>
  <w:style w:type="character" w:customStyle="1" w:styleId="TitreCar">
    <w:name w:val="Titre Car"/>
    <w:basedOn w:val="Policepardfaut"/>
    <w:link w:val="Titre"/>
    <w:rsid w:val="00AD0FFF"/>
    <w:rPr>
      <w:rFonts w:ascii="Calibri" w:eastAsia="Times New Roman" w:hAnsi="Calibri" w:cs="Calibri"/>
      <w:b/>
      <w:bCs/>
      <w:color w:val="0000CC"/>
      <w:sz w:val="44"/>
      <w:szCs w:val="44"/>
      <w:lang w:val="fr-FR" w:eastAsia="fr-FR" w:bidi="ar-TN"/>
    </w:rPr>
  </w:style>
  <w:style w:type="paragraph" w:styleId="Textedebulles">
    <w:name w:val="Balloon Text"/>
    <w:basedOn w:val="Normal"/>
    <w:link w:val="TextedebullesCar"/>
    <w:uiPriority w:val="99"/>
    <w:semiHidden/>
    <w:unhideWhenUsed/>
    <w:rsid w:val="00AD0FFF"/>
    <w:pPr>
      <w:widowControl/>
      <w:autoSpaceDE/>
      <w:autoSpaceDN/>
      <w:spacing w:before="60" w:after="60"/>
      <w:jc w:val="both"/>
    </w:pPr>
    <w:rPr>
      <w:rFonts w:ascii="Tahoma" w:hAnsi="Tahoma" w:cs="Tahoma"/>
      <w:sz w:val="16"/>
      <w:szCs w:val="16"/>
      <w:lang w:val="fr-FR" w:eastAsia="fr-FR" w:bidi="ar-TN"/>
    </w:rPr>
  </w:style>
  <w:style w:type="character" w:customStyle="1" w:styleId="TextedebullesCar">
    <w:name w:val="Texte de bulles Car"/>
    <w:basedOn w:val="Policepardfaut"/>
    <w:link w:val="Textedebulles"/>
    <w:uiPriority w:val="99"/>
    <w:semiHidden/>
    <w:rsid w:val="00AD0FFF"/>
    <w:rPr>
      <w:rFonts w:ascii="Tahoma" w:eastAsia="Times New Roman" w:hAnsi="Tahoma" w:cs="Tahoma"/>
      <w:sz w:val="16"/>
      <w:szCs w:val="16"/>
      <w:lang w:val="fr-FR" w:eastAsia="fr-FR" w:bidi="ar-TN"/>
    </w:rPr>
  </w:style>
  <w:style w:type="paragraph" w:customStyle="1" w:styleId="1">
    <w:name w:val="د1"/>
    <w:basedOn w:val="Pieddepage"/>
    <w:link w:val="1Car"/>
    <w:qFormat/>
    <w:rsid w:val="00AD0FFF"/>
    <w:pPr>
      <w:numPr>
        <w:numId w:val="139"/>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AD0FFF"/>
    <w:rPr>
      <w:rFonts w:ascii="Calibri" w:eastAsia="Times New Roman" w:hAnsi="Calibri" w:cs="Simplified Arabic"/>
      <w:b/>
      <w:bCs/>
      <w:color w:val="1F497D"/>
      <w:sz w:val="32"/>
      <w:szCs w:val="32"/>
      <w:lang w:val="fr-FR" w:eastAsia="fr-FR"/>
    </w:rPr>
  </w:style>
  <w:style w:type="paragraph" w:styleId="En-tte">
    <w:name w:val="header"/>
    <w:basedOn w:val="Normal"/>
    <w:link w:val="En-tteCar"/>
    <w:uiPriority w:val="99"/>
    <w:unhideWhenUsed/>
    <w:rsid w:val="00AD0FFF"/>
    <w:pPr>
      <w:widowControl/>
      <w:tabs>
        <w:tab w:val="center" w:pos="4680"/>
        <w:tab w:val="right" w:pos="9360"/>
      </w:tabs>
      <w:autoSpaceDE/>
      <w:autoSpaceDN/>
      <w:spacing w:before="60" w:after="60"/>
      <w:jc w:val="both"/>
    </w:pPr>
    <w:rPr>
      <w:rFonts w:ascii="Calibri" w:hAnsi="Calibri" w:cs="Calibri"/>
      <w:szCs w:val="24"/>
      <w:lang w:val="fr-FR" w:eastAsia="fr-FR" w:bidi="ar-TN"/>
    </w:rPr>
  </w:style>
  <w:style w:type="character" w:customStyle="1" w:styleId="En-tteCar">
    <w:name w:val="En-tête Car"/>
    <w:basedOn w:val="Policepardfaut"/>
    <w:link w:val="En-tte"/>
    <w:uiPriority w:val="99"/>
    <w:rsid w:val="00AD0FFF"/>
    <w:rPr>
      <w:rFonts w:ascii="Calibri" w:eastAsia="Times New Roman" w:hAnsi="Calibri" w:cs="Calibri"/>
      <w:szCs w:val="24"/>
      <w:lang w:val="fr-FR" w:eastAsia="fr-FR" w:bidi="ar-TN"/>
    </w:rPr>
  </w:style>
  <w:style w:type="character" w:customStyle="1" w:styleId="Titre1Car">
    <w:name w:val="Titre 1 Car"/>
    <w:link w:val="Titre1"/>
    <w:uiPriority w:val="9"/>
    <w:rsid w:val="00AD0FFF"/>
    <w:rPr>
      <w:rFonts w:ascii="Times New Roman" w:eastAsia="Times New Roman" w:hAnsi="Times New Roman" w:cs="Times New Roman"/>
      <w:b/>
      <w:bCs/>
      <w:sz w:val="72"/>
      <w:szCs w:val="7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e.mehl.free.fr/anx/formesMulti.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10126</Words>
  <Characters>55698</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RAOUADI</dc:creator>
  <cp:lastModifiedBy>Eléctronique</cp:lastModifiedBy>
  <cp:revision>3</cp:revision>
  <dcterms:created xsi:type="dcterms:W3CDTF">2021-08-16T12:46:00Z</dcterms:created>
  <dcterms:modified xsi:type="dcterms:W3CDTF">2021-08-16T12:55:00Z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Adobe Acrobat Pro DC 18.11.20040</vt:lpwstr>
  </property>
  <property fmtid="{D5CDD505-2E9C-101B-9397-08002B2CF9AE}" pid="4" name="LastSaved">
    <vt:filetime>2020-05-07T00:00:00Z</vt:filetime>
  </property>
</Properties>
</file>